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2"/>
      </w:tblGrid>
      <w:tr w:rsidR="004120BA" w:rsidTr="004120BA">
        <w:tblPrEx>
          <w:tblCellMar>
            <w:top w:w="0" w:type="dxa"/>
            <w:bottom w:w="0" w:type="dxa"/>
          </w:tblCellMar>
        </w:tblPrEx>
        <w:tc>
          <w:tcPr>
            <w:tcW w:w="9572" w:type="dxa"/>
            <w:shd w:val="clear" w:color="auto" w:fill="auto"/>
          </w:tcPr>
          <w:p w:rsidR="004120BA" w:rsidRPr="004120BA" w:rsidRDefault="004120BA" w:rsidP="00F64836">
            <w:pPr>
              <w:rPr>
                <w:color w:val="0C0000"/>
                <w:sz w:val="24"/>
                <w:szCs w:val="28"/>
              </w:rPr>
            </w:pPr>
            <w:bookmarkStart w:id="0" w:name="z9"/>
            <w:r>
              <w:rPr>
                <w:color w:val="0C0000"/>
                <w:sz w:val="24"/>
                <w:szCs w:val="28"/>
              </w:rPr>
              <w:t>25.09.2020-ғы № 25/9911 шығыс хаты</w:t>
            </w:r>
          </w:p>
        </w:tc>
      </w:tr>
    </w:tbl>
    <w:p w:rsidR="0071403C" w:rsidRPr="00222A72" w:rsidRDefault="009E78D8" w:rsidP="00F64836">
      <w:pPr>
        <w:rPr>
          <w:b/>
          <w:sz w:val="28"/>
          <w:szCs w:val="28"/>
          <w:lang w:val="kk-KZ"/>
        </w:rPr>
      </w:pPr>
      <w:r w:rsidRPr="00222A72">
        <w:rPr>
          <w:b/>
          <w:sz w:val="28"/>
          <w:szCs w:val="28"/>
        </w:rPr>
        <w:t xml:space="preserve">ҚАЗАҚСТАН РЕСПУБЛИКАСЫНДА БІЛІМ БЕРУДІ ЖӘНЕ ҒЫЛЫМДЫ ДАМЫТУДЫҢ </w:t>
      </w:r>
      <w:r w:rsidRPr="00222A72">
        <w:rPr>
          <w:b/>
          <w:sz w:val="28"/>
          <w:szCs w:val="28"/>
          <w:lang w:val="kk-KZ"/>
        </w:rPr>
        <w:t xml:space="preserve">   </w:t>
      </w:r>
      <w:r w:rsidRPr="00222A72">
        <w:rPr>
          <w:b/>
          <w:sz w:val="28"/>
          <w:szCs w:val="28"/>
        </w:rPr>
        <w:t>2020 – 2025 ЖЫЛДАРҒА АРНАЛҒАН МЕМЛЕКЕТТІК БАҒДАРЛАМАСЫ</w:t>
      </w:r>
      <w:r w:rsidRPr="00222A72">
        <w:rPr>
          <w:b/>
          <w:sz w:val="28"/>
          <w:szCs w:val="28"/>
          <w:lang w:val="kk-KZ"/>
        </w:rPr>
        <w:t xml:space="preserve">Н ІСКЕ АСЫРУДЫҢ </w:t>
      </w:r>
      <w:r w:rsidR="0022424C" w:rsidRPr="00222A72">
        <w:rPr>
          <w:b/>
          <w:sz w:val="28"/>
          <w:szCs w:val="28"/>
          <w:lang w:val="kk-KZ"/>
        </w:rPr>
        <w:t>ТҮРКІСТАН</w:t>
      </w:r>
      <w:r w:rsidRPr="00222A72">
        <w:rPr>
          <w:b/>
          <w:sz w:val="28"/>
          <w:szCs w:val="28"/>
          <w:lang w:val="kk-KZ"/>
        </w:rPr>
        <w:t xml:space="preserve"> ОБЛЫСЫ БОЙЫНША  АЙМАҚТЫҚ БАҒДАРЛАМАСЫ</w:t>
      </w:r>
    </w:p>
    <w:p w:rsidR="00222A72" w:rsidRPr="00222A72" w:rsidRDefault="00FB4A93" w:rsidP="00222A72">
      <w:pPr>
        <w:rPr>
          <w:sz w:val="28"/>
          <w:szCs w:val="28"/>
        </w:rPr>
      </w:pPr>
      <w:r w:rsidRPr="00222A72">
        <w:rPr>
          <w:sz w:val="28"/>
          <w:szCs w:val="28"/>
        </w:rPr>
        <w:t xml:space="preserve">      </w:t>
      </w:r>
    </w:p>
    <w:p w:rsidR="00020AAD" w:rsidRPr="00222A72" w:rsidRDefault="00EE49F1" w:rsidP="00222A72">
      <w:pPr>
        <w:rPr>
          <w:b/>
          <w:sz w:val="28"/>
          <w:szCs w:val="28"/>
        </w:rPr>
      </w:pPr>
      <w:r>
        <w:rPr>
          <w:b/>
          <w:sz w:val="28"/>
          <w:szCs w:val="28"/>
        </w:rPr>
        <w:tab/>
      </w:r>
      <w:r w:rsidR="00FB4A93" w:rsidRPr="00222A72">
        <w:rPr>
          <w:b/>
          <w:sz w:val="28"/>
          <w:szCs w:val="28"/>
        </w:rPr>
        <w:t>1-бөлім. Бағдарламаның паспорты</w:t>
      </w:r>
    </w:p>
    <w:bookmarkEnd w:id="0"/>
    <w:p w:rsidR="00020AAD" w:rsidRPr="00222A72" w:rsidRDefault="00020AAD">
      <w:pPr>
        <w:rPr>
          <w:sz w:val="28"/>
          <w:szCs w:val="28"/>
        </w:rPr>
      </w:pP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5"/>
        <w:gridCol w:w="7571"/>
      </w:tblGrid>
      <w:tr w:rsidR="00020AAD" w:rsidRPr="00222A72" w:rsidTr="00222A72">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b/>
                <w:sz w:val="24"/>
                <w:szCs w:val="24"/>
              </w:rPr>
            </w:pPr>
            <w:r w:rsidRPr="00222A72">
              <w:rPr>
                <w:b/>
                <w:sz w:val="24"/>
                <w:szCs w:val="24"/>
              </w:rPr>
              <w:t>Бағдарламаның атауы</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rsidP="00222A72">
            <w:pPr>
              <w:rPr>
                <w:b/>
                <w:sz w:val="24"/>
                <w:szCs w:val="24"/>
                <w:lang w:val="kk-KZ"/>
              </w:rPr>
            </w:pPr>
            <w:r w:rsidRPr="00222A72">
              <w:rPr>
                <w:sz w:val="24"/>
                <w:szCs w:val="24"/>
              </w:rPr>
              <w:t>Қазақстан Республикасында білім беруді және ғылымды дамытудың 2020 – 2025 жылдарға арналған мемлекеттік бағдарламасы</w:t>
            </w:r>
            <w:r w:rsidR="0071403C" w:rsidRPr="00222A72">
              <w:rPr>
                <w:sz w:val="24"/>
                <w:szCs w:val="24"/>
                <w:lang w:val="kk-KZ"/>
              </w:rPr>
              <w:t>ның</w:t>
            </w:r>
            <w:r w:rsidRPr="00222A72">
              <w:rPr>
                <w:sz w:val="24"/>
                <w:szCs w:val="24"/>
              </w:rPr>
              <w:t xml:space="preserve"> </w:t>
            </w:r>
            <w:r w:rsidR="0022424C" w:rsidRPr="00222A72">
              <w:rPr>
                <w:b/>
                <w:sz w:val="24"/>
                <w:szCs w:val="24"/>
                <w:lang w:val="kk-KZ"/>
              </w:rPr>
              <w:t>Түркістан</w:t>
            </w:r>
            <w:r w:rsidR="0071403C" w:rsidRPr="00222A72">
              <w:rPr>
                <w:b/>
                <w:sz w:val="24"/>
                <w:szCs w:val="24"/>
                <w:lang w:val="kk-KZ"/>
              </w:rPr>
              <w:t xml:space="preserve"> облысы бойынша  аймақтық бағдарламасы </w:t>
            </w:r>
          </w:p>
        </w:tc>
      </w:tr>
      <w:tr w:rsidR="00020AAD" w:rsidRPr="00222A72" w:rsidTr="00222A72">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b/>
                <w:sz w:val="24"/>
                <w:szCs w:val="24"/>
              </w:rPr>
            </w:pPr>
            <w:r w:rsidRPr="00222A72">
              <w:rPr>
                <w:b/>
                <w:sz w:val="24"/>
                <w:szCs w:val="24"/>
              </w:rPr>
              <w:t>Әзірлеу үшін негіздеме</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2A72" w:rsidRDefault="00FB4A93" w:rsidP="0071403C">
            <w:pPr>
              <w:spacing w:after="20"/>
              <w:ind w:left="20"/>
              <w:rPr>
                <w:sz w:val="24"/>
                <w:szCs w:val="24"/>
              </w:rPr>
            </w:pPr>
            <w:r w:rsidRPr="00222A72">
              <w:rPr>
                <w:sz w:val="24"/>
                <w:szCs w:val="24"/>
              </w:rPr>
              <w:t>"Білім туралы" 2007 жылғы 27 шілдедегі Қазақстан Республикасының Заңы;</w:t>
            </w:r>
            <w:r w:rsidRPr="00222A72">
              <w:rPr>
                <w:sz w:val="24"/>
                <w:szCs w:val="24"/>
              </w:rPr>
              <w:br/>
              <w:t>Қазақстан Республикасының Тұңғыш Президенті Н.Ә. Назарбаевтың 2017 жылғы 12 сәуірдегі "Болашаққа бағдар: рухани жаңғыру" атты мақаласы;</w:t>
            </w:r>
            <w:r w:rsidRPr="00222A72">
              <w:rPr>
                <w:sz w:val="24"/>
                <w:szCs w:val="24"/>
              </w:rPr>
              <w:br/>
              <w:t xml:space="preserve"> "Қазақстан Республикасындағы мемлекеттік жоспарлау жүйесін бекіту туралы" Қазақстан Республикасы Үкіметінің 2017 жылғы </w:t>
            </w:r>
            <w:r w:rsidRPr="00222A72">
              <w:rPr>
                <w:sz w:val="24"/>
                <w:szCs w:val="24"/>
              </w:rPr>
              <w:br/>
              <w:t>29 қарашадағы № 790 қаулысы;</w:t>
            </w:r>
          </w:p>
          <w:p w:rsidR="00222A72" w:rsidRDefault="00FB4A93" w:rsidP="0071403C">
            <w:pPr>
              <w:spacing w:after="20"/>
              <w:ind w:left="20"/>
              <w:rPr>
                <w:sz w:val="24"/>
                <w:szCs w:val="24"/>
              </w:rPr>
            </w:pPr>
            <w:r w:rsidRPr="00222A72">
              <w:rPr>
                <w:sz w:val="24"/>
                <w:szCs w:val="24"/>
              </w:rPr>
              <w:t>Қазақстан Республикасының Тұңғыш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 </w:t>
            </w:r>
            <w:r w:rsidRPr="00222A72">
              <w:rPr>
                <w:sz w:val="24"/>
                <w:szCs w:val="24"/>
              </w:rPr>
              <w:b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r w:rsidRPr="00222A72">
              <w:rPr>
                <w:sz w:val="24"/>
                <w:szCs w:val="24"/>
              </w:rPr>
              <w:br/>
              <w:t>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rsidRPr="00222A72">
              <w:rPr>
                <w:sz w:val="24"/>
                <w:szCs w:val="24"/>
              </w:rPr>
              <w:br/>
              <w:t>Қазақстан Республикасының Тұңғыш Президенті Н.Ә. Назарбаевтың 2018 жылғы 21 қарашадағы "Ұлы даланың жеті қыры" атты мақаласы;</w:t>
            </w:r>
            <w:r w:rsidRPr="00222A72">
              <w:rPr>
                <w:sz w:val="24"/>
                <w:szCs w:val="24"/>
              </w:rPr>
              <w:br/>
              <w:t>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берген тапсырмасы;</w:t>
            </w:r>
            <w:r w:rsidRPr="00222A72">
              <w:rPr>
                <w:sz w:val="24"/>
                <w:szCs w:val="24"/>
              </w:rPr>
              <w:br/>
              <w:t xml:space="preserve">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Жарлығы;</w:t>
            </w:r>
          </w:p>
          <w:p w:rsidR="00020AAD" w:rsidRPr="00222A72" w:rsidRDefault="00FB4A93" w:rsidP="0071403C">
            <w:pPr>
              <w:spacing w:after="20"/>
              <w:ind w:left="20"/>
              <w:rPr>
                <w:sz w:val="24"/>
                <w:szCs w:val="24"/>
              </w:rPr>
            </w:pPr>
            <w:r w:rsidRPr="00222A72">
              <w:rPr>
                <w:sz w:val="24"/>
                <w:szCs w:val="24"/>
              </w:rPr>
              <w:t>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rsidR="00020AAD" w:rsidRPr="00222A72" w:rsidTr="00222A72">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b/>
                <w:sz w:val="24"/>
                <w:szCs w:val="24"/>
              </w:rPr>
            </w:pPr>
            <w:r w:rsidRPr="00222A72">
              <w:rPr>
                <w:b/>
                <w:sz w:val="24"/>
                <w:szCs w:val="24"/>
              </w:rPr>
              <w:t xml:space="preserve"> Бағдарламаны әзірлеуге  жауапты мемлекеттік </w:t>
            </w:r>
            <w:r w:rsidRPr="00222A72">
              <w:rPr>
                <w:b/>
                <w:sz w:val="24"/>
                <w:szCs w:val="24"/>
              </w:rPr>
              <w:lastRenderedPageBreak/>
              <w:t xml:space="preserve">орган </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rsidP="0022424C">
            <w:pPr>
              <w:spacing w:after="20"/>
              <w:ind w:left="20"/>
              <w:rPr>
                <w:sz w:val="24"/>
                <w:szCs w:val="24"/>
              </w:rPr>
            </w:pPr>
            <w:r w:rsidRPr="00222A72">
              <w:rPr>
                <w:sz w:val="24"/>
                <w:szCs w:val="24"/>
              </w:rPr>
              <w:lastRenderedPageBreak/>
              <w:t xml:space="preserve"> </w:t>
            </w:r>
            <w:r w:rsidR="0022424C" w:rsidRPr="00222A72">
              <w:rPr>
                <w:sz w:val="24"/>
                <w:szCs w:val="24"/>
                <w:lang w:val="ru-RU"/>
              </w:rPr>
              <w:t>Түркістан</w:t>
            </w:r>
            <w:r w:rsidR="0022424C" w:rsidRPr="00222A72">
              <w:rPr>
                <w:sz w:val="24"/>
                <w:szCs w:val="24"/>
              </w:rPr>
              <w:t xml:space="preserve"> </w:t>
            </w:r>
            <w:r w:rsidR="0022424C" w:rsidRPr="00222A72">
              <w:rPr>
                <w:sz w:val="24"/>
                <w:szCs w:val="24"/>
                <w:lang w:val="ru-RU"/>
              </w:rPr>
              <w:t>облысының</w:t>
            </w:r>
            <w:r w:rsidR="0022424C" w:rsidRPr="00222A72">
              <w:rPr>
                <w:sz w:val="24"/>
                <w:szCs w:val="24"/>
              </w:rPr>
              <w:t xml:space="preserve"> </w:t>
            </w:r>
            <w:r w:rsidR="0022424C" w:rsidRPr="00222A72">
              <w:rPr>
                <w:sz w:val="24"/>
                <w:szCs w:val="24"/>
                <w:lang w:val="ru-RU"/>
              </w:rPr>
              <w:t>адами</w:t>
            </w:r>
            <w:r w:rsidR="0022424C" w:rsidRPr="00222A72">
              <w:rPr>
                <w:sz w:val="24"/>
                <w:szCs w:val="24"/>
              </w:rPr>
              <w:t xml:space="preserve"> </w:t>
            </w:r>
            <w:r w:rsidR="0022424C" w:rsidRPr="00222A72">
              <w:rPr>
                <w:sz w:val="24"/>
                <w:szCs w:val="24"/>
                <w:lang w:val="ru-RU"/>
              </w:rPr>
              <w:t>әлеуетті</w:t>
            </w:r>
            <w:r w:rsidR="0022424C" w:rsidRPr="00222A72">
              <w:rPr>
                <w:sz w:val="24"/>
                <w:szCs w:val="24"/>
              </w:rPr>
              <w:t xml:space="preserve"> </w:t>
            </w:r>
            <w:r w:rsidR="0022424C" w:rsidRPr="00222A72">
              <w:rPr>
                <w:sz w:val="24"/>
                <w:szCs w:val="24"/>
                <w:lang w:val="ru-RU"/>
              </w:rPr>
              <w:t>дамыту</w:t>
            </w:r>
            <w:r w:rsidR="0022424C" w:rsidRPr="00222A72">
              <w:rPr>
                <w:sz w:val="24"/>
                <w:szCs w:val="24"/>
              </w:rPr>
              <w:t xml:space="preserve"> </w:t>
            </w:r>
            <w:r w:rsidR="0022424C" w:rsidRPr="00222A72">
              <w:rPr>
                <w:sz w:val="24"/>
                <w:szCs w:val="24"/>
                <w:lang w:val="ru-RU"/>
              </w:rPr>
              <w:t>басқармасы</w:t>
            </w:r>
            <w:r w:rsidRPr="00222A72">
              <w:rPr>
                <w:sz w:val="24"/>
                <w:szCs w:val="24"/>
              </w:rPr>
              <w:t xml:space="preserve"> </w:t>
            </w:r>
          </w:p>
        </w:tc>
      </w:tr>
      <w:tr w:rsidR="00020AAD" w:rsidRPr="00222A72" w:rsidTr="00222A72">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b/>
                <w:sz w:val="24"/>
                <w:szCs w:val="24"/>
              </w:rPr>
            </w:pPr>
            <w:r w:rsidRPr="00222A72">
              <w:rPr>
                <w:b/>
                <w:sz w:val="24"/>
                <w:szCs w:val="24"/>
                <w:lang w:val="ru-RU"/>
              </w:rPr>
              <w:lastRenderedPageBreak/>
              <w:t>Бағдарламаны</w:t>
            </w:r>
            <w:r w:rsidRPr="00222A72">
              <w:rPr>
                <w:b/>
                <w:sz w:val="24"/>
                <w:szCs w:val="24"/>
              </w:rPr>
              <w:t xml:space="preserve"> </w:t>
            </w:r>
            <w:r w:rsidRPr="00222A72">
              <w:rPr>
                <w:b/>
                <w:sz w:val="24"/>
                <w:szCs w:val="24"/>
                <w:lang w:val="ru-RU"/>
              </w:rPr>
              <w:t>іске</w:t>
            </w:r>
            <w:r w:rsidRPr="00222A72">
              <w:rPr>
                <w:b/>
                <w:sz w:val="24"/>
                <w:szCs w:val="24"/>
              </w:rPr>
              <w:t xml:space="preserve"> </w:t>
            </w:r>
            <w:r w:rsidRPr="00222A72">
              <w:rPr>
                <w:b/>
                <w:sz w:val="24"/>
                <w:szCs w:val="24"/>
                <w:lang w:val="ru-RU"/>
              </w:rPr>
              <w:t>асыруға</w:t>
            </w:r>
            <w:r w:rsidRPr="00222A72">
              <w:rPr>
                <w:b/>
                <w:sz w:val="24"/>
                <w:szCs w:val="24"/>
              </w:rPr>
              <w:t xml:space="preserve"> </w:t>
            </w:r>
            <w:r w:rsidRPr="00222A72">
              <w:rPr>
                <w:b/>
                <w:sz w:val="24"/>
                <w:szCs w:val="24"/>
                <w:lang w:val="ru-RU"/>
              </w:rPr>
              <w:t>жауапты</w:t>
            </w:r>
            <w:r w:rsidRPr="00222A72">
              <w:rPr>
                <w:b/>
                <w:sz w:val="24"/>
                <w:szCs w:val="24"/>
              </w:rPr>
              <w:t xml:space="preserve"> </w:t>
            </w:r>
            <w:r w:rsidRPr="00222A72">
              <w:rPr>
                <w:b/>
                <w:sz w:val="24"/>
                <w:szCs w:val="24"/>
                <w:lang w:val="ru-RU"/>
              </w:rPr>
              <w:t>мемлекеттік</w:t>
            </w:r>
            <w:r w:rsidRPr="00222A72">
              <w:rPr>
                <w:b/>
                <w:sz w:val="24"/>
                <w:szCs w:val="24"/>
              </w:rPr>
              <w:t xml:space="preserve"> </w:t>
            </w:r>
            <w:r w:rsidRPr="00222A72">
              <w:rPr>
                <w:b/>
                <w:sz w:val="24"/>
                <w:szCs w:val="24"/>
                <w:lang w:val="ru-RU"/>
              </w:rPr>
              <w:t>органдар</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24C" w:rsidRPr="00222A72" w:rsidRDefault="0022424C" w:rsidP="0022424C">
            <w:pPr>
              <w:spacing w:after="20"/>
              <w:ind w:left="20"/>
              <w:rPr>
                <w:sz w:val="24"/>
                <w:szCs w:val="24"/>
                <w:lang w:val="kk-KZ"/>
              </w:rPr>
            </w:pPr>
            <w:r w:rsidRPr="00222A72">
              <w:rPr>
                <w:sz w:val="24"/>
                <w:szCs w:val="24"/>
                <w:lang w:val="ru-RU"/>
              </w:rPr>
              <w:t>Облыстық</w:t>
            </w:r>
            <w:r w:rsidRPr="00222A72">
              <w:rPr>
                <w:sz w:val="24"/>
                <w:szCs w:val="24"/>
              </w:rPr>
              <w:t xml:space="preserve"> </w:t>
            </w:r>
            <w:r w:rsidRPr="00222A72">
              <w:rPr>
                <w:sz w:val="24"/>
                <w:szCs w:val="24"/>
                <w:lang w:val="ru-RU"/>
              </w:rPr>
              <w:t>адами</w:t>
            </w:r>
            <w:r w:rsidRPr="00222A72">
              <w:rPr>
                <w:sz w:val="24"/>
                <w:szCs w:val="24"/>
              </w:rPr>
              <w:t xml:space="preserve"> </w:t>
            </w:r>
            <w:r w:rsidRPr="00222A72">
              <w:rPr>
                <w:sz w:val="24"/>
                <w:szCs w:val="24"/>
                <w:lang w:val="ru-RU"/>
              </w:rPr>
              <w:t>әлеуетті</w:t>
            </w:r>
            <w:r w:rsidRPr="00222A72">
              <w:rPr>
                <w:sz w:val="24"/>
                <w:szCs w:val="24"/>
              </w:rPr>
              <w:t xml:space="preserve"> </w:t>
            </w:r>
            <w:r w:rsidRPr="00222A72">
              <w:rPr>
                <w:sz w:val="24"/>
                <w:szCs w:val="24"/>
                <w:lang w:val="ru-RU"/>
              </w:rPr>
              <w:t>дамыту</w:t>
            </w:r>
            <w:r w:rsidRPr="00222A72">
              <w:rPr>
                <w:sz w:val="24"/>
                <w:szCs w:val="24"/>
              </w:rPr>
              <w:t xml:space="preserve"> </w:t>
            </w:r>
            <w:r w:rsidRPr="00222A72">
              <w:rPr>
                <w:sz w:val="24"/>
                <w:szCs w:val="24"/>
                <w:lang w:val="ru-RU"/>
              </w:rPr>
              <w:t>басқармасы</w:t>
            </w:r>
            <w:r w:rsidRPr="00222A72">
              <w:rPr>
                <w:sz w:val="24"/>
                <w:szCs w:val="24"/>
              </w:rPr>
              <w:t xml:space="preserve"> </w:t>
            </w:r>
          </w:p>
          <w:p w:rsidR="0071403C" w:rsidRPr="00222A72" w:rsidRDefault="0022424C" w:rsidP="0022424C">
            <w:pPr>
              <w:spacing w:after="20"/>
              <w:ind w:left="20"/>
              <w:rPr>
                <w:sz w:val="24"/>
                <w:szCs w:val="24"/>
              </w:rPr>
            </w:pPr>
            <w:r w:rsidRPr="00222A72">
              <w:rPr>
                <w:sz w:val="24"/>
                <w:szCs w:val="24"/>
                <w:lang w:val="ru-RU"/>
              </w:rPr>
              <w:t>Аудан</w:t>
            </w:r>
            <w:r w:rsidRPr="00222A72">
              <w:rPr>
                <w:sz w:val="24"/>
                <w:szCs w:val="24"/>
              </w:rPr>
              <w:t xml:space="preserve">, </w:t>
            </w:r>
            <w:r w:rsidRPr="00222A72">
              <w:rPr>
                <w:sz w:val="24"/>
                <w:szCs w:val="24"/>
                <w:lang w:val="ru-RU"/>
              </w:rPr>
              <w:t>қалалық</w:t>
            </w:r>
            <w:r w:rsidRPr="00222A72">
              <w:rPr>
                <w:sz w:val="24"/>
                <w:szCs w:val="24"/>
              </w:rPr>
              <w:t xml:space="preserve"> </w:t>
            </w:r>
            <w:r w:rsidRPr="00222A72">
              <w:rPr>
                <w:sz w:val="24"/>
                <w:szCs w:val="24"/>
                <w:lang w:val="ru-RU"/>
              </w:rPr>
              <w:t>білім</w:t>
            </w:r>
            <w:r w:rsidRPr="00222A72">
              <w:rPr>
                <w:sz w:val="24"/>
                <w:szCs w:val="24"/>
              </w:rPr>
              <w:t xml:space="preserve">  </w:t>
            </w:r>
            <w:r w:rsidRPr="00222A72">
              <w:rPr>
                <w:sz w:val="24"/>
                <w:szCs w:val="24"/>
                <w:lang w:val="ru-RU"/>
              </w:rPr>
              <w:t>бөлімдері</w:t>
            </w:r>
          </w:p>
        </w:tc>
      </w:tr>
      <w:tr w:rsidR="00020AAD" w:rsidRPr="00222A72" w:rsidTr="00222A72">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b/>
                <w:sz w:val="24"/>
                <w:szCs w:val="24"/>
              </w:rPr>
            </w:pPr>
            <w:r w:rsidRPr="00222A72">
              <w:rPr>
                <w:b/>
                <w:sz w:val="24"/>
                <w:szCs w:val="24"/>
              </w:rPr>
              <w:t>Бағдарламаның мақсаты</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2A72" w:rsidRPr="00222A72" w:rsidRDefault="00FB4A93" w:rsidP="00222A72">
            <w:pPr>
              <w:pStyle w:val="af0"/>
              <w:numPr>
                <w:ilvl w:val="0"/>
                <w:numId w:val="14"/>
              </w:numPr>
              <w:spacing w:after="20"/>
              <w:rPr>
                <w:rFonts w:ascii="Times New Roman" w:hAnsi="Times New Roman" w:cs="Times New Roman"/>
                <w:sz w:val="24"/>
                <w:szCs w:val="24"/>
                <w:lang w:val="en-US"/>
              </w:rPr>
            </w:pPr>
            <w:r w:rsidRPr="00222A72">
              <w:rPr>
                <w:rFonts w:ascii="Times New Roman" w:hAnsi="Times New Roman" w:cs="Times New Roman"/>
                <w:sz w:val="24"/>
                <w:szCs w:val="24"/>
              </w:rPr>
              <w:t>Қазақстандық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білім</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мен</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ғылымның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жаһандық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бәсекеге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қабілеттілігін</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арттыру</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жалпыадамзаттық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құндылықтар</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негізінде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тұлғаны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тәрбиелеу</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оқыту</w:t>
            </w:r>
            <w:r w:rsidRPr="00222A72">
              <w:rPr>
                <w:rFonts w:ascii="Times New Roman" w:hAnsi="Times New Roman" w:cs="Times New Roman"/>
                <w:sz w:val="24"/>
                <w:szCs w:val="24"/>
                <w:lang w:val="en-US"/>
              </w:rPr>
              <w:t>.</w:t>
            </w:r>
          </w:p>
          <w:p w:rsidR="00020AAD" w:rsidRPr="00222A72" w:rsidRDefault="00FB4A93" w:rsidP="00222A72">
            <w:pPr>
              <w:pStyle w:val="af0"/>
              <w:numPr>
                <w:ilvl w:val="0"/>
                <w:numId w:val="14"/>
              </w:numPr>
              <w:spacing w:after="20"/>
              <w:rPr>
                <w:rFonts w:ascii="Times New Roman" w:hAnsi="Times New Roman" w:cs="Times New Roman"/>
                <w:sz w:val="24"/>
                <w:szCs w:val="24"/>
                <w:lang w:val="en-US"/>
              </w:rPr>
            </w:pPr>
            <w:r w:rsidRPr="00222A72">
              <w:rPr>
                <w:rFonts w:ascii="Times New Roman" w:hAnsi="Times New Roman" w:cs="Times New Roman"/>
                <w:sz w:val="24"/>
                <w:szCs w:val="24"/>
              </w:rPr>
              <w:t>Елдің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әлеуметтік</w:t>
            </w:r>
            <w:r w:rsidRPr="00222A72">
              <w:rPr>
                <w:rFonts w:ascii="Times New Roman" w:hAnsi="Times New Roman" w:cs="Times New Roman"/>
                <w:sz w:val="24"/>
                <w:szCs w:val="24"/>
                <w:lang w:val="en-US"/>
              </w:rPr>
              <w:t>-</w:t>
            </w:r>
            <w:r w:rsidRPr="00222A72">
              <w:rPr>
                <w:rFonts w:ascii="Times New Roman" w:hAnsi="Times New Roman" w:cs="Times New Roman"/>
                <w:sz w:val="24"/>
                <w:szCs w:val="24"/>
              </w:rPr>
              <w:t>экономикалық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дамуына</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ғылымның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үлесін</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арттыру</w:t>
            </w:r>
            <w:r w:rsidRPr="00222A72">
              <w:rPr>
                <w:rFonts w:ascii="Times New Roman" w:hAnsi="Times New Roman" w:cs="Times New Roman"/>
                <w:sz w:val="24"/>
                <w:szCs w:val="24"/>
                <w:lang w:val="en-US"/>
              </w:rPr>
              <w:t>.</w:t>
            </w:r>
          </w:p>
        </w:tc>
      </w:tr>
      <w:tr w:rsidR="00020AAD" w:rsidRPr="00222A72" w:rsidTr="002031E7">
        <w:trPr>
          <w:trHeight w:val="5225"/>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b/>
                <w:sz w:val="24"/>
                <w:szCs w:val="24"/>
              </w:rPr>
            </w:pPr>
            <w:r w:rsidRPr="00222A72">
              <w:rPr>
                <w:b/>
                <w:sz w:val="24"/>
                <w:szCs w:val="24"/>
              </w:rPr>
              <w:t>Міндеттері</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2A72" w:rsidRPr="00222A72" w:rsidRDefault="00FB4A93" w:rsidP="00222A72">
            <w:pPr>
              <w:pStyle w:val="af0"/>
              <w:numPr>
                <w:ilvl w:val="0"/>
                <w:numId w:val="15"/>
              </w:numPr>
              <w:spacing w:after="20"/>
              <w:rPr>
                <w:rFonts w:ascii="Times New Roman" w:hAnsi="Times New Roman" w:cs="Times New Roman"/>
                <w:sz w:val="24"/>
                <w:szCs w:val="24"/>
                <w:lang w:val="en-US"/>
              </w:rPr>
            </w:pPr>
            <w:r w:rsidRPr="00222A72">
              <w:rPr>
                <w:rFonts w:ascii="Times New Roman" w:hAnsi="Times New Roman" w:cs="Times New Roman"/>
                <w:sz w:val="24"/>
                <w:szCs w:val="24"/>
              </w:rPr>
              <w:t>Педагог</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кәсібінің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жоғары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мәртебесін</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қамтамасыз</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ету</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педагогикалық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білім</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беруді</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жаңғырту</w:t>
            </w:r>
            <w:r w:rsidRPr="00222A72">
              <w:rPr>
                <w:rFonts w:ascii="Times New Roman" w:hAnsi="Times New Roman" w:cs="Times New Roman"/>
                <w:sz w:val="24"/>
                <w:szCs w:val="24"/>
                <w:lang w:val="en-US"/>
              </w:rPr>
              <w:t>.</w:t>
            </w:r>
          </w:p>
          <w:p w:rsidR="00222A72" w:rsidRPr="00336A6C" w:rsidRDefault="00FB4A93" w:rsidP="00222A72">
            <w:pPr>
              <w:pStyle w:val="af0"/>
              <w:numPr>
                <w:ilvl w:val="0"/>
                <w:numId w:val="15"/>
              </w:numPr>
              <w:spacing w:after="20"/>
              <w:rPr>
                <w:rFonts w:ascii="Times New Roman" w:hAnsi="Times New Roman" w:cs="Times New Roman"/>
                <w:sz w:val="24"/>
                <w:szCs w:val="24"/>
                <w:lang w:val="en-US"/>
              </w:rPr>
            </w:pPr>
            <w:r w:rsidRPr="00222A72">
              <w:rPr>
                <w:rFonts w:ascii="Times New Roman" w:hAnsi="Times New Roman" w:cs="Times New Roman"/>
                <w:sz w:val="24"/>
                <w:szCs w:val="24"/>
              </w:rPr>
              <w:t>Қалалық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ауылдық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мектептердің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өңірлердің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оқу</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орындарының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білім</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алушылардың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арасындағы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білім</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сапасындағы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алшақтықты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қысқарту</w:t>
            </w:r>
            <w:r w:rsidRPr="00222A72">
              <w:rPr>
                <w:rFonts w:ascii="Times New Roman" w:hAnsi="Times New Roman" w:cs="Times New Roman"/>
                <w:sz w:val="24"/>
                <w:szCs w:val="24"/>
                <w:lang w:val="en-US"/>
              </w:rPr>
              <w:t>.</w:t>
            </w:r>
          </w:p>
          <w:p w:rsidR="00222A72" w:rsidRPr="00336A6C" w:rsidRDefault="00FB4A93" w:rsidP="00222A72">
            <w:pPr>
              <w:pStyle w:val="af0"/>
              <w:numPr>
                <w:ilvl w:val="0"/>
                <w:numId w:val="15"/>
              </w:numPr>
              <w:spacing w:after="20"/>
              <w:rPr>
                <w:rFonts w:ascii="Times New Roman" w:hAnsi="Times New Roman" w:cs="Times New Roman"/>
                <w:sz w:val="24"/>
                <w:szCs w:val="24"/>
                <w:lang w:val="en-US"/>
              </w:rPr>
            </w:pPr>
            <w:r w:rsidRPr="00222A72">
              <w:rPr>
                <w:rFonts w:ascii="Times New Roman" w:hAnsi="Times New Roman" w:cs="Times New Roman"/>
                <w:sz w:val="24"/>
                <w:szCs w:val="24"/>
              </w:rPr>
              <w:t>Оқытудың</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қауіпсіз</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жайлы</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ортасын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қамтамасыз</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ету</w:t>
            </w:r>
            <w:r w:rsidRPr="00336A6C">
              <w:rPr>
                <w:rFonts w:ascii="Times New Roman" w:hAnsi="Times New Roman" w:cs="Times New Roman"/>
                <w:sz w:val="24"/>
                <w:szCs w:val="24"/>
                <w:lang w:val="en-US"/>
              </w:rPr>
              <w:t>.</w:t>
            </w:r>
          </w:p>
          <w:p w:rsidR="00222A72" w:rsidRPr="00336A6C" w:rsidRDefault="00FB4A93" w:rsidP="00222A72">
            <w:pPr>
              <w:pStyle w:val="af0"/>
              <w:numPr>
                <w:ilvl w:val="0"/>
                <w:numId w:val="15"/>
              </w:numPr>
              <w:spacing w:after="20"/>
              <w:rPr>
                <w:rFonts w:ascii="Times New Roman" w:hAnsi="Times New Roman" w:cs="Times New Roman"/>
                <w:sz w:val="24"/>
                <w:szCs w:val="24"/>
                <w:lang w:val="en-US"/>
              </w:rPr>
            </w:pPr>
            <w:r w:rsidRPr="00222A72">
              <w:rPr>
                <w:rFonts w:ascii="Times New Roman" w:hAnsi="Times New Roman" w:cs="Times New Roman"/>
                <w:sz w:val="24"/>
                <w:szCs w:val="24"/>
              </w:rPr>
              <w:t>Үздік</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практикалар</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негізінде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білім</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алушылардың</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педагогтердің</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білім</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беру</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ұйымдарының</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сапасын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бағалаудың</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жаңартылған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жүйесін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енгізу</w:t>
            </w:r>
            <w:r w:rsidRPr="00336A6C">
              <w:rPr>
                <w:rFonts w:ascii="Times New Roman" w:hAnsi="Times New Roman" w:cs="Times New Roman"/>
                <w:sz w:val="24"/>
                <w:szCs w:val="24"/>
                <w:lang w:val="en-US"/>
              </w:rPr>
              <w:t>.</w:t>
            </w:r>
          </w:p>
          <w:p w:rsidR="00222A72" w:rsidRPr="00336A6C" w:rsidRDefault="00FB4A93" w:rsidP="00222A72">
            <w:pPr>
              <w:pStyle w:val="af0"/>
              <w:numPr>
                <w:ilvl w:val="0"/>
                <w:numId w:val="15"/>
              </w:numPr>
              <w:spacing w:after="20"/>
              <w:rPr>
                <w:rFonts w:ascii="Times New Roman" w:hAnsi="Times New Roman" w:cs="Times New Roman"/>
                <w:sz w:val="24"/>
                <w:szCs w:val="24"/>
                <w:lang w:val="en-US"/>
              </w:rPr>
            </w:pPr>
            <w:r w:rsidRPr="00222A72">
              <w:rPr>
                <w:rFonts w:ascii="Times New Roman" w:hAnsi="Times New Roman" w:cs="Times New Roman"/>
                <w:sz w:val="24"/>
                <w:szCs w:val="24"/>
              </w:rPr>
              <w:t>Экономика</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қажеттіліктеріне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өңірлік</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ерекшеліктерге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сәйкес</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оқытудың</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кәсіптік</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даярлықтың</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сабақтастығы</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мен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үздіксіздігін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қамтамасыз</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ету</w:t>
            </w:r>
            <w:r w:rsidRPr="00336A6C">
              <w:rPr>
                <w:rFonts w:ascii="Times New Roman" w:hAnsi="Times New Roman" w:cs="Times New Roman"/>
                <w:sz w:val="24"/>
                <w:szCs w:val="24"/>
                <w:lang w:val="en-US"/>
              </w:rPr>
              <w:t>.</w:t>
            </w:r>
          </w:p>
          <w:p w:rsidR="00222A72" w:rsidRPr="00336A6C" w:rsidRDefault="00FB4A93" w:rsidP="00222A72">
            <w:pPr>
              <w:pStyle w:val="af0"/>
              <w:numPr>
                <w:ilvl w:val="0"/>
                <w:numId w:val="15"/>
              </w:numPr>
              <w:spacing w:after="20"/>
              <w:rPr>
                <w:rFonts w:ascii="Times New Roman" w:hAnsi="Times New Roman" w:cs="Times New Roman"/>
                <w:sz w:val="24"/>
                <w:szCs w:val="24"/>
                <w:lang w:val="en-US"/>
              </w:rPr>
            </w:pPr>
            <w:r w:rsidRPr="00222A72">
              <w:rPr>
                <w:rFonts w:ascii="Times New Roman" w:hAnsi="Times New Roman" w:cs="Times New Roman"/>
                <w:sz w:val="24"/>
                <w:szCs w:val="24"/>
              </w:rPr>
              <w:t>Білім</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алушының</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зияткерлік</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рухани</w:t>
            </w:r>
            <w:r w:rsidRPr="00336A6C">
              <w:rPr>
                <w:rFonts w:ascii="Times New Roman" w:hAnsi="Times New Roman" w:cs="Times New Roman"/>
                <w:sz w:val="24"/>
                <w:szCs w:val="24"/>
                <w:lang w:val="en-US"/>
              </w:rPr>
              <w:t>-</w:t>
            </w:r>
            <w:r w:rsidRPr="00222A72">
              <w:rPr>
                <w:rFonts w:ascii="Times New Roman" w:hAnsi="Times New Roman" w:cs="Times New Roman"/>
                <w:sz w:val="24"/>
                <w:szCs w:val="24"/>
              </w:rPr>
              <w:t>адамгершілік</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физикалық</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дамуын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қамтамасыз</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ету</w:t>
            </w:r>
            <w:r w:rsidRPr="00336A6C">
              <w:rPr>
                <w:rFonts w:ascii="Times New Roman" w:hAnsi="Times New Roman" w:cs="Times New Roman"/>
                <w:sz w:val="24"/>
                <w:szCs w:val="24"/>
                <w:lang w:val="en-US"/>
              </w:rPr>
              <w:t>.</w:t>
            </w:r>
          </w:p>
          <w:p w:rsidR="00222A72" w:rsidRPr="00336A6C" w:rsidRDefault="00FB4A93" w:rsidP="00222A72">
            <w:pPr>
              <w:pStyle w:val="af0"/>
              <w:numPr>
                <w:ilvl w:val="0"/>
                <w:numId w:val="15"/>
              </w:numPr>
              <w:spacing w:after="20"/>
              <w:rPr>
                <w:rFonts w:ascii="Times New Roman" w:hAnsi="Times New Roman" w:cs="Times New Roman"/>
                <w:sz w:val="24"/>
                <w:szCs w:val="24"/>
                <w:lang w:val="en-US"/>
              </w:rPr>
            </w:pPr>
            <w:r w:rsidRPr="00222A72">
              <w:rPr>
                <w:rFonts w:ascii="Times New Roman" w:hAnsi="Times New Roman" w:cs="Times New Roman"/>
                <w:sz w:val="24"/>
                <w:szCs w:val="24"/>
              </w:rPr>
              <w:t>Білім</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беру</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ұйымдарын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цифрлық</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инфрақұрылыммен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қазіргі</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заманғы</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материалдық</w:t>
            </w:r>
            <w:r w:rsidRPr="00336A6C">
              <w:rPr>
                <w:rFonts w:ascii="Times New Roman" w:hAnsi="Times New Roman" w:cs="Times New Roman"/>
                <w:sz w:val="24"/>
                <w:szCs w:val="24"/>
                <w:lang w:val="en-US"/>
              </w:rPr>
              <w:t>-</w:t>
            </w:r>
            <w:r w:rsidRPr="00222A72">
              <w:rPr>
                <w:rFonts w:ascii="Times New Roman" w:hAnsi="Times New Roman" w:cs="Times New Roman"/>
                <w:sz w:val="24"/>
                <w:szCs w:val="24"/>
              </w:rPr>
              <w:t>техникалық</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базамен</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жарақтандыру</w:t>
            </w:r>
            <w:r w:rsidRPr="00336A6C">
              <w:rPr>
                <w:rFonts w:ascii="Times New Roman" w:hAnsi="Times New Roman" w:cs="Times New Roman"/>
                <w:sz w:val="24"/>
                <w:szCs w:val="24"/>
                <w:lang w:val="en-US"/>
              </w:rPr>
              <w:t xml:space="preserve">. </w:t>
            </w:r>
          </w:p>
          <w:p w:rsidR="00020AAD" w:rsidRPr="00336A6C" w:rsidRDefault="00FB4A93" w:rsidP="00222A72">
            <w:pPr>
              <w:pStyle w:val="af0"/>
              <w:numPr>
                <w:ilvl w:val="0"/>
                <w:numId w:val="15"/>
              </w:numPr>
              <w:spacing w:after="20"/>
              <w:rPr>
                <w:rFonts w:ascii="Times New Roman" w:hAnsi="Times New Roman" w:cs="Times New Roman"/>
                <w:sz w:val="24"/>
                <w:szCs w:val="24"/>
                <w:lang w:val="en-US"/>
              </w:rPr>
            </w:pPr>
            <w:r w:rsidRPr="00222A72">
              <w:rPr>
                <w:rFonts w:ascii="Times New Roman" w:hAnsi="Times New Roman" w:cs="Times New Roman"/>
                <w:sz w:val="24"/>
                <w:szCs w:val="24"/>
              </w:rPr>
              <w:t>Білім</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беруді</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басқару</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336A6C">
              <w:rPr>
                <w:rFonts w:ascii="Times New Roman" w:hAnsi="Times New Roman" w:cs="Times New Roman"/>
                <w:sz w:val="24"/>
                <w:szCs w:val="24"/>
                <w:lang w:val="en-US"/>
              </w:rPr>
              <w:t xml:space="preserve"> </w:t>
            </w:r>
            <w:r w:rsidRPr="00222A72">
              <w:rPr>
                <w:rFonts w:ascii="Times New Roman" w:hAnsi="Times New Roman" w:cs="Times New Roman"/>
                <w:sz w:val="24"/>
                <w:szCs w:val="24"/>
              </w:rPr>
              <w:t>қаржыланды</w:t>
            </w:r>
            <w:r w:rsidR="00222A72" w:rsidRPr="00222A72">
              <w:rPr>
                <w:rFonts w:ascii="Times New Roman" w:hAnsi="Times New Roman" w:cs="Times New Roman"/>
                <w:sz w:val="24"/>
                <w:szCs w:val="24"/>
              </w:rPr>
              <w:t>ру</w:t>
            </w:r>
            <w:r w:rsidR="00222A72" w:rsidRPr="00336A6C">
              <w:rPr>
                <w:rFonts w:ascii="Times New Roman" w:hAnsi="Times New Roman" w:cs="Times New Roman"/>
                <w:sz w:val="24"/>
                <w:szCs w:val="24"/>
                <w:lang w:val="en-US"/>
              </w:rPr>
              <w:t xml:space="preserve"> </w:t>
            </w:r>
            <w:r w:rsidR="00222A72" w:rsidRPr="00222A72">
              <w:rPr>
                <w:rFonts w:ascii="Times New Roman" w:hAnsi="Times New Roman" w:cs="Times New Roman"/>
                <w:sz w:val="24"/>
                <w:szCs w:val="24"/>
              </w:rPr>
              <w:t>жүйесінің</w:t>
            </w:r>
            <w:r w:rsidR="00222A72" w:rsidRPr="00336A6C">
              <w:rPr>
                <w:rFonts w:ascii="Times New Roman" w:hAnsi="Times New Roman" w:cs="Times New Roman"/>
                <w:sz w:val="24"/>
                <w:szCs w:val="24"/>
                <w:lang w:val="en-US"/>
              </w:rPr>
              <w:t xml:space="preserve"> </w:t>
            </w:r>
            <w:r w:rsidR="00222A72" w:rsidRPr="00222A72">
              <w:rPr>
                <w:rFonts w:ascii="Times New Roman" w:hAnsi="Times New Roman" w:cs="Times New Roman"/>
                <w:sz w:val="24"/>
                <w:szCs w:val="24"/>
              </w:rPr>
              <w:t>вертикалін</w:t>
            </w:r>
            <w:r w:rsidR="00222A72" w:rsidRPr="00336A6C">
              <w:rPr>
                <w:rFonts w:ascii="Times New Roman" w:hAnsi="Times New Roman" w:cs="Times New Roman"/>
                <w:sz w:val="24"/>
                <w:szCs w:val="24"/>
                <w:lang w:val="en-US"/>
              </w:rPr>
              <w:t xml:space="preserve"> </w:t>
            </w:r>
            <w:r w:rsidR="00222A72" w:rsidRPr="00222A72">
              <w:rPr>
                <w:rFonts w:ascii="Times New Roman" w:hAnsi="Times New Roman" w:cs="Times New Roman"/>
                <w:sz w:val="24"/>
                <w:szCs w:val="24"/>
              </w:rPr>
              <w:t>енгізу</w:t>
            </w:r>
            <w:r w:rsidR="00222A72" w:rsidRPr="00336A6C">
              <w:rPr>
                <w:rFonts w:ascii="Times New Roman" w:hAnsi="Times New Roman" w:cs="Times New Roman"/>
                <w:sz w:val="24"/>
                <w:szCs w:val="24"/>
                <w:lang w:val="en-US"/>
              </w:rPr>
              <w:t>.</w:t>
            </w:r>
          </w:p>
        </w:tc>
      </w:tr>
      <w:tr w:rsidR="00020AAD" w:rsidRPr="00222A72" w:rsidTr="002031E7">
        <w:trPr>
          <w:trHeight w:val="498"/>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sz w:val="24"/>
                <w:szCs w:val="24"/>
              </w:rPr>
            </w:pPr>
            <w:r w:rsidRPr="00222A72">
              <w:rPr>
                <w:sz w:val="24"/>
                <w:szCs w:val="24"/>
              </w:rPr>
              <w:t>Іске асыру мерзімдері</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sz w:val="24"/>
                <w:szCs w:val="24"/>
              </w:rPr>
            </w:pPr>
            <w:r w:rsidRPr="00222A72">
              <w:rPr>
                <w:sz w:val="24"/>
                <w:szCs w:val="24"/>
              </w:rPr>
              <w:t>2020 – 2025 жылдар</w:t>
            </w:r>
          </w:p>
        </w:tc>
      </w:tr>
      <w:tr w:rsidR="00020AAD" w:rsidRPr="00FE352D" w:rsidTr="00222A72">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b/>
                <w:sz w:val="24"/>
                <w:szCs w:val="24"/>
              </w:rPr>
            </w:pPr>
            <w:r w:rsidRPr="00222A72">
              <w:rPr>
                <w:b/>
                <w:sz w:val="24"/>
                <w:szCs w:val="24"/>
              </w:rPr>
              <w:t>Нысаналы индикаторлар</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2A72" w:rsidRPr="00222A72" w:rsidRDefault="00FB4A93" w:rsidP="00222A72">
            <w:pPr>
              <w:pStyle w:val="af0"/>
              <w:numPr>
                <w:ilvl w:val="0"/>
                <w:numId w:val="16"/>
              </w:numPr>
              <w:spacing w:after="20"/>
              <w:rPr>
                <w:rFonts w:ascii="Times New Roman" w:hAnsi="Times New Roman" w:cs="Times New Roman"/>
                <w:sz w:val="24"/>
                <w:szCs w:val="24"/>
                <w:lang w:val="en-US"/>
              </w:rPr>
            </w:pPr>
            <w:r w:rsidRPr="00222A72">
              <w:rPr>
                <w:rFonts w:ascii="Times New Roman" w:hAnsi="Times New Roman" w:cs="Times New Roman"/>
                <w:sz w:val="24"/>
                <w:szCs w:val="24"/>
                <w:lang w:val="en-US"/>
              </w:rPr>
              <w:t xml:space="preserve">1-6 </w:t>
            </w:r>
            <w:r w:rsidRPr="00222A72">
              <w:rPr>
                <w:rFonts w:ascii="Times New Roman" w:hAnsi="Times New Roman" w:cs="Times New Roman"/>
                <w:sz w:val="24"/>
                <w:szCs w:val="24"/>
              </w:rPr>
              <w:t>жас</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аралығындағы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балаларды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мектепке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дейінгі</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тәрбиемен</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оқытумен</w:t>
            </w:r>
            <w:r w:rsidRPr="00222A72">
              <w:rPr>
                <w:rFonts w:ascii="Times New Roman" w:hAnsi="Times New Roman" w:cs="Times New Roman"/>
                <w:sz w:val="24"/>
                <w:szCs w:val="24"/>
                <w:lang w:val="en-US"/>
              </w:rPr>
              <w:t xml:space="preserve"> </w:t>
            </w:r>
            <w:r w:rsidR="00853B8F" w:rsidRPr="00222A72">
              <w:rPr>
                <w:rFonts w:ascii="Times New Roman" w:hAnsi="Times New Roman" w:cs="Times New Roman"/>
                <w:sz w:val="24"/>
                <w:szCs w:val="24"/>
                <w:lang w:val="kk-KZ"/>
              </w:rPr>
              <w:t>100</w:t>
            </w:r>
            <w:r w:rsidRPr="00222A72">
              <w:rPr>
                <w:rFonts w:ascii="Times New Roman" w:hAnsi="Times New Roman" w:cs="Times New Roman"/>
                <w:sz w:val="24"/>
                <w:szCs w:val="24"/>
                <w:lang w:val="en-US"/>
              </w:rPr>
              <w:t xml:space="preserve"> %, 3-6 </w:t>
            </w:r>
            <w:r w:rsidRPr="00222A72">
              <w:rPr>
                <w:rFonts w:ascii="Times New Roman" w:hAnsi="Times New Roman" w:cs="Times New Roman"/>
                <w:sz w:val="24"/>
                <w:szCs w:val="24"/>
              </w:rPr>
              <w:t>жас</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аралығындағы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балаларды</w:t>
            </w:r>
            <w:r w:rsidRPr="00222A72">
              <w:rPr>
                <w:rFonts w:ascii="Times New Roman" w:hAnsi="Times New Roman" w:cs="Times New Roman"/>
                <w:sz w:val="24"/>
                <w:szCs w:val="24"/>
                <w:lang w:val="en-US"/>
              </w:rPr>
              <w:t xml:space="preserve"> 100 % </w:t>
            </w:r>
            <w:r w:rsidRPr="00222A72">
              <w:rPr>
                <w:rFonts w:ascii="Times New Roman" w:hAnsi="Times New Roman" w:cs="Times New Roman"/>
                <w:sz w:val="24"/>
                <w:szCs w:val="24"/>
              </w:rPr>
              <w:t>қамту</w:t>
            </w:r>
            <w:r w:rsidRPr="00222A72">
              <w:rPr>
                <w:rFonts w:ascii="Times New Roman" w:hAnsi="Times New Roman" w:cs="Times New Roman"/>
                <w:sz w:val="24"/>
                <w:szCs w:val="24"/>
                <w:lang w:val="en-US"/>
              </w:rPr>
              <w:t>.</w:t>
            </w:r>
          </w:p>
          <w:p w:rsidR="00222A72" w:rsidRPr="00222A72" w:rsidRDefault="00FB4A93" w:rsidP="00222A72">
            <w:pPr>
              <w:pStyle w:val="af0"/>
              <w:numPr>
                <w:ilvl w:val="0"/>
                <w:numId w:val="16"/>
              </w:numPr>
              <w:spacing w:after="20"/>
              <w:rPr>
                <w:rFonts w:ascii="Times New Roman" w:hAnsi="Times New Roman" w:cs="Times New Roman"/>
                <w:sz w:val="24"/>
                <w:szCs w:val="24"/>
                <w:lang w:val="kk-KZ"/>
              </w:rPr>
            </w:pPr>
            <w:r w:rsidRPr="00222A72">
              <w:rPr>
                <w:rFonts w:ascii="Times New Roman" w:hAnsi="Times New Roman" w:cs="Times New Roman"/>
                <w:sz w:val="24"/>
                <w:szCs w:val="24"/>
                <w:lang w:val="en-US"/>
              </w:rPr>
              <w:t>PISA (</w:t>
            </w:r>
            <w:r w:rsidRPr="00222A72">
              <w:rPr>
                <w:rFonts w:ascii="Times New Roman" w:hAnsi="Times New Roman" w:cs="Times New Roman"/>
                <w:sz w:val="24"/>
                <w:szCs w:val="24"/>
              </w:rPr>
              <w:t>Экономикалық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ынтымақтастық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даму</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ұйымы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бұдан</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әрі</w:t>
            </w:r>
            <w:r w:rsidRPr="00222A72">
              <w:rPr>
                <w:rFonts w:ascii="Times New Roman" w:hAnsi="Times New Roman" w:cs="Times New Roman"/>
                <w:sz w:val="24"/>
                <w:szCs w:val="24"/>
                <w:lang w:val="en-US"/>
              </w:rPr>
              <w:t xml:space="preserve"> – </w:t>
            </w:r>
            <w:r w:rsidRPr="00222A72">
              <w:rPr>
                <w:rFonts w:ascii="Times New Roman" w:hAnsi="Times New Roman" w:cs="Times New Roman"/>
                <w:sz w:val="24"/>
                <w:szCs w:val="24"/>
              </w:rPr>
              <w:t>ЭЫДҰ</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халықаралық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зерттеуіндегі</w:t>
            </w:r>
            <w:r w:rsidRPr="00222A72">
              <w:rPr>
                <w:rFonts w:ascii="Times New Roman" w:hAnsi="Times New Roman" w:cs="Times New Roman"/>
                <w:sz w:val="24"/>
                <w:szCs w:val="24"/>
                <w:lang w:val="en-US"/>
              </w:rPr>
              <w:t xml:space="preserve"> 15 </w:t>
            </w:r>
            <w:r w:rsidRPr="00222A72">
              <w:rPr>
                <w:rFonts w:ascii="Times New Roman" w:hAnsi="Times New Roman" w:cs="Times New Roman"/>
                <w:sz w:val="24"/>
                <w:szCs w:val="24"/>
              </w:rPr>
              <w:t>жастағы</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қазақстандық</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оқушылардың</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нәтижелері</w:t>
            </w:r>
            <w:r w:rsidRPr="00222A72">
              <w:rPr>
                <w:rFonts w:ascii="Times New Roman" w:hAnsi="Times New Roman" w:cs="Times New Roman"/>
                <w:sz w:val="24"/>
                <w:szCs w:val="24"/>
                <w:lang w:val="en-US"/>
              </w:rPr>
              <w:t xml:space="preserve"> – </w:t>
            </w:r>
            <w:r w:rsidRPr="00222A72">
              <w:rPr>
                <w:rFonts w:ascii="Times New Roman" w:hAnsi="Times New Roman" w:cs="Times New Roman"/>
                <w:sz w:val="24"/>
                <w:szCs w:val="24"/>
              </w:rPr>
              <w:t>математика</w:t>
            </w:r>
            <w:r w:rsidRPr="00222A72">
              <w:rPr>
                <w:rFonts w:ascii="Times New Roman" w:hAnsi="Times New Roman" w:cs="Times New Roman"/>
                <w:sz w:val="24"/>
                <w:szCs w:val="24"/>
                <w:lang w:val="en-US"/>
              </w:rPr>
              <w:t xml:space="preserve"> – 480 </w:t>
            </w:r>
            <w:r w:rsidRPr="00222A72">
              <w:rPr>
                <w:rFonts w:ascii="Times New Roman" w:hAnsi="Times New Roman" w:cs="Times New Roman"/>
                <w:sz w:val="24"/>
                <w:szCs w:val="24"/>
              </w:rPr>
              <w:t>балл</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оқу</w:t>
            </w:r>
            <w:r w:rsidRPr="00222A72">
              <w:rPr>
                <w:rFonts w:ascii="Times New Roman" w:hAnsi="Times New Roman" w:cs="Times New Roman"/>
                <w:sz w:val="24"/>
                <w:szCs w:val="24"/>
                <w:lang w:val="en-US"/>
              </w:rPr>
              <w:t xml:space="preserve"> – 450 </w:t>
            </w:r>
            <w:r w:rsidRPr="00222A72">
              <w:rPr>
                <w:rFonts w:ascii="Times New Roman" w:hAnsi="Times New Roman" w:cs="Times New Roman"/>
                <w:sz w:val="24"/>
                <w:szCs w:val="24"/>
              </w:rPr>
              <w:t>балл</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ғылым</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және</w:t>
            </w:r>
            <w:r w:rsidRPr="00222A72">
              <w:rPr>
                <w:rFonts w:ascii="Times New Roman" w:hAnsi="Times New Roman" w:cs="Times New Roman"/>
                <w:sz w:val="24"/>
                <w:szCs w:val="24"/>
                <w:lang w:val="en-US"/>
              </w:rPr>
              <w:t xml:space="preserve"> </w:t>
            </w:r>
            <w:r w:rsidRPr="00222A72">
              <w:rPr>
                <w:rFonts w:ascii="Times New Roman" w:hAnsi="Times New Roman" w:cs="Times New Roman"/>
                <w:sz w:val="24"/>
                <w:szCs w:val="24"/>
              </w:rPr>
              <w:t>жаратылыстану</w:t>
            </w:r>
            <w:r w:rsidRPr="00222A72">
              <w:rPr>
                <w:rFonts w:ascii="Times New Roman" w:hAnsi="Times New Roman" w:cs="Times New Roman"/>
                <w:sz w:val="24"/>
                <w:szCs w:val="24"/>
                <w:lang w:val="en-US"/>
              </w:rPr>
              <w:t xml:space="preserve"> – 490 </w:t>
            </w:r>
            <w:r w:rsidRPr="00222A72">
              <w:rPr>
                <w:rFonts w:ascii="Times New Roman" w:hAnsi="Times New Roman" w:cs="Times New Roman"/>
                <w:sz w:val="24"/>
                <w:szCs w:val="24"/>
              </w:rPr>
              <w:t>балл</w:t>
            </w:r>
            <w:r w:rsidRPr="00222A72">
              <w:rPr>
                <w:rFonts w:ascii="Times New Roman" w:hAnsi="Times New Roman" w:cs="Times New Roman"/>
                <w:sz w:val="24"/>
                <w:szCs w:val="24"/>
                <w:lang w:val="en-US"/>
              </w:rPr>
              <w:t>.</w:t>
            </w:r>
          </w:p>
          <w:p w:rsidR="00222A72" w:rsidRPr="00222A72" w:rsidRDefault="00FB4A93" w:rsidP="00222A72">
            <w:pPr>
              <w:pStyle w:val="af0"/>
              <w:numPr>
                <w:ilvl w:val="0"/>
                <w:numId w:val="16"/>
              </w:numPr>
              <w:spacing w:after="20"/>
              <w:rPr>
                <w:rFonts w:ascii="Times New Roman" w:hAnsi="Times New Roman" w:cs="Times New Roman"/>
                <w:sz w:val="24"/>
                <w:szCs w:val="24"/>
                <w:lang w:val="kk-KZ"/>
              </w:rPr>
            </w:pPr>
            <w:r w:rsidRPr="00222A72">
              <w:rPr>
                <w:rFonts w:ascii="Times New Roman" w:hAnsi="Times New Roman" w:cs="Times New Roman"/>
                <w:sz w:val="24"/>
                <w:szCs w:val="24"/>
              </w:rPr>
              <w:t>Қазақстан Республикасындағы балалардың әл-ауқаты индексі – 0,73 балл.</w:t>
            </w:r>
          </w:p>
          <w:p w:rsidR="00222A72" w:rsidRPr="00222A72" w:rsidRDefault="00FB4A93" w:rsidP="00222A72">
            <w:pPr>
              <w:pStyle w:val="af0"/>
              <w:numPr>
                <w:ilvl w:val="0"/>
                <w:numId w:val="16"/>
              </w:numPr>
              <w:spacing w:after="20"/>
              <w:rPr>
                <w:rFonts w:ascii="Times New Roman" w:hAnsi="Times New Roman" w:cs="Times New Roman"/>
                <w:sz w:val="24"/>
                <w:szCs w:val="24"/>
                <w:lang w:val="kk-KZ"/>
              </w:rPr>
            </w:pPr>
            <w:r w:rsidRPr="00222A72">
              <w:rPr>
                <w:rFonts w:ascii="Times New Roman" w:hAnsi="Times New Roman" w:cs="Times New Roman"/>
                <w:sz w:val="24"/>
                <w:szCs w:val="24"/>
                <w:lang w:val="kk-KZ"/>
              </w:rPr>
              <w:t>Мемлекеттік білім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75 %.</w:t>
            </w:r>
          </w:p>
          <w:p w:rsidR="00020AAD" w:rsidRPr="00222A72" w:rsidRDefault="00222A72" w:rsidP="00222A72">
            <w:pPr>
              <w:pStyle w:val="af0"/>
              <w:numPr>
                <w:ilvl w:val="0"/>
                <w:numId w:val="16"/>
              </w:numPr>
              <w:spacing w:after="20"/>
              <w:rPr>
                <w:rFonts w:ascii="Times New Roman" w:hAnsi="Times New Roman" w:cs="Times New Roman"/>
                <w:sz w:val="24"/>
                <w:szCs w:val="24"/>
                <w:lang w:val="kk-KZ"/>
              </w:rPr>
            </w:pPr>
            <w:r w:rsidRPr="00222A72">
              <w:rPr>
                <w:rFonts w:ascii="Times New Roman" w:hAnsi="Times New Roman" w:cs="Times New Roman"/>
                <w:color w:val="000000"/>
                <w:sz w:val="24"/>
                <w:szCs w:val="24"/>
                <w:lang w:val="kk-KZ"/>
              </w:rPr>
              <w:t>Мемлекеттік білім беру тапсырысы бойынша жоғары оқу орындарын (бұдан әрі – ЖОО) бітіргеннен кейінгі бірінші жылы жұмысқа орналастырылған түлектердің үлесі –75 %.</w:t>
            </w:r>
          </w:p>
        </w:tc>
      </w:tr>
      <w:tr w:rsidR="00020AAD" w:rsidRPr="00222A72" w:rsidTr="00222A72">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AAD" w:rsidRPr="00222A72" w:rsidRDefault="00FB4A93">
            <w:pPr>
              <w:spacing w:after="20"/>
              <w:ind w:left="20"/>
              <w:rPr>
                <w:sz w:val="24"/>
                <w:szCs w:val="24"/>
              </w:rPr>
            </w:pPr>
            <w:r w:rsidRPr="00222A72">
              <w:rPr>
                <w:sz w:val="24"/>
                <w:szCs w:val="24"/>
                <w:lang w:val="kk-KZ"/>
              </w:rPr>
              <w:t> </w:t>
            </w:r>
            <w:r w:rsidRPr="00222A72">
              <w:rPr>
                <w:sz w:val="24"/>
                <w:szCs w:val="24"/>
                <w:lang w:val="kk-KZ"/>
              </w:rPr>
              <w:br/>
              <w:t xml:space="preserve"> </w:t>
            </w:r>
            <w:r w:rsidRPr="00222A72">
              <w:rPr>
                <w:sz w:val="24"/>
                <w:szCs w:val="24"/>
              </w:rPr>
              <w:t xml:space="preserve">Қаржыландыру көздері және </w:t>
            </w:r>
            <w:r w:rsidRPr="00222A72">
              <w:rPr>
                <w:sz w:val="24"/>
                <w:szCs w:val="24"/>
              </w:rPr>
              <w:lastRenderedPageBreak/>
              <w:t xml:space="preserve">көлемі </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2A72" w:rsidRDefault="00FB4A93" w:rsidP="00222A72">
            <w:pPr>
              <w:spacing w:after="20"/>
              <w:ind w:left="20"/>
              <w:rPr>
                <w:sz w:val="24"/>
                <w:szCs w:val="24"/>
              </w:rPr>
            </w:pPr>
            <w:r w:rsidRPr="00222A72">
              <w:rPr>
                <w:sz w:val="24"/>
                <w:szCs w:val="24"/>
              </w:rPr>
              <w:lastRenderedPageBreak/>
              <w:t xml:space="preserve">Бағдарламаны іске асыру үшін 2020 – 2025 жылдары </w:t>
            </w:r>
            <w:r w:rsidR="0049607D" w:rsidRPr="00222A72">
              <w:rPr>
                <w:sz w:val="24"/>
                <w:szCs w:val="24"/>
                <w:lang w:val="kk-KZ"/>
              </w:rPr>
              <w:t>540,9</w:t>
            </w:r>
            <w:r w:rsidRPr="00222A72">
              <w:rPr>
                <w:sz w:val="24"/>
                <w:szCs w:val="24"/>
              </w:rPr>
              <w:t xml:space="preserve"> млрд. теңге (республикалық бюджет (бұдан әрі – РБ) – </w:t>
            </w:r>
            <w:r w:rsidR="0049607D" w:rsidRPr="00222A72">
              <w:rPr>
                <w:sz w:val="24"/>
                <w:szCs w:val="24"/>
                <w:lang w:val="kk-KZ"/>
              </w:rPr>
              <w:t>294,7</w:t>
            </w:r>
            <w:r w:rsidRPr="00222A72">
              <w:rPr>
                <w:sz w:val="24"/>
                <w:szCs w:val="24"/>
              </w:rPr>
              <w:t xml:space="preserve"> млрд. теңге, (жергілікті бюджет (бұдан әрі – ЖБ) – </w:t>
            </w:r>
            <w:r w:rsidR="0049607D" w:rsidRPr="00222A72">
              <w:rPr>
                <w:sz w:val="24"/>
                <w:szCs w:val="24"/>
                <w:lang w:val="kk-KZ"/>
              </w:rPr>
              <w:t>242,2</w:t>
            </w:r>
            <w:r w:rsidRPr="00222A72">
              <w:rPr>
                <w:sz w:val="24"/>
                <w:szCs w:val="24"/>
              </w:rPr>
              <w:t xml:space="preserve"> млрд. теңге, жеке инвестициялар – </w:t>
            </w:r>
            <w:r w:rsidR="0049607D" w:rsidRPr="00222A72">
              <w:rPr>
                <w:sz w:val="24"/>
                <w:szCs w:val="24"/>
                <w:lang w:val="kk-KZ"/>
              </w:rPr>
              <w:t>4,1</w:t>
            </w:r>
            <w:r w:rsidRPr="00222A72">
              <w:rPr>
                <w:sz w:val="24"/>
                <w:szCs w:val="24"/>
              </w:rPr>
              <w:t xml:space="preserve"> </w:t>
            </w:r>
            <w:r w:rsidRPr="00222A72">
              <w:rPr>
                <w:sz w:val="24"/>
                <w:szCs w:val="24"/>
              </w:rPr>
              <w:lastRenderedPageBreak/>
              <w:t>млрд. теңге) мөлшерінде бюджет қаражаты жұмсалатын болады, оның ішінде:</w:t>
            </w:r>
            <w:r w:rsidRPr="00222A72">
              <w:rPr>
                <w:sz w:val="24"/>
                <w:szCs w:val="24"/>
              </w:rPr>
              <w:br/>
              <w:t xml:space="preserve">2020 – </w:t>
            </w:r>
            <w:r w:rsidR="00B93918" w:rsidRPr="00222A72">
              <w:rPr>
                <w:sz w:val="24"/>
                <w:szCs w:val="24"/>
                <w:lang w:val="kk-KZ"/>
              </w:rPr>
              <w:t>60,3</w:t>
            </w:r>
            <w:r w:rsidRPr="00222A72">
              <w:rPr>
                <w:sz w:val="24"/>
                <w:szCs w:val="24"/>
              </w:rPr>
              <w:t xml:space="preserve"> млрд. </w:t>
            </w:r>
            <w:r w:rsidR="00222A72" w:rsidRPr="00222A72">
              <w:rPr>
                <w:sz w:val="24"/>
                <w:szCs w:val="24"/>
              </w:rPr>
              <w:t>Т</w:t>
            </w:r>
            <w:r w:rsidRPr="00222A72">
              <w:rPr>
                <w:sz w:val="24"/>
                <w:szCs w:val="24"/>
              </w:rPr>
              <w:t>еңге</w:t>
            </w:r>
          </w:p>
          <w:p w:rsidR="00222A72" w:rsidRDefault="00FB4A93" w:rsidP="00222A72">
            <w:pPr>
              <w:spacing w:after="20"/>
              <w:ind w:left="20"/>
              <w:rPr>
                <w:sz w:val="24"/>
                <w:szCs w:val="24"/>
              </w:rPr>
            </w:pPr>
            <w:r w:rsidRPr="00222A72">
              <w:rPr>
                <w:sz w:val="24"/>
                <w:szCs w:val="24"/>
              </w:rPr>
              <w:t xml:space="preserve">2021 – </w:t>
            </w:r>
            <w:r w:rsidR="00B93918" w:rsidRPr="00222A72">
              <w:rPr>
                <w:sz w:val="24"/>
                <w:szCs w:val="24"/>
                <w:lang w:val="kk-KZ"/>
              </w:rPr>
              <w:t xml:space="preserve">79,6 </w:t>
            </w:r>
            <w:r w:rsidRPr="00222A72">
              <w:rPr>
                <w:sz w:val="24"/>
                <w:szCs w:val="24"/>
              </w:rPr>
              <w:t xml:space="preserve">млрд. </w:t>
            </w:r>
            <w:r w:rsidR="00222A72" w:rsidRPr="00222A72">
              <w:rPr>
                <w:sz w:val="24"/>
                <w:szCs w:val="24"/>
              </w:rPr>
              <w:t>Т</w:t>
            </w:r>
            <w:r w:rsidRPr="00222A72">
              <w:rPr>
                <w:sz w:val="24"/>
                <w:szCs w:val="24"/>
              </w:rPr>
              <w:t>еңге</w:t>
            </w:r>
          </w:p>
          <w:p w:rsidR="00222A72" w:rsidRDefault="00FB4A93" w:rsidP="00222A72">
            <w:pPr>
              <w:spacing w:after="20"/>
              <w:ind w:left="20"/>
              <w:rPr>
                <w:sz w:val="24"/>
                <w:szCs w:val="24"/>
              </w:rPr>
            </w:pPr>
            <w:r w:rsidRPr="00222A72">
              <w:rPr>
                <w:sz w:val="24"/>
                <w:szCs w:val="24"/>
              </w:rPr>
              <w:t xml:space="preserve">2022 – </w:t>
            </w:r>
            <w:r w:rsidR="00B93918" w:rsidRPr="00222A72">
              <w:rPr>
                <w:sz w:val="24"/>
                <w:szCs w:val="24"/>
                <w:lang w:val="kk-KZ"/>
              </w:rPr>
              <w:t>92,4</w:t>
            </w:r>
            <w:r w:rsidRPr="00222A72">
              <w:rPr>
                <w:sz w:val="24"/>
                <w:szCs w:val="24"/>
              </w:rPr>
              <w:t xml:space="preserve"> млрд. </w:t>
            </w:r>
            <w:r w:rsidR="00222A72" w:rsidRPr="00222A72">
              <w:rPr>
                <w:sz w:val="24"/>
                <w:szCs w:val="24"/>
              </w:rPr>
              <w:t>Т</w:t>
            </w:r>
            <w:r w:rsidRPr="00222A72">
              <w:rPr>
                <w:sz w:val="24"/>
                <w:szCs w:val="24"/>
              </w:rPr>
              <w:t>еңге</w:t>
            </w:r>
          </w:p>
          <w:p w:rsidR="00222A72" w:rsidRDefault="00FB4A93" w:rsidP="00222A72">
            <w:pPr>
              <w:spacing w:after="20"/>
              <w:ind w:left="20"/>
              <w:rPr>
                <w:sz w:val="24"/>
                <w:szCs w:val="24"/>
              </w:rPr>
            </w:pPr>
            <w:r w:rsidRPr="00222A72">
              <w:rPr>
                <w:sz w:val="24"/>
                <w:szCs w:val="24"/>
              </w:rPr>
              <w:t xml:space="preserve">2023 – </w:t>
            </w:r>
            <w:r w:rsidR="00B93918" w:rsidRPr="00222A72">
              <w:rPr>
                <w:sz w:val="24"/>
                <w:szCs w:val="24"/>
                <w:lang w:val="kk-KZ"/>
              </w:rPr>
              <w:t>103</w:t>
            </w:r>
            <w:r w:rsidRPr="00222A72">
              <w:rPr>
                <w:sz w:val="24"/>
                <w:szCs w:val="24"/>
              </w:rPr>
              <w:t xml:space="preserve"> млрд. </w:t>
            </w:r>
            <w:r w:rsidR="00222A72" w:rsidRPr="00222A72">
              <w:rPr>
                <w:sz w:val="24"/>
                <w:szCs w:val="24"/>
              </w:rPr>
              <w:t>Т</w:t>
            </w:r>
            <w:r w:rsidRPr="00222A72">
              <w:rPr>
                <w:sz w:val="24"/>
                <w:szCs w:val="24"/>
              </w:rPr>
              <w:t>еңге</w:t>
            </w:r>
          </w:p>
          <w:p w:rsidR="00222A72" w:rsidRDefault="00FB4A93" w:rsidP="00222A72">
            <w:pPr>
              <w:spacing w:after="20"/>
              <w:ind w:left="20"/>
              <w:rPr>
                <w:sz w:val="24"/>
                <w:szCs w:val="24"/>
              </w:rPr>
            </w:pPr>
            <w:r w:rsidRPr="00222A72">
              <w:rPr>
                <w:sz w:val="24"/>
                <w:szCs w:val="24"/>
              </w:rPr>
              <w:t xml:space="preserve">2024 – </w:t>
            </w:r>
            <w:r w:rsidR="0049607D" w:rsidRPr="00222A72">
              <w:rPr>
                <w:sz w:val="24"/>
                <w:szCs w:val="24"/>
                <w:lang w:val="kk-KZ"/>
              </w:rPr>
              <w:t>103,1</w:t>
            </w:r>
            <w:r w:rsidRPr="00222A72">
              <w:rPr>
                <w:sz w:val="24"/>
                <w:szCs w:val="24"/>
              </w:rPr>
              <w:t xml:space="preserve"> млрд. </w:t>
            </w:r>
            <w:r w:rsidR="00222A72" w:rsidRPr="00222A72">
              <w:rPr>
                <w:sz w:val="24"/>
                <w:szCs w:val="24"/>
              </w:rPr>
              <w:t>Т</w:t>
            </w:r>
            <w:r w:rsidRPr="00222A72">
              <w:rPr>
                <w:sz w:val="24"/>
                <w:szCs w:val="24"/>
              </w:rPr>
              <w:t>еңге</w:t>
            </w:r>
          </w:p>
          <w:p w:rsidR="00222A72" w:rsidRDefault="00FB4A93" w:rsidP="00222A72">
            <w:pPr>
              <w:spacing w:after="20"/>
              <w:ind w:left="20"/>
              <w:rPr>
                <w:sz w:val="24"/>
                <w:szCs w:val="24"/>
              </w:rPr>
            </w:pPr>
            <w:r w:rsidRPr="00222A72">
              <w:rPr>
                <w:sz w:val="24"/>
                <w:szCs w:val="24"/>
              </w:rPr>
              <w:t xml:space="preserve">2025 – </w:t>
            </w:r>
            <w:r w:rsidR="0049607D" w:rsidRPr="00222A72">
              <w:rPr>
                <w:sz w:val="24"/>
                <w:szCs w:val="24"/>
                <w:lang w:val="kk-KZ"/>
              </w:rPr>
              <w:t xml:space="preserve">103,4 </w:t>
            </w:r>
            <w:r w:rsidRPr="00222A72">
              <w:rPr>
                <w:sz w:val="24"/>
                <w:szCs w:val="24"/>
              </w:rPr>
              <w:t xml:space="preserve">млрд. </w:t>
            </w:r>
            <w:r w:rsidR="00222A72" w:rsidRPr="00222A72">
              <w:rPr>
                <w:sz w:val="24"/>
                <w:szCs w:val="24"/>
              </w:rPr>
              <w:t>Т</w:t>
            </w:r>
            <w:r w:rsidRPr="00222A72">
              <w:rPr>
                <w:sz w:val="24"/>
                <w:szCs w:val="24"/>
              </w:rPr>
              <w:t>еңге</w:t>
            </w:r>
          </w:p>
          <w:p w:rsidR="00020AAD" w:rsidRPr="00222A72" w:rsidRDefault="00FB4A93" w:rsidP="00222A72">
            <w:pPr>
              <w:spacing w:after="20"/>
              <w:ind w:left="20"/>
              <w:rPr>
                <w:sz w:val="24"/>
                <w:szCs w:val="24"/>
              </w:rPr>
            </w:pPr>
            <w:r w:rsidRPr="00222A72">
              <w:rPr>
                <w:sz w:val="24"/>
                <w:szCs w:val="24"/>
              </w:rPr>
              <w:t>сондай-ақ Қазақстан Республикасының заңнамасында тыйым салынбаған басқа да қаражат.</w:t>
            </w:r>
          </w:p>
        </w:tc>
      </w:tr>
    </w:tbl>
    <w:p w:rsidR="00020AAD" w:rsidRPr="00222A72" w:rsidRDefault="00FB4A93">
      <w:pPr>
        <w:rPr>
          <w:sz w:val="28"/>
          <w:szCs w:val="28"/>
        </w:rPr>
      </w:pPr>
      <w:r w:rsidRPr="00222A72">
        <w:rPr>
          <w:sz w:val="28"/>
          <w:szCs w:val="28"/>
        </w:rPr>
        <w:lastRenderedPageBreak/>
        <w:t xml:space="preserve">      </w:t>
      </w:r>
      <w:r w:rsidR="00EE49F1">
        <w:rPr>
          <w:sz w:val="28"/>
          <w:szCs w:val="28"/>
        </w:rPr>
        <w:tab/>
      </w:r>
      <w:r w:rsidRPr="00222A72">
        <w:rPr>
          <w:sz w:val="28"/>
          <w:szCs w:val="28"/>
        </w:rPr>
        <w:t>Бағдарламаны қаржыландыру көлемі тиісті қаржы жылдарына арналған жергілікті бюджеттерді бекіту кезінде Қазақстан Республикасының заңнамасына сәйкес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
    <w:p w:rsidR="00020AAD" w:rsidRPr="00222A72" w:rsidRDefault="00FB4A93" w:rsidP="00691DBF">
      <w:pPr>
        <w:rPr>
          <w:b/>
          <w:sz w:val="28"/>
          <w:szCs w:val="28"/>
          <w:lang w:val="kk-KZ"/>
        </w:rPr>
      </w:pPr>
      <w:bookmarkStart w:id="1" w:name="z10"/>
      <w:r w:rsidRPr="00222A72">
        <w:rPr>
          <w:b/>
          <w:sz w:val="28"/>
          <w:szCs w:val="28"/>
        </w:rPr>
        <w:t>   </w:t>
      </w:r>
      <w:bookmarkStart w:id="2" w:name="z12"/>
      <w:bookmarkEnd w:id="1"/>
      <w:r w:rsidR="00EE49F1">
        <w:rPr>
          <w:b/>
          <w:sz w:val="28"/>
          <w:szCs w:val="28"/>
          <w:lang w:val="kk-KZ"/>
        </w:rPr>
        <w:tab/>
      </w:r>
      <w:r w:rsidR="00A86BB9" w:rsidRPr="00222A72">
        <w:rPr>
          <w:b/>
          <w:sz w:val="28"/>
          <w:szCs w:val="28"/>
          <w:lang w:val="kk-KZ"/>
        </w:rPr>
        <w:t>2</w:t>
      </w:r>
      <w:r w:rsidRPr="00222A72">
        <w:rPr>
          <w:b/>
          <w:sz w:val="28"/>
          <w:szCs w:val="28"/>
          <w:lang w:val="kk-KZ"/>
        </w:rPr>
        <w:t>-бөлім. Ағымдағы жағдайды талдау</w:t>
      </w:r>
    </w:p>
    <w:p w:rsidR="00986B6D" w:rsidRPr="00222A72" w:rsidRDefault="00EE49F1">
      <w:pPr>
        <w:rPr>
          <w:sz w:val="28"/>
          <w:szCs w:val="28"/>
          <w:lang w:val="kk-KZ"/>
        </w:rPr>
      </w:pPr>
      <w:bookmarkStart w:id="3" w:name="z13"/>
      <w:bookmarkEnd w:id="2"/>
      <w:r>
        <w:rPr>
          <w:sz w:val="28"/>
          <w:szCs w:val="28"/>
          <w:lang w:val="kk-KZ"/>
        </w:rPr>
        <w:tab/>
      </w:r>
      <w:r w:rsidR="00FB4A93" w:rsidRPr="00222A72">
        <w:rPr>
          <w:sz w:val="28"/>
          <w:szCs w:val="28"/>
          <w:lang w:val="kk-KZ"/>
        </w:rPr>
        <w:t xml:space="preserve">Білім беруді және ғылымды дамытудың 2016 – 2019 жылдарға арналған мемлекеттік бағдарламасының қорытындылары қойылған мақсаттар мен міндеттердің </w:t>
      </w:r>
      <w:r w:rsidR="00986B6D" w:rsidRPr="00222A72">
        <w:rPr>
          <w:b/>
          <w:sz w:val="28"/>
          <w:szCs w:val="28"/>
          <w:lang w:val="kk-KZ"/>
        </w:rPr>
        <w:t>94,1</w:t>
      </w:r>
      <w:r w:rsidR="00FB4A93" w:rsidRPr="00222A72">
        <w:rPr>
          <w:b/>
          <w:sz w:val="28"/>
          <w:szCs w:val="28"/>
          <w:lang w:val="kk-KZ"/>
        </w:rPr>
        <w:t> %-ға</w:t>
      </w:r>
      <w:r w:rsidR="00FB4A93" w:rsidRPr="00222A72">
        <w:rPr>
          <w:sz w:val="28"/>
          <w:szCs w:val="28"/>
          <w:lang w:val="kk-KZ"/>
        </w:rPr>
        <w:t xml:space="preserve"> орындалғанын көрсетеді. </w:t>
      </w:r>
    </w:p>
    <w:p w:rsidR="00986B6D" w:rsidRPr="00222A72" w:rsidRDefault="00222A72" w:rsidP="00222A72">
      <w:pPr>
        <w:pStyle w:val="af0"/>
        <w:spacing w:after="0" w:line="276" w:lineRule="auto"/>
        <w:ind w:left="0"/>
        <w:rPr>
          <w:rFonts w:ascii="Times New Roman" w:hAnsi="Times New Roman" w:cs="Times New Roman"/>
          <w:sz w:val="28"/>
          <w:szCs w:val="28"/>
          <w:lang w:val="kk-KZ"/>
        </w:rPr>
      </w:pPr>
      <w:r>
        <w:rPr>
          <w:rFonts w:ascii="Times New Roman" w:hAnsi="Times New Roman" w:cs="Times New Roman"/>
          <w:sz w:val="28"/>
          <w:szCs w:val="28"/>
          <w:lang w:val="kk-KZ"/>
        </w:rPr>
        <w:tab/>
      </w:r>
      <w:r w:rsidR="00986B6D" w:rsidRPr="00222A72">
        <w:rPr>
          <w:rFonts w:ascii="Times New Roman" w:hAnsi="Times New Roman" w:cs="Times New Roman"/>
          <w:sz w:val="28"/>
          <w:szCs w:val="28"/>
          <w:lang w:val="kk-KZ"/>
        </w:rPr>
        <w:t xml:space="preserve">ЖОО-ға түсуге мемлекеттік білім гранттарының  саны көбейді, </w:t>
      </w:r>
      <w:r w:rsidR="00986B6D" w:rsidRPr="00222A72">
        <w:rPr>
          <w:rFonts w:ascii="Times New Roman" w:hAnsi="Times New Roman" w:cs="Times New Roman"/>
          <w:sz w:val="28"/>
          <w:szCs w:val="28"/>
          <w:shd w:val="clear" w:color="auto" w:fill="FFFFFF"/>
          <w:lang w:val="kk-KZ"/>
        </w:rPr>
        <w:t xml:space="preserve">Одан бөлек </w:t>
      </w:r>
      <w:r w:rsidR="005150AC" w:rsidRPr="00222A72">
        <w:rPr>
          <w:rFonts w:ascii="Times New Roman" w:hAnsi="Times New Roman" w:cs="Times New Roman"/>
          <w:sz w:val="28"/>
          <w:szCs w:val="28"/>
          <w:shd w:val="clear" w:color="auto" w:fill="FFFFFF"/>
          <w:lang w:val="kk-KZ"/>
        </w:rPr>
        <w:t>Қазақстан Республикасының Ұлттық қорынан 1345</w:t>
      </w:r>
      <w:r w:rsidR="00986B6D" w:rsidRPr="00222A72">
        <w:rPr>
          <w:rFonts w:ascii="Times New Roman" w:hAnsi="Times New Roman" w:cs="Times New Roman"/>
          <w:sz w:val="28"/>
          <w:szCs w:val="28"/>
          <w:lang w:val="kk-KZ"/>
        </w:rPr>
        <w:t xml:space="preserve"> грант аз қамтылған және көп балалы отбасылардың балаларына бөлінді;</w:t>
      </w:r>
    </w:p>
    <w:p w:rsidR="00986B6D" w:rsidRPr="00222A72" w:rsidRDefault="00986B6D" w:rsidP="00986B6D">
      <w:pPr>
        <w:pStyle w:val="af2"/>
        <w:pBdr>
          <w:bottom w:val="single" w:sz="4" w:space="3" w:color="FFFFFF"/>
        </w:pBdr>
        <w:spacing w:after="0" w:line="276" w:lineRule="auto"/>
        <w:ind w:left="142" w:right="142" w:firstLine="707"/>
        <w:rPr>
          <w:b/>
          <w:sz w:val="28"/>
          <w:szCs w:val="28"/>
          <w:lang w:val="kk-KZ"/>
        </w:rPr>
      </w:pPr>
      <w:r w:rsidRPr="00222A72">
        <w:rPr>
          <w:b/>
          <w:sz w:val="28"/>
          <w:szCs w:val="28"/>
          <w:lang w:val="kk-KZ"/>
        </w:rPr>
        <w:t>Ішінара орындалғаны:</w:t>
      </w:r>
    </w:p>
    <w:p w:rsidR="00DF411C" w:rsidRPr="00222A72" w:rsidRDefault="00DF411C" w:rsidP="00DF411C">
      <w:pPr>
        <w:ind w:firstLine="708"/>
        <w:textAlignment w:val="baseline"/>
        <w:rPr>
          <w:sz w:val="28"/>
          <w:szCs w:val="28"/>
          <w:lang w:val="kk-KZ"/>
        </w:rPr>
      </w:pPr>
      <w:r w:rsidRPr="00222A72">
        <w:rPr>
          <w:sz w:val="28"/>
          <w:szCs w:val="28"/>
          <w:lang w:val="kk-KZ"/>
        </w:rPr>
        <w:t>2019 жылдың 17-26 сәуір аралығында 4 сынып бойынша 6347,                       9 сынып бойынша 5887 және 11 сынып бойынша 2086 оқушы ОЖСБ рәсімін тапсырды. Нәтиже: 4-сыныптар бойынша орта балы – 19,63, 9-сыныптар бойынша орта балы – 39,07, 11-сыныптар бойынша орта балы – 60,55. Жоспарланған межеден 9 сынып оқушыларының нәтижесі 0,93 балға кем.</w:t>
      </w:r>
    </w:p>
    <w:p w:rsidR="00C150F5" w:rsidRPr="00222A72" w:rsidRDefault="00C150F5" w:rsidP="00C150F5">
      <w:pPr>
        <w:ind w:firstLine="567"/>
        <w:rPr>
          <w:sz w:val="28"/>
          <w:szCs w:val="28"/>
          <w:lang w:val="kk-KZ"/>
        </w:rPr>
      </w:pPr>
      <w:r w:rsidRPr="00222A72">
        <w:rPr>
          <w:sz w:val="28"/>
          <w:szCs w:val="28"/>
          <w:lang w:val="kk-KZ"/>
        </w:rPr>
        <w:t xml:space="preserve">2019 жылдың қорытындысымен мектепке дейінгі білім беруде қамту 3 жастан 6 жасқа дейін </w:t>
      </w:r>
      <w:r w:rsidRPr="00222A72">
        <w:rPr>
          <w:b/>
          <w:sz w:val="28"/>
          <w:szCs w:val="28"/>
          <w:lang w:val="kk-KZ"/>
        </w:rPr>
        <w:t>15,4%-ға артып, 100% - ге жетті</w:t>
      </w:r>
      <w:r w:rsidRPr="00222A72">
        <w:rPr>
          <w:sz w:val="28"/>
          <w:szCs w:val="28"/>
          <w:lang w:val="kk-KZ"/>
        </w:rPr>
        <w:t xml:space="preserve"> (</w:t>
      </w:r>
      <w:r w:rsidRPr="00222A72">
        <w:rPr>
          <w:i/>
          <w:sz w:val="28"/>
          <w:szCs w:val="28"/>
          <w:lang w:val="kk-KZ"/>
        </w:rPr>
        <w:t>2016 ж. – 84,6%).</w:t>
      </w:r>
      <w:r w:rsidRPr="00222A72">
        <w:rPr>
          <w:sz w:val="28"/>
          <w:szCs w:val="28"/>
          <w:lang w:val="kk-KZ"/>
        </w:rPr>
        <w:t xml:space="preserve"> Балабақша желісі </w:t>
      </w:r>
      <w:r w:rsidRPr="00222A72">
        <w:rPr>
          <w:b/>
          <w:sz w:val="28"/>
          <w:szCs w:val="28"/>
          <w:lang w:val="kk-KZ"/>
        </w:rPr>
        <w:t xml:space="preserve">185 </w:t>
      </w:r>
      <w:r w:rsidRPr="00222A72">
        <w:rPr>
          <w:sz w:val="28"/>
          <w:szCs w:val="28"/>
          <w:lang w:val="kk-KZ"/>
        </w:rPr>
        <w:t>бірлікке артты (</w:t>
      </w:r>
      <w:r w:rsidRPr="00222A72">
        <w:rPr>
          <w:i/>
          <w:sz w:val="28"/>
          <w:szCs w:val="28"/>
          <w:lang w:val="kk-KZ"/>
        </w:rPr>
        <w:t>2019 жылы-1453 бірлік, 2016 жылы – 1268 бірлік</w:t>
      </w:r>
      <w:r w:rsidRPr="00222A72">
        <w:rPr>
          <w:sz w:val="28"/>
          <w:szCs w:val="28"/>
          <w:lang w:val="kk-KZ"/>
        </w:rPr>
        <w:t xml:space="preserve">). Жеке меншік мектепке дейінгі ұйымдардың саны </w:t>
      </w:r>
      <w:r w:rsidRPr="00222A72">
        <w:rPr>
          <w:b/>
          <w:sz w:val="28"/>
          <w:szCs w:val="28"/>
          <w:lang w:val="kk-KZ"/>
        </w:rPr>
        <w:t>3</w:t>
      </w:r>
      <w:r w:rsidRPr="00222A72">
        <w:rPr>
          <w:sz w:val="28"/>
          <w:szCs w:val="28"/>
          <w:lang w:val="kk-KZ"/>
        </w:rPr>
        <w:t xml:space="preserve"> есеге (</w:t>
      </w:r>
      <w:r w:rsidRPr="00222A72">
        <w:rPr>
          <w:i/>
          <w:sz w:val="28"/>
          <w:szCs w:val="28"/>
          <w:lang w:val="kk-KZ"/>
        </w:rPr>
        <w:t>2019 жылы-983, 2016 жылы – 618 бірлік</w:t>
      </w:r>
      <w:r w:rsidRPr="00222A72">
        <w:rPr>
          <w:sz w:val="28"/>
          <w:szCs w:val="28"/>
          <w:lang w:val="kk-KZ"/>
        </w:rPr>
        <w:t>), 365</w:t>
      </w:r>
      <w:r w:rsidRPr="00222A72">
        <w:rPr>
          <w:i/>
          <w:sz w:val="28"/>
          <w:szCs w:val="28"/>
          <w:lang w:val="kk-KZ"/>
        </w:rPr>
        <w:t xml:space="preserve"> бірлікке</w:t>
      </w:r>
      <w:r w:rsidRPr="00222A72">
        <w:rPr>
          <w:sz w:val="28"/>
          <w:szCs w:val="28"/>
          <w:lang w:val="kk-KZ"/>
        </w:rPr>
        <w:t xml:space="preserve"> өсті.</w:t>
      </w:r>
    </w:p>
    <w:p w:rsidR="00523AA5" w:rsidRPr="00222A72" w:rsidRDefault="00523AA5" w:rsidP="004A3F5E">
      <w:pPr>
        <w:ind w:firstLine="567"/>
        <w:rPr>
          <w:b/>
          <w:sz w:val="28"/>
          <w:szCs w:val="28"/>
          <w:lang w:val="kk-KZ"/>
        </w:rPr>
      </w:pPr>
      <w:r w:rsidRPr="00222A72">
        <w:rPr>
          <w:b/>
          <w:sz w:val="28"/>
          <w:szCs w:val="28"/>
          <w:lang w:val="kk-KZ"/>
        </w:rPr>
        <w:t>Орта білім беруде жаңартылған оқу мазмұнына көшу жоспарлы түрде жүзеге асырылуда.</w:t>
      </w:r>
    </w:p>
    <w:p w:rsidR="00523AA5" w:rsidRPr="00222A72" w:rsidRDefault="00523AA5" w:rsidP="004A3F5E">
      <w:pPr>
        <w:ind w:firstLine="567"/>
        <w:rPr>
          <w:i/>
          <w:sz w:val="24"/>
          <w:szCs w:val="24"/>
          <w:lang w:val="kk-KZ"/>
        </w:rPr>
      </w:pPr>
      <w:r w:rsidRPr="00222A72">
        <w:rPr>
          <w:b/>
          <w:sz w:val="28"/>
          <w:szCs w:val="28"/>
          <w:lang w:val="kk-KZ"/>
        </w:rPr>
        <w:t xml:space="preserve">144 679 (95,7%) оқушы </w:t>
      </w:r>
      <w:r w:rsidRPr="00222A72">
        <w:rPr>
          <w:sz w:val="28"/>
          <w:szCs w:val="28"/>
          <w:lang w:val="kk-KZ"/>
        </w:rPr>
        <w:t>ж</w:t>
      </w:r>
      <w:r w:rsidR="00FB7F06" w:rsidRPr="00222A72">
        <w:rPr>
          <w:sz w:val="28"/>
          <w:szCs w:val="28"/>
          <w:lang w:val="kk-KZ"/>
        </w:rPr>
        <w:t xml:space="preserve">аңа білім беру мазмұнымен оқиды                   </w:t>
      </w:r>
      <w:r w:rsidR="00FB7F06" w:rsidRPr="00222A72">
        <w:rPr>
          <w:i/>
          <w:sz w:val="24"/>
          <w:szCs w:val="24"/>
          <w:lang w:val="kk-KZ"/>
        </w:rPr>
        <w:t>(</w:t>
      </w:r>
      <w:r w:rsidRPr="00222A72">
        <w:rPr>
          <w:i/>
          <w:sz w:val="24"/>
          <w:szCs w:val="24"/>
          <w:lang w:val="kk-KZ"/>
        </w:rPr>
        <w:t xml:space="preserve">2016 жылы </w:t>
      </w:r>
      <w:r w:rsidR="00C928A6" w:rsidRPr="00222A72">
        <w:rPr>
          <w:i/>
          <w:sz w:val="24"/>
          <w:szCs w:val="24"/>
          <w:lang w:val="kk-KZ"/>
        </w:rPr>
        <w:t>–</w:t>
      </w:r>
      <w:r w:rsidRPr="00222A72">
        <w:rPr>
          <w:i/>
          <w:sz w:val="24"/>
          <w:szCs w:val="24"/>
          <w:lang w:val="kk-KZ"/>
        </w:rPr>
        <w:t xml:space="preserve"> </w:t>
      </w:r>
      <w:r w:rsidR="00C928A6" w:rsidRPr="00222A72">
        <w:rPr>
          <w:i/>
          <w:sz w:val="24"/>
          <w:szCs w:val="24"/>
          <w:lang w:val="kk-KZ"/>
        </w:rPr>
        <w:t xml:space="preserve">53734 </w:t>
      </w:r>
      <w:r w:rsidRPr="00222A72">
        <w:rPr>
          <w:i/>
          <w:sz w:val="24"/>
          <w:szCs w:val="24"/>
          <w:lang w:val="kk-KZ"/>
        </w:rPr>
        <w:t xml:space="preserve"> оқушы (12,</w:t>
      </w:r>
      <w:r w:rsidR="00C928A6" w:rsidRPr="00222A72">
        <w:rPr>
          <w:i/>
          <w:sz w:val="24"/>
          <w:szCs w:val="24"/>
          <w:lang w:val="kk-KZ"/>
        </w:rPr>
        <w:t>3</w:t>
      </w:r>
      <w:r w:rsidRPr="00222A72">
        <w:rPr>
          <w:i/>
          <w:sz w:val="24"/>
          <w:szCs w:val="24"/>
          <w:lang w:val="kk-KZ"/>
        </w:rPr>
        <w:t xml:space="preserve"> %), 2017 жылы-</w:t>
      </w:r>
      <w:r w:rsidR="00C928A6" w:rsidRPr="00222A72">
        <w:rPr>
          <w:i/>
          <w:sz w:val="24"/>
          <w:szCs w:val="24"/>
          <w:lang w:val="kk-KZ"/>
        </w:rPr>
        <w:t>202039</w:t>
      </w:r>
      <w:r w:rsidRPr="00222A72">
        <w:rPr>
          <w:i/>
          <w:sz w:val="24"/>
          <w:szCs w:val="24"/>
          <w:lang w:val="kk-KZ"/>
        </w:rPr>
        <w:t xml:space="preserve"> оқушы (4</w:t>
      </w:r>
      <w:r w:rsidR="00C928A6" w:rsidRPr="00222A72">
        <w:rPr>
          <w:i/>
          <w:sz w:val="24"/>
          <w:szCs w:val="24"/>
          <w:lang w:val="kk-KZ"/>
        </w:rPr>
        <w:t>5</w:t>
      </w:r>
      <w:r w:rsidRPr="00222A72">
        <w:rPr>
          <w:i/>
          <w:sz w:val="24"/>
          <w:szCs w:val="24"/>
          <w:lang w:val="kk-KZ"/>
        </w:rPr>
        <w:t>,%), 2018 жылы-</w:t>
      </w:r>
      <w:r w:rsidR="00C928A6" w:rsidRPr="00222A72">
        <w:rPr>
          <w:i/>
          <w:sz w:val="24"/>
          <w:szCs w:val="24"/>
          <w:lang w:val="kk-KZ"/>
        </w:rPr>
        <w:t>340041</w:t>
      </w:r>
      <w:r w:rsidRPr="00222A72">
        <w:rPr>
          <w:i/>
          <w:sz w:val="24"/>
          <w:szCs w:val="24"/>
          <w:lang w:val="kk-KZ"/>
        </w:rPr>
        <w:t xml:space="preserve"> оқушы (7</w:t>
      </w:r>
      <w:r w:rsidR="00C928A6" w:rsidRPr="00222A72">
        <w:rPr>
          <w:i/>
          <w:sz w:val="24"/>
          <w:szCs w:val="24"/>
          <w:lang w:val="kk-KZ"/>
        </w:rPr>
        <w:t>5</w:t>
      </w:r>
      <w:r w:rsidRPr="00222A72">
        <w:rPr>
          <w:i/>
          <w:sz w:val="24"/>
          <w:szCs w:val="24"/>
          <w:lang w:val="kk-KZ"/>
        </w:rPr>
        <w:t>,5%) , 2019 жылы-</w:t>
      </w:r>
      <w:r w:rsidR="00C928A6" w:rsidRPr="00222A72">
        <w:rPr>
          <w:i/>
          <w:sz w:val="24"/>
          <w:szCs w:val="24"/>
          <w:lang w:val="kk-KZ"/>
        </w:rPr>
        <w:t xml:space="preserve">407210 </w:t>
      </w:r>
      <w:r w:rsidRPr="00222A72">
        <w:rPr>
          <w:i/>
          <w:sz w:val="24"/>
          <w:szCs w:val="24"/>
          <w:lang w:val="kk-KZ"/>
        </w:rPr>
        <w:t>оқушы (95,6%).</w:t>
      </w:r>
    </w:p>
    <w:p w:rsidR="00C150F5" w:rsidRPr="00222A72" w:rsidRDefault="00C150F5" w:rsidP="00C150F5">
      <w:pPr>
        <w:ind w:firstLine="567"/>
        <w:contextualSpacing/>
        <w:rPr>
          <w:i/>
          <w:sz w:val="28"/>
          <w:szCs w:val="28"/>
          <w:lang w:val="kk-KZ"/>
        </w:rPr>
      </w:pPr>
      <w:r w:rsidRPr="00222A72">
        <w:rPr>
          <w:b/>
          <w:i/>
          <w:sz w:val="28"/>
          <w:szCs w:val="28"/>
          <w:lang w:val="kk-KZ"/>
        </w:rPr>
        <w:t>52 035</w:t>
      </w:r>
      <w:r w:rsidRPr="00222A72">
        <w:rPr>
          <w:b/>
          <w:sz w:val="28"/>
          <w:szCs w:val="28"/>
          <w:lang w:val="kk-KZ"/>
        </w:rPr>
        <w:t xml:space="preserve">  </w:t>
      </w:r>
      <w:r w:rsidRPr="00222A72">
        <w:rPr>
          <w:b/>
          <w:i/>
          <w:sz w:val="28"/>
          <w:szCs w:val="28"/>
          <w:lang w:val="kk-KZ"/>
        </w:rPr>
        <w:t xml:space="preserve"> (90%) </w:t>
      </w:r>
      <w:r w:rsidRPr="00222A72">
        <w:rPr>
          <w:i/>
          <w:sz w:val="28"/>
          <w:szCs w:val="28"/>
          <w:lang w:val="kk-KZ"/>
        </w:rPr>
        <w:t xml:space="preserve"> педагог жаңартылған оқыту бағдарламасы бойынша курст</w:t>
      </w:r>
      <w:r w:rsidR="00275989" w:rsidRPr="00222A72">
        <w:rPr>
          <w:i/>
          <w:sz w:val="28"/>
          <w:szCs w:val="28"/>
          <w:lang w:val="kk-KZ"/>
        </w:rPr>
        <w:t>ардан өтті.  "Өрлеу" БАҰО» АҚ Түркістан</w:t>
      </w:r>
      <w:r w:rsidRPr="00222A72">
        <w:rPr>
          <w:i/>
          <w:sz w:val="28"/>
          <w:szCs w:val="28"/>
          <w:lang w:val="kk-KZ"/>
        </w:rPr>
        <w:t xml:space="preserve"> облысы</w:t>
      </w:r>
      <w:r w:rsidR="00275989" w:rsidRPr="00222A72">
        <w:rPr>
          <w:i/>
          <w:sz w:val="28"/>
          <w:szCs w:val="28"/>
          <w:lang w:val="kk-KZ"/>
        </w:rPr>
        <w:t xml:space="preserve"> және</w:t>
      </w:r>
      <w:r w:rsidRPr="00222A72">
        <w:rPr>
          <w:i/>
          <w:sz w:val="28"/>
          <w:szCs w:val="28"/>
          <w:lang w:val="kk-KZ"/>
        </w:rPr>
        <w:t xml:space="preserve"> </w:t>
      </w:r>
      <w:r w:rsidR="00275989" w:rsidRPr="00222A72">
        <w:rPr>
          <w:i/>
          <w:sz w:val="28"/>
          <w:szCs w:val="28"/>
          <w:lang w:val="kk-KZ"/>
        </w:rPr>
        <w:t xml:space="preserve">Шымкент қаласы бойынша </w:t>
      </w:r>
      <w:r w:rsidRPr="00222A72">
        <w:rPr>
          <w:i/>
          <w:sz w:val="28"/>
          <w:szCs w:val="28"/>
          <w:lang w:val="kk-KZ"/>
        </w:rPr>
        <w:t>Педагогикалық шеберлік орталығында педагогтарды оқыту жұмыстары жалғасуда.</w:t>
      </w:r>
    </w:p>
    <w:p w:rsidR="00F64836" w:rsidRPr="00222A72" w:rsidRDefault="00F64836" w:rsidP="00F64836">
      <w:pPr>
        <w:ind w:firstLine="567"/>
        <w:rPr>
          <w:rFonts w:eastAsia="Lucida Sans Unicode"/>
          <w:kern w:val="2"/>
          <w:sz w:val="28"/>
          <w:szCs w:val="28"/>
          <w:lang w:val="kk-KZ"/>
        </w:rPr>
      </w:pPr>
      <w:r w:rsidRPr="00222A72">
        <w:rPr>
          <w:rFonts w:eastAsia="Lucida Sans Unicode"/>
          <w:b/>
          <w:kern w:val="2"/>
          <w:sz w:val="28"/>
          <w:szCs w:val="28"/>
          <w:lang w:val="kk-KZ"/>
        </w:rPr>
        <w:t>58 (21%)</w:t>
      </w:r>
      <w:r w:rsidRPr="00222A72">
        <w:rPr>
          <w:rFonts w:eastAsia="Lucida Sans Unicode"/>
          <w:kern w:val="2"/>
          <w:sz w:val="28"/>
          <w:szCs w:val="28"/>
          <w:lang w:val="kk-KZ"/>
        </w:rPr>
        <w:t xml:space="preserve"> балабақшада және </w:t>
      </w:r>
      <w:r w:rsidRPr="00222A72">
        <w:rPr>
          <w:rFonts w:eastAsia="Lucida Sans Unicode"/>
          <w:b/>
          <w:kern w:val="2"/>
          <w:sz w:val="28"/>
          <w:szCs w:val="28"/>
          <w:lang w:val="kk-KZ"/>
        </w:rPr>
        <w:t>887 (43,2%)</w:t>
      </w:r>
      <w:r w:rsidRPr="00222A72">
        <w:rPr>
          <w:rFonts w:eastAsia="Lucida Sans Unicode"/>
          <w:kern w:val="2"/>
          <w:sz w:val="28"/>
          <w:szCs w:val="28"/>
          <w:lang w:val="kk-KZ"/>
        </w:rPr>
        <w:t xml:space="preserve"> жалпы білім беретін мектептерде инклюзивтік білім беруге жағдай жасалған.</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lastRenderedPageBreak/>
        <w:t xml:space="preserve">Облыста </w:t>
      </w:r>
      <w:r w:rsidRPr="00222A72">
        <w:rPr>
          <w:rFonts w:ascii="Times New Roman" w:hAnsi="Times New Roman" w:cs="Times New Roman"/>
          <w:b/>
          <w:bCs/>
          <w:sz w:val="28"/>
          <w:szCs w:val="28"/>
          <w:lang w:val="kk-KZ"/>
        </w:rPr>
        <w:t>5027</w:t>
      </w:r>
      <w:r w:rsidRPr="00222A72">
        <w:rPr>
          <w:rFonts w:ascii="Times New Roman" w:hAnsi="Times New Roman" w:cs="Times New Roman"/>
          <w:bCs/>
          <w:sz w:val="28"/>
          <w:szCs w:val="28"/>
          <w:lang w:val="kk-KZ"/>
        </w:rPr>
        <w:t xml:space="preserve"> білім алуға ерекше қажеттіліктері бар балалар инклюзивті біліммен қамтылған. 2016-2019 жылдары ерекше балалар баратын балабақшалардың саны артты:</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i/>
          <w:sz w:val="24"/>
          <w:szCs w:val="24"/>
          <w:lang w:val="kk-KZ"/>
        </w:rPr>
        <w:t>2016 жылы – 48;</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i/>
          <w:sz w:val="24"/>
          <w:szCs w:val="24"/>
          <w:lang w:val="kk-KZ"/>
        </w:rPr>
        <w:t>2017 жылы – 50;</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i/>
          <w:sz w:val="24"/>
          <w:szCs w:val="24"/>
          <w:lang w:val="kk-KZ"/>
        </w:rPr>
        <w:t>2018 жылы – 51;</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i/>
          <w:sz w:val="24"/>
          <w:szCs w:val="24"/>
          <w:lang w:val="kk-KZ"/>
        </w:rPr>
        <w:t>2019 жылы – 58</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
          <w:bCs/>
          <w:sz w:val="28"/>
          <w:szCs w:val="28"/>
          <w:lang w:val="kk-KZ"/>
        </w:rPr>
        <w:t>92</w:t>
      </w:r>
      <w:r w:rsidRPr="00222A72">
        <w:rPr>
          <w:rFonts w:ascii="Times New Roman" w:hAnsi="Times New Roman" w:cs="Times New Roman"/>
          <w:bCs/>
          <w:sz w:val="28"/>
          <w:szCs w:val="28"/>
          <w:lang w:val="kk-KZ"/>
        </w:rPr>
        <w:t xml:space="preserve"> педагог біліктілікті арттыру курстарынан өткен, оның ішінде:</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i/>
          <w:sz w:val="24"/>
          <w:szCs w:val="24"/>
          <w:lang w:val="kk-KZ"/>
        </w:rPr>
        <w:t>2016 жылы – 24;</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i/>
          <w:sz w:val="24"/>
          <w:szCs w:val="24"/>
          <w:lang w:val="kk-KZ"/>
        </w:rPr>
        <w:t>2017 жылы – 21;</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i/>
          <w:sz w:val="24"/>
          <w:szCs w:val="24"/>
          <w:lang w:val="kk-KZ"/>
        </w:rPr>
        <w:t>2018 жылы – 26;</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i/>
          <w:sz w:val="24"/>
          <w:szCs w:val="24"/>
          <w:lang w:val="kk-KZ"/>
        </w:rPr>
        <w:t>2019 жылы – 21.</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 xml:space="preserve">Нәтижесінде  </w:t>
      </w:r>
      <w:r w:rsidRPr="00222A72">
        <w:rPr>
          <w:rFonts w:ascii="Times New Roman" w:hAnsi="Times New Roman" w:cs="Times New Roman"/>
          <w:b/>
          <w:bCs/>
          <w:sz w:val="28"/>
          <w:szCs w:val="28"/>
          <w:lang w:val="kk-KZ"/>
        </w:rPr>
        <w:t xml:space="preserve">74 </w:t>
      </w:r>
      <w:r w:rsidRPr="00222A72">
        <w:rPr>
          <w:rFonts w:ascii="Times New Roman" w:hAnsi="Times New Roman" w:cs="Times New Roman"/>
          <w:bCs/>
          <w:sz w:val="28"/>
          <w:szCs w:val="28"/>
          <w:lang w:val="kk-KZ"/>
        </w:rPr>
        <w:t xml:space="preserve">балабақшада арнайы дайындалған мамандар қызмет етеді </w:t>
      </w:r>
      <w:r w:rsidRPr="00222A72">
        <w:rPr>
          <w:rFonts w:ascii="Times New Roman" w:hAnsi="Times New Roman" w:cs="Times New Roman"/>
          <w:bCs/>
          <w:i/>
          <w:sz w:val="24"/>
          <w:szCs w:val="24"/>
          <w:lang w:val="kk-KZ"/>
        </w:rPr>
        <w:t xml:space="preserve">(74 маманда дефектологиялық білімі бар, 112 маман инклюзивтік білім беру мәселесі бойынша біліктілік арттыру курстарынан өткен). </w:t>
      </w:r>
    </w:p>
    <w:p w:rsidR="00CC0A0A" w:rsidRPr="00CC0A0A" w:rsidRDefault="00F64836" w:rsidP="00CC0A0A">
      <w:pPr>
        <w:pStyle w:val="af7"/>
        <w:pBdr>
          <w:bottom w:val="single" w:sz="4" w:space="31"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Ерекше балаларды қолайлы бейімдеу мен әлеуметтендіру үшін біліктілікті мамандар тарапынан ерте жастан үздіксіз психологиялық-</w:t>
      </w:r>
      <w:r w:rsidRPr="00CC0A0A">
        <w:rPr>
          <w:rFonts w:ascii="Times New Roman" w:hAnsi="Times New Roman" w:cs="Times New Roman"/>
          <w:sz w:val="28"/>
          <w:szCs w:val="28"/>
          <w:lang w:val="kk-KZ"/>
        </w:rPr>
        <w:t xml:space="preserve">педагогикалық сүйемелдеу қажет. </w:t>
      </w:r>
    </w:p>
    <w:p w:rsidR="00CC0A0A" w:rsidRPr="00CC0A0A" w:rsidRDefault="00CC0A0A" w:rsidP="00CC0A0A">
      <w:pPr>
        <w:pStyle w:val="af7"/>
        <w:pBdr>
          <w:bottom w:val="single" w:sz="4" w:space="31" w:color="FFFFFF"/>
        </w:pBdr>
        <w:spacing w:line="276" w:lineRule="auto"/>
        <w:ind w:firstLine="708"/>
        <w:rPr>
          <w:rFonts w:ascii="Times New Roman" w:hAnsi="Times New Roman" w:cs="Times New Roman"/>
          <w:sz w:val="28"/>
          <w:szCs w:val="28"/>
          <w:lang w:val="kk-KZ"/>
        </w:rPr>
      </w:pPr>
      <w:r w:rsidRPr="00CC0A0A">
        <w:rPr>
          <w:rFonts w:ascii="Times New Roman" w:hAnsi="Times New Roman" w:cs="Times New Roman"/>
          <w:sz w:val="28"/>
          <w:szCs w:val="28"/>
          <w:lang w:val="kk-KZ"/>
        </w:rPr>
        <w:t xml:space="preserve">2018-2019 оқу жылында </w:t>
      </w:r>
      <w:r w:rsidRPr="00CC0A0A">
        <w:rPr>
          <w:rFonts w:ascii="Times New Roman" w:hAnsi="Times New Roman" w:cs="Times New Roman"/>
          <w:b/>
          <w:sz w:val="28"/>
          <w:szCs w:val="28"/>
          <w:lang w:val="kk-KZ"/>
        </w:rPr>
        <w:t>оқу жетістіктерін сырттай бағалау</w:t>
      </w:r>
      <w:r w:rsidRPr="00CC0A0A">
        <w:rPr>
          <w:rFonts w:ascii="Times New Roman" w:hAnsi="Times New Roman" w:cs="Times New Roman"/>
          <w:sz w:val="28"/>
          <w:szCs w:val="28"/>
          <w:lang w:val="kk-KZ"/>
        </w:rPr>
        <w:t xml:space="preserve"> рәсіміне 107 мектеп қатысты. Оның ішінде 1 мектебі электронды (компьютерлік әдіспен) онлайн, 94 мектеп қағаз түрінде, 12 мектеп қағаз және компьютер түрінде өтті.</w:t>
      </w:r>
    </w:p>
    <w:p w:rsidR="00CC0A0A" w:rsidRPr="00CC0A0A" w:rsidRDefault="00CC0A0A" w:rsidP="00CC0A0A">
      <w:pPr>
        <w:pStyle w:val="af7"/>
        <w:pBdr>
          <w:bottom w:val="single" w:sz="4" w:space="31" w:color="FFFFFF"/>
        </w:pBdr>
        <w:spacing w:line="276" w:lineRule="auto"/>
        <w:ind w:firstLine="708"/>
        <w:rPr>
          <w:rFonts w:ascii="Times New Roman" w:hAnsi="Times New Roman" w:cs="Times New Roman"/>
          <w:sz w:val="28"/>
          <w:szCs w:val="28"/>
          <w:lang w:val="kk-KZ"/>
        </w:rPr>
      </w:pPr>
      <w:r w:rsidRPr="00CC0A0A">
        <w:rPr>
          <w:rFonts w:ascii="Times New Roman" w:hAnsi="Times New Roman" w:cs="Times New Roman"/>
          <w:sz w:val="28"/>
          <w:szCs w:val="28"/>
          <w:lang w:val="kk-KZ"/>
        </w:rPr>
        <w:t>2019 жылдың 17-26 сәуір аралығында 4 сынып бойынша 6347,                       9 сынып бойынша 5887 және 11 сынып бойынша 2086 оқушы ОЖСБ рәсімін тапсырды.</w:t>
      </w:r>
    </w:p>
    <w:p w:rsidR="00CC0A0A" w:rsidRPr="00CC0A0A" w:rsidRDefault="00CC0A0A" w:rsidP="00CC0A0A">
      <w:pPr>
        <w:pStyle w:val="af7"/>
        <w:pBdr>
          <w:bottom w:val="single" w:sz="4" w:space="31" w:color="FFFFFF"/>
        </w:pBdr>
        <w:spacing w:line="276" w:lineRule="auto"/>
        <w:ind w:firstLine="708"/>
        <w:rPr>
          <w:rFonts w:ascii="Times New Roman" w:hAnsi="Times New Roman" w:cs="Times New Roman"/>
          <w:sz w:val="28"/>
          <w:szCs w:val="28"/>
          <w:lang w:val="kk-KZ"/>
        </w:rPr>
      </w:pPr>
      <w:r w:rsidRPr="00CC0A0A">
        <w:rPr>
          <w:rFonts w:ascii="Times New Roman" w:hAnsi="Times New Roman" w:cs="Times New Roman"/>
          <w:sz w:val="28"/>
          <w:szCs w:val="28"/>
          <w:lang w:val="kk-KZ"/>
        </w:rPr>
        <w:t>4-сыныптар бойынша орта балы – 19,63 (2018-16,94), 9-сыныптар бойынша орта балы – 39,07 (2018-31,09), 11-сыныптар бойынша орта балы – 60,55 (2018 ж – 50,12).</w:t>
      </w:r>
    </w:p>
    <w:p w:rsidR="00313AD2" w:rsidRPr="00313AD2" w:rsidRDefault="00313AD2" w:rsidP="00313AD2">
      <w:pPr>
        <w:pStyle w:val="af7"/>
        <w:pBdr>
          <w:bottom w:val="single" w:sz="4" w:space="31" w:color="FFFFFF"/>
        </w:pBdr>
        <w:spacing w:line="276" w:lineRule="auto"/>
        <w:ind w:firstLine="708"/>
        <w:rPr>
          <w:rFonts w:ascii="Times New Roman" w:hAnsi="Times New Roman" w:cs="Times New Roman"/>
          <w:b/>
          <w:i/>
          <w:sz w:val="28"/>
          <w:szCs w:val="28"/>
          <w:lang w:val="kk-KZ"/>
        </w:rPr>
      </w:pPr>
      <w:r w:rsidRPr="00313AD2">
        <w:rPr>
          <w:rFonts w:ascii="Times New Roman" w:hAnsi="Times New Roman" w:cs="Times New Roman"/>
          <w:b/>
          <w:i/>
          <w:sz w:val="28"/>
          <w:szCs w:val="28"/>
          <w:lang w:val="kk-KZ"/>
        </w:rPr>
        <w:t xml:space="preserve">Кадрларды даярлау еңбек нарығында сұранысқа ие  65 мамандық пен 110 біліктілік бойынша жүргізіледі. </w:t>
      </w:r>
    </w:p>
    <w:p w:rsidR="00313AD2" w:rsidRPr="00313AD2" w:rsidRDefault="00313AD2" w:rsidP="00313AD2">
      <w:pPr>
        <w:pStyle w:val="af7"/>
        <w:pBdr>
          <w:bottom w:val="single" w:sz="4" w:space="31" w:color="FFFFFF"/>
        </w:pBdr>
        <w:spacing w:line="276" w:lineRule="auto"/>
        <w:ind w:firstLine="708"/>
        <w:rPr>
          <w:rFonts w:ascii="Times New Roman" w:hAnsi="Times New Roman" w:cs="Times New Roman"/>
          <w:sz w:val="28"/>
          <w:szCs w:val="28"/>
          <w:lang w:val="kk-KZ"/>
        </w:rPr>
      </w:pPr>
      <w:r w:rsidRPr="00313AD2">
        <w:rPr>
          <w:rFonts w:ascii="Times New Roman" w:hAnsi="Times New Roman" w:cs="Times New Roman"/>
          <w:sz w:val="28"/>
          <w:szCs w:val="28"/>
          <w:lang w:val="kk-KZ"/>
        </w:rPr>
        <w:t xml:space="preserve">Соңғы үш жылдағы түлектер динамикасынан қарастырсақ </w:t>
      </w:r>
      <w:r w:rsidRPr="00313AD2">
        <w:rPr>
          <w:rFonts w:ascii="Times New Roman" w:hAnsi="Times New Roman" w:cs="Times New Roman"/>
          <w:i/>
          <w:sz w:val="28"/>
          <w:szCs w:val="28"/>
          <w:lang w:val="kk-KZ"/>
        </w:rPr>
        <w:t>(педагогикалық мамандықсыз),</w:t>
      </w:r>
      <w:r w:rsidRPr="00313AD2">
        <w:rPr>
          <w:rFonts w:ascii="Times New Roman" w:hAnsi="Times New Roman" w:cs="Times New Roman"/>
          <w:sz w:val="28"/>
          <w:szCs w:val="28"/>
          <w:lang w:val="kk-KZ"/>
        </w:rPr>
        <w:t xml:space="preserve"> түлектер санында 2018 жылы төмендеу болса, 2019 жылы керісінше 17% өсім байқалады. </w:t>
      </w:r>
    </w:p>
    <w:p w:rsidR="00313AD2" w:rsidRPr="00313AD2" w:rsidRDefault="00313AD2" w:rsidP="00313AD2">
      <w:pPr>
        <w:pStyle w:val="af7"/>
        <w:pBdr>
          <w:bottom w:val="single" w:sz="4" w:space="31" w:color="FFFFFF"/>
        </w:pBdr>
        <w:spacing w:line="276" w:lineRule="auto"/>
        <w:ind w:firstLine="708"/>
        <w:rPr>
          <w:rFonts w:ascii="Times New Roman" w:hAnsi="Times New Roman" w:cs="Times New Roman"/>
          <w:i/>
          <w:lang w:val="kk-KZ"/>
        </w:rPr>
      </w:pPr>
      <w:r w:rsidRPr="00313AD2">
        <w:rPr>
          <w:rFonts w:ascii="Times New Roman" w:hAnsi="Times New Roman" w:cs="Times New Roman"/>
          <w:b/>
          <w:i/>
          <w:lang w:val="kk-KZ"/>
        </w:rPr>
        <w:t>Анықтама үшін:</w:t>
      </w:r>
      <w:r w:rsidRPr="00313AD2">
        <w:rPr>
          <w:rFonts w:ascii="Times New Roman" w:hAnsi="Times New Roman" w:cs="Times New Roman"/>
          <w:i/>
          <w:lang w:val="kk-KZ"/>
        </w:rPr>
        <w:t xml:space="preserve"> </w:t>
      </w:r>
    </w:p>
    <w:p w:rsidR="00313AD2" w:rsidRPr="00313AD2" w:rsidRDefault="00313AD2" w:rsidP="00313AD2">
      <w:pPr>
        <w:pStyle w:val="af7"/>
        <w:pBdr>
          <w:bottom w:val="single" w:sz="4" w:space="31" w:color="FFFFFF"/>
        </w:pBdr>
        <w:spacing w:line="276" w:lineRule="auto"/>
        <w:ind w:firstLine="708"/>
        <w:rPr>
          <w:rFonts w:ascii="Times New Roman" w:hAnsi="Times New Roman" w:cs="Times New Roman"/>
          <w:i/>
          <w:lang w:val="kk-KZ"/>
        </w:rPr>
      </w:pPr>
      <w:r w:rsidRPr="00313AD2">
        <w:rPr>
          <w:rFonts w:ascii="Times New Roman" w:hAnsi="Times New Roman" w:cs="Times New Roman"/>
          <w:i/>
          <w:lang w:val="kk-KZ"/>
        </w:rPr>
        <w:t xml:space="preserve">Түлектер саны: </w:t>
      </w:r>
    </w:p>
    <w:p w:rsidR="00313AD2" w:rsidRPr="00313AD2" w:rsidRDefault="00313AD2" w:rsidP="00313AD2">
      <w:pPr>
        <w:pStyle w:val="af7"/>
        <w:pBdr>
          <w:bottom w:val="single" w:sz="4" w:space="31" w:color="FFFFFF"/>
        </w:pBdr>
        <w:spacing w:line="276" w:lineRule="auto"/>
        <w:ind w:firstLine="708"/>
        <w:rPr>
          <w:rFonts w:ascii="Times New Roman" w:hAnsi="Times New Roman" w:cs="Times New Roman"/>
          <w:i/>
          <w:lang w:val="ru-RU"/>
        </w:rPr>
      </w:pPr>
      <w:r w:rsidRPr="00313AD2">
        <w:rPr>
          <w:rFonts w:ascii="Times New Roman" w:hAnsi="Times New Roman" w:cs="Times New Roman"/>
          <w:i/>
          <w:lang w:val="ru-RU"/>
        </w:rPr>
        <w:t xml:space="preserve">- 2017 жыл - </w:t>
      </w:r>
      <w:r w:rsidRPr="00313AD2">
        <w:rPr>
          <w:rFonts w:ascii="Times New Roman" w:hAnsi="Times New Roman" w:cs="Times New Roman"/>
          <w:i/>
          <w:lang w:val="kk-KZ"/>
        </w:rPr>
        <w:t>10200</w:t>
      </w:r>
      <w:r w:rsidRPr="00313AD2">
        <w:rPr>
          <w:rFonts w:ascii="Times New Roman" w:hAnsi="Times New Roman" w:cs="Times New Roman"/>
          <w:i/>
          <w:lang w:val="ru-RU"/>
        </w:rPr>
        <w:t xml:space="preserve"> студент </w:t>
      </w:r>
    </w:p>
    <w:p w:rsidR="00CC0A0A" w:rsidRDefault="00313AD2" w:rsidP="00313AD2">
      <w:pPr>
        <w:pStyle w:val="af7"/>
        <w:pBdr>
          <w:bottom w:val="single" w:sz="4" w:space="31" w:color="FFFFFF"/>
        </w:pBdr>
        <w:spacing w:line="276" w:lineRule="auto"/>
        <w:ind w:firstLine="708"/>
        <w:rPr>
          <w:rFonts w:ascii="Times New Roman" w:hAnsi="Times New Roman" w:cs="Times New Roman"/>
          <w:i/>
          <w:lang w:val="ru-RU"/>
        </w:rPr>
      </w:pPr>
      <w:r w:rsidRPr="00313AD2">
        <w:rPr>
          <w:rFonts w:ascii="Times New Roman" w:hAnsi="Times New Roman" w:cs="Times New Roman"/>
          <w:i/>
          <w:lang w:val="kk-KZ"/>
        </w:rPr>
        <w:t xml:space="preserve">- </w:t>
      </w:r>
      <w:r w:rsidRPr="00313AD2">
        <w:rPr>
          <w:rFonts w:ascii="Times New Roman" w:hAnsi="Times New Roman" w:cs="Times New Roman"/>
          <w:i/>
          <w:lang w:val="ru-RU"/>
        </w:rPr>
        <w:t xml:space="preserve">2018 жыл - </w:t>
      </w:r>
      <w:r w:rsidRPr="00313AD2">
        <w:rPr>
          <w:rFonts w:ascii="Times New Roman" w:hAnsi="Times New Roman" w:cs="Times New Roman"/>
          <w:i/>
          <w:lang w:val="kk-KZ"/>
        </w:rPr>
        <w:t>9000</w:t>
      </w:r>
      <w:r w:rsidRPr="00313AD2">
        <w:rPr>
          <w:rFonts w:ascii="Times New Roman" w:hAnsi="Times New Roman" w:cs="Times New Roman"/>
          <w:i/>
          <w:lang w:val="ru-RU"/>
        </w:rPr>
        <w:t xml:space="preserve"> студент</w:t>
      </w:r>
    </w:p>
    <w:p w:rsidR="00313AD2" w:rsidRPr="00CC0A0A" w:rsidRDefault="00313AD2" w:rsidP="00313AD2">
      <w:pPr>
        <w:pStyle w:val="af7"/>
        <w:pBdr>
          <w:bottom w:val="single" w:sz="4" w:space="31" w:color="FFFFFF"/>
        </w:pBdr>
        <w:spacing w:line="276" w:lineRule="auto"/>
        <w:ind w:firstLine="708"/>
        <w:rPr>
          <w:rFonts w:ascii="Times New Roman" w:hAnsi="Times New Roman" w:cs="Times New Roman"/>
          <w:i/>
          <w:lang w:val="ru-RU"/>
        </w:rPr>
      </w:pPr>
      <w:r w:rsidRPr="00313AD2">
        <w:rPr>
          <w:rFonts w:ascii="Times New Roman" w:hAnsi="Times New Roman" w:cs="Times New Roman"/>
          <w:i/>
          <w:lang w:val="kk-KZ"/>
        </w:rPr>
        <w:t xml:space="preserve">- </w:t>
      </w:r>
      <w:r w:rsidRPr="00313AD2">
        <w:rPr>
          <w:rFonts w:ascii="Times New Roman" w:hAnsi="Times New Roman" w:cs="Times New Roman"/>
          <w:i/>
          <w:lang w:val="ru-RU"/>
        </w:rPr>
        <w:t xml:space="preserve">2019 жыл -  </w:t>
      </w:r>
      <w:r w:rsidRPr="00313AD2">
        <w:rPr>
          <w:rFonts w:ascii="Times New Roman" w:hAnsi="Times New Roman" w:cs="Times New Roman"/>
          <w:i/>
          <w:lang w:val="kk-KZ"/>
        </w:rPr>
        <w:t>10584</w:t>
      </w:r>
      <w:r w:rsidRPr="00313AD2">
        <w:rPr>
          <w:rFonts w:ascii="Times New Roman" w:hAnsi="Times New Roman" w:cs="Times New Roman"/>
          <w:i/>
          <w:lang w:val="ru-RU"/>
        </w:rPr>
        <w:t xml:space="preserve"> студент</w:t>
      </w:r>
      <w:r w:rsidRPr="00313AD2">
        <w:rPr>
          <w:rFonts w:ascii="Times New Roman" w:hAnsi="Times New Roman" w:cs="Times New Roman"/>
          <w:i/>
          <w:lang w:val="kk-KZ"/>
        </w:rPr>
        <w:t>.</w:t>
      </w:r>
    </w:p>
    <w:p w:rsidR="00313AD2" w:rsidRPr="00313AD2" w:rsidRDefault="00313AD2" w:rsidP="00313AD2">
      <w:pPr>
        <w:pStyle w:val="af7"/>
        <w:pBdr>
          <w:bottom w:val="single" w:sz="4" w:space="31" w:color="FFFFFF"/>
        </w:pBdr>
        <w:spacing w:line="276" w:lineRule="auto"/>
        <w:ind w:firstLine="708"/>
        <w:rPr>
          <w:rFonts w:ascii="Times New Roman" w:hAnsi="Times New Roman" w:cs="Times New Roman"/>
          <w:sz w:val="28"/>
          <w:szCs w:val="28"/>
          <w:lang w:val="kk-KZ"/>
        </w:rPr>
      </w:pPr>
      <w:r w:rsidRPr="00313AD2">
        <w:rPr>
          <w:rFonts w:ascii="Times New Roman" w:hAnsi="Times New Roman" w:cs="Times New Roman"/>
          <w:sz w:val="28"/>
          <w:szCs w:val="28"/>
          <w:lang w:val="kk-KZ"/>
        </w:rPr>
        <w:t xml:space="preserve">Сонымен қатар соңғы 3 жылда оқуға қабылданғандар санында да бітірушілермен салыстырғанда өсім байқалады. </w:t>
      </w:r>
    </w:p>
    <w:p w:rsidR="00313AD2" w:rsidRPr="00313AD2" w:rsidRDefault="00313AD2" w:rsidP="00CC0A0A">
      <w:pPr>
        <w:pStyle w:val="af7"/>
        <w:pBdr>
          <w:bottom w:val="single" w:sz="4" w:space="0" w:color="FFFFFF"/>
        </w:pBdr>
        <w:spacing w:line="276" w:lineRule="auto"/>
        <w:ind w:firstLine="708"/>
        <w:rPr>
          <w:rFonts w:ascii="Times New Roman" w:hAnsi="Times New Roman" w:cs="Times New Roman"/>
          <w:i/>
          <w:lang w:val="kk-KZ"/>
        </w:rPr>
      </w:pPr>
      <w:r w:rsidRPr="00313AD2">
        <w:rPr>
          <w:rFonts w:ascii="Times New Roman" w:hAnsi="Times New Roman" w:cs="Times New Roman"/>
          <w:b/>
          <w:i/>
          <w:lang w:val="kk-KZ"/>
        </w:rPr>
        <w:lastRenderedPageBreak/>
        <w:t>Анықтама үшін:</w:t>
      </w:r>
      <w:r w:rsidRPr="00313AD2">
        <w:rPr>
          <w:rFonts w:ascii="Times New Roman" w:hAnsi="Times New Roman" w:cs="Times New Roman"/>
          <w:i/>
          <w:lang w:val="kk-KZ"/>
        </w:rPr>
        <w:t xml:space="preserve">  Қабылданған студенттер саны: - 2017 жыл – 16138 студент (мемлекеттік тапсырыс бойынша: 11312 адам)</w:t>
      </w:r>
    </w:p>
    <w:p w:rsidR="00313AD2" w:rsidRPr="00313AD2" w:rsidRDefault="00313AD2" w:rsidP="00CC0A0A">
      <w:pPr>
        <w:pStyle w:val="af7"/>
        <w:pBdr>
          <w:bottom w:val="single" w:sz="4" w:space="0" w:color="FFFFFF"/>
        </w:pBdr>
        <w:spacing w:line="276" w:lineRule="auto"/>
        <w:ind w:firstLine="708"/>
        <w:rPr>
          <w:rFonts w:ascii="Times New Roman" w:hAnsi="Times New Roman" w:cs="Times New Roman"/>
          <w:i/>
          <w:lang w:val="ru-RU"/>
        </w:rPr>
      </w:pPr>
      <w:r w:rsidRPr="00313AD2">
        <w:rPr>
          <w:rFonts w:ascii="Times New Roman" w:hAnsi="Times New Roman" w:cs="Times New Roman"/>
          <w:i/>
          <w:lang w:val="ru-RU"/>
        </w:rPr>
        <w:t xml:space="preserve">- 2018 жыл - </w:t>
      </w:r>
      <w:r w:rsidRPr="00313AD2">
        <w:rPr>
          <w:rFonts w:ascii="Times New Roman" w:hAnsi="Times New Roman" w:cs="Times New Roman"/>
          <w:i/>
          <w:lang w:val="kk-KZ"/>
        </w:rPr>
        <w:t>17730</w:t>
      </w:r>
      <w:r w:rsidRPr="00313AD2">
        <w:rPr>
          <w:rFonts w:ascii="Times New Roman" w:hAnsi="Times New Roman" w:cs="Times New Roman"/>
          <w:i/>
          <w:lang w:val="ru-RU"/>
        </w:rPr>
        <w:t xml:space="preserve"> студент (мемлекеттік тапсырыс бойынша:</w:t>
      </w:r>
      <w:r w:rsidRPr="00313AD2">
        <w:rPr>
          <w:rFonts w:ascii="Times New Roman" w:hAnsi="Times New Roman" w:cs="Times New Roman"/>
          <w:i/>
          <w:lang w:val="kk-KZ"/>
        </w:rPr>
        <w:t xml:space="preserve"> 12561 </w:t>
      </w:r>
      <w:r w:rsidRPr="00313AD2">
        <w:rPr>
          <w:rFonts w:ascii="Times New Roman" w:hAnsi="Times New Roman" w:cs="Times New Roman"/>
          <w:i/>
          <w:lang w:val="ru-RU"/>
        </w:rPr>
        <w:t>адам)</w:t>
      </w:r>
    </w:p>
    <w:p w:rsidR="00313AD2" w:rsidRPr="00313AD2" w:rsidRDefault="00313AD2" w:rsidP="00CC0A0A">
      <w:pPr>
        <w:pStyle w:val="af7"/>
        <w:pBdr>
          <w:bottom w:val="single" w:sz="4" w:space="0" w:color="FFFFFF"/>
        </w:pBdr>
        <w:spacing w:line="276" w:lineRule="auto"/>
        <w:ind w:firstLine="708"/>
        <w:rPr>
          <w:rFonts w:ascii="Times New Roman" w:hAnsi="Times New Roman" w:cs="Times New Roman"/>
          <w:i/>
          <w:lang w:val="ru-RU"/>
        </w:rPr>
      </w:pPr>
      <w:r w:rsidRPr="00313AD2">
        <w:rPr>
          <w:rFonts w:ascii="Times New Roman" w:hAnsi="Times New Roman" w:cs="Times New Roman"/>
          <w:i/>
          <w:lang w:val="ru-RU"/>
        </w:rPr>
        <w:t>- 201</w:t>
      </w:r>
      <w:r w:rsidRPr="00313AD2">
        <w:rPr>
          <w:rFonts w:ascii="Times New Roman" w:hAnsi="Times New Roman" w:cs="Times New Roman"/>
          <w:i/>
          <w:lang w:val="kk-KZ"/>
        </w:rPr>
        <w:t>9</w:t>
      </w:r>
      <w:r w:rsidRPr="00313AD2">
        <w:rPr>
          <w:rFonts w:ascii="Times New Roman" w:hAnsi="Times New Roman" w:cs="Times New Roman"/>
          <w:i/>
          <w:lang w:val="ru-RU"/>
        </w:rPr>
        <w:t xml:space="preserve"> жыл - </w:t>
      </w:r>
      <w:r w:rsidRPr="00313AD2">
        <w:rPr>
          <w:rFonts w:ascii="Times New Roman" w:hAnsi="Times New Roman" w:cs="Times New Roman"/>
          <w:i/>
          <w:lang w:val="kk-KZ"/>
        </w:rPr>
        <w:t>16143</w:t>
      </w:r>
      <w:r w:rsidRPr="00313AD2">
        <w:rPr>
          <w:rFonts w:ascii="Times New Roman" w:hAnsi="Times New Roman" w:cs="Times New Roman"/>
          <w:i/>
          <w:lang w:val="ru-RU"/>
        </w:rPr>
        <w:t xml:space="preserve"> студент (мемлекеттік тапсырыс бойынша:</w:t>
      </w:r>
      <w:r w:rsidRPr="00313AD2">
        <w:rPr>
          <w:rFonts w:ascii="Times New Roman" w:hAnsi="Times New Roman" w:cs="Times New Roman"/>
          <w:i/>
          <w:lang w:val="kk-KZ"/>
        </w:rPr>
        <w:t xml:space="preserve"> 11173 </w:t>
      </w:r>
      <w:r w:rsidRPr="00313AD2">
        <w:rPr>
          <w:rFonts w:ascii="Times New Roman" w:hAnsi="Times New Roman" w:cs="Times New Roman"/>
          <w:i/>
          <w:lang w:val="ru-RU"/>
        </w:rPr>
        <w:t>адам).</w:t>
      </w:r>
    </w:p>
    <w:p w:rsidR="00313AD2" w:rsidRPr="00313AD2" w:rsidRDefault="00313AD2" w:rsidP="00CC0A0A">
      <w:pPr>
        <w:pStyle w:val="af7"/>
        <w:pBdr>
          <w:bottom w:val="single" w:sz="4" w:space="0" w:color="FFFFFF"/>
        </w:pBdr>
        <w:spacing w:line="276" w:lineRule="auto"/>
        <w:ind w:firstLine="708"/>
        <w:rPr>
          <w:rFonts w:ascii="Times New Roman" w:hAnsi="Times New Roman" w:cs="Times New Roman"/>
          <w:sz w:val="28"/>
          <w:szCs w:val="28"/>
          <w:lang w:val="kk-KZ"/>
        </w:rPr>
      </w:pPr>
      <w:r w:rsidRPr="00313AD2">
        <w:rPr>
          <w:rFonts w:ascii="Times New Roman" w:hAnsi="Times New Roman" w:cs="Times New Roman"/>
          <w:b/>
          <w:sz w:val="28"/>
          <w:szCs w:val="28"/>
          <w:lang w:val="kk-KZ"/>
        </w:rPr>
        <w:t>Мемлекеттік тапсырыс саны:</w:t>
      </w:r>
      <w:r w:rsidRPr="00313AD2">
        <w:rPr>
          <w:rFonts w:ascii="Times New Roman" w:hAnsi="Times New Roman" w:cs="Times New Roman"/>
          <w:sz w:val="28"/>
          <w:szCs w:val="28"/>
          <w:lang w:val="kk-KZ"/>
        </w:rPr>
        <w:t xml:space="preserve"> </w:t>
      </w:r>
    </w:p>
    <w:p w:rsidR="00313AD2" w:rsidRPr="00313AD2" w:rsidRDefault="00313AD2" w:rsidP="00CC0A0A">
      <w:pPr>
        <w:pStyle w:val="af7"/>
        <w:pBdr>
          <w:bottom w:val="single" w:sz="4" w:space="0" w:color="FFFFFF"/>
        </w:pBdr>
        <w:spacing w:line="276" w:lineRule="auto"/>
        <w:ind w:firstLine="708"/>
        <w:rPr>
          <w:rFonts w:ascii="Times New Roman" w:hAnsi="Times New Roman" w:cs="Times New Roman"/>
          <w:i/>
          <w:lang w:val="kk-KZ"/>
        </w:rPr>
      </w:pPr>
      <w:r w:rsidRPr="00313AD2">
        <w:rPr>
          <w:rFonts w:ascii="Times New Roman" w:hAnsi="Times New Roman" w:cs="Times New Roman"/>
          <w:i/>
          <w:lang w:val="kk-KZ"/>
        </w:rPr>
        <w:t xml:space="preserve"> </w:t>
      </w:r>
      <w:r w:rsidRPr="00313AD2">
        <w:rPr>
          <w:rFonts w:ascii="Times New Roman" w:hAnsi="Times New Roman" w:cs="Times New Roman"/>
          <w:i/>
          <w:lang w:val="ru-RU"/>
        </w:rPr>
        <w:t>-</w:t>
      </w:r>
      <w:r w:rsidRPr="00313AD2">
        <w:rPr>
          <w:rFonts w:ascii="Times New Roman" w:hAnsi="Times New Roman" w:cs="Times New Roman"/>
          <w:i/>
          <w:lang w:val="kk-KZ"/>
        </w:rPr>
        <w:t xml:space="preserve"> </w:t>
      </w:r>
      <w:r w:rsidRPr="00313AD2">
        <w:rPr>
          <w:rFonts w:ascii="Times New Roman" w:hAnsi="Times New Roman" w:cs="Times New Roman"/>
          <w:i/>
          <w:lang w:val="ru-RU"/>
        </w:rPr>
        <w:t>2018 жыл</w:t>
      </w:r>
      <w:r w:rsidRPr="00313AD2">
        <w:rPr>
          <w:rFonts w:ascii="Times New Roman" w:hAnsi="Times New Roman" w:cs="Times New Roman"/>
          <w:i/>
          <w:lang w:val="kk-KZ"/>
        </w:rPr>
        <w:t xml:space="preserve"> </w:t>
      </w:r>
      <w:r w:rsidRPr="00313AD2">
        <w:rPr>
          <w:rFonts w:ascii="Times New Roman" w:hAnsi="Times New Roman" w:cs="Times New Roman"/>
          <w:i/>
          <w:lang w:val="ru-RU"/>
        </w:rPr>
        <w:t xml:space="preserve">- </w:t>
      </w:r>
      <w:r w:rsidRPr="00313AD2">
        <w:rPr>
          <w:rFonts w:ascii="Times New Roman" w:hAnsi="Times New Roman" w:cs="Times New Roman"/>
          <w:i/>
          <w:lang w:val="kk-KZ"/>
        </w:rPr>
        <w:t>28549</w:t>
      </w:r>
      <w:r w:rsidRPr="00313AD2">
        <w:rPr>
          <w:rFonts w:ascii="Times New Roman" w:hAnsi="Times New Roman" w:cs="Times New Roman"/>
          <w:i/>
          <w:lang w:val="ru-RU"/>
        </w:rPr>
        <w:t xml:space="preserve"> студент (</w:t>
      </w:r>
      <w:r w:rsidRPr="00313AD2">
        <w:rPr>
          <w:rFonts w:ascii="Times New Roman" w:hAnsi="Times New Roman" w:cs="Times New Roman"/>
          <w:i/>
          <w:lang w:val="kk-KZ"/>
        </w:rPr>
        <w:t>қабылданғаны</w:t>
      </w:r>
      <w:r w:rsidRPr="00313AD2">
        <w:rPr>
          <w:rFonts w:ascii="Times New Roman" w:hAnsi="Times New Roman" w:cs="Times New Roman"/>
          <w:i/>
          <w:lang w:val="ru-RU"/>
        </w:rPr>
        <w:t>:</w:t>
      </w:r>
      <w:r w:rsidRPr="00313AD2">
        <w:rPr>
          <w:rFonts w:ascii="Times New Roman" w:hAnsi="Times New Roman" w:cs="Times New Roman"/>
          <w:i/>
          <w:lang w:val="kk-KZ"/>
        </w:rPr>
        <w:t xml:space="preserve"> 12505 </w:t>
      </w:r>
      <w:r w:rsidRPr="00313AD2">
        <w:rPr>
          <w:rFonts w:ascii="Times New Roman" w:hAnsi="Times New Roman" w:cs="Times New Roman"/>
          <w:i/>
          <w:lang w:val="ru-RU"/>
        </w:rPr>
        <w:t xml:space="preserve"> адам</w:t>
      </w:r>
      <w:r w:rsidRPr="00313AD2">
        <w:rPr>
          <w:rFonts w:ascii="Times New Roman" w:hAnsi="Times New Roman" w:cs="Times New Roman"/>
          <w:i/>
          <w:lang w:val="kk-KZ"/>
        </w:rPr>
        <w:t>)</w:t>
      </w:r>
    </w:p>
    <w:p w:rsidR="00313AD2" w:rsidRDefault="00313AD2" w:rsidP="00CC0A0A">
      <w:pPr>
        <w:pStyle w:val="af7"/>
        <w:pBdr>
          <w:bottom w:val="single" w:sz="4" w:space="0" w:color="FFFFFF"/>
        </w:pBdr>
        <w:spacing w:line="276" w:lineRule="auto"/>
        <w:ind w:firstLine="708"/>
        <w:rPr>
          <w:rFonts w:ascii="Times New Roman" w:hAnsi="Times New Roman" w:cs="Times New Roman"/>
          <w:i/>
          <w:lang w:val="kk-KZ"/>
        </w:rPr>
      </w:pPr>
      <w:r w:rsidRPr="00313AD2">
        <w:rPr>
          <w:rFonts w:ascii="Times New Roman" w:hAnsi="Times New Roman" w:cs="Times New Roman"/>
          <w:i/>
          <w:lang w:val="kk-KZ"/>
        </w:rPr>
        <w:t xml:space="preserve"> - 2019 жыл – 31518 студент (қабылданғаны: 11198 адам. Орындалмағаны - 107). </w:t>
      </w:r>
    </w:p>
    <w:p w:rsidR="009265D0" w:rsidRPr="009265D0" w:rsidRDefault="00313AD2" w:rsidP="00CC0A0A">
      <w:pPr>
        <w:pStyle w:val="af7"/>
        <w:pBdr>
          <w:bottom w:val="single" w:sz="4" w:space="0" w:color="FFFFFF"/>
        </w:pBdr>
        <w:spacing w:line="276" w:lineRule="auto"/>
        <w:ind w:firstLine="708"/>
        <w:rPr>
          <w:rFonts w:ascii="Times New Roman" w:hAnsi="Times New Roman" w:cs="Times New Roman"/>
          <w:spacing w:val="15"/>
          <w:sz w:val="28"/>
          <w:szCs w:val="28"/>
          <w:shd w:val="clear" w:color="auto" w:fill="FFFFFF"/>
          <w:lang w:val="kk-KZ"/>
        </w:rPr>
      </w:pPr>
      <w:r w:rsidRPr="009265D0">
        <w:rPr>
          <w:rFonts w:ascii="Times New Roman" w:hAnsi="Times New Roman" w:cs="Times New Roman"/>
          <w:b/>
          <w:spacing w:val="15"/>
          <w:sz w:val="28"/>
          <w:szCs w:val="28"/>
          <w:shd w:val="clear" w:color="auto" w:fill="FFFFFF"/>
          <w:lang w:val="kk-KZ"/>
        </w:rPr>
        <w:t>Колледж бітірушілердің жұмысқа орналасу коэффициенті тұрақты артып келеді.</w:t>
      </w:r>
      <w:r w:rsidRPr="009265D0">
        <w:rPr>
          <w:rFonts w:ascii="Times New Roman" w:hAnsi="Times New Roman" w:cs="Times New Roman"/>
          <w:spacing w:val="15"/>
          <w:sz w:val="28"/>
          <w:szCs w:val="28"/>
          <w:shd w:val="clear" w:color="auto" w:fill="FFFFFF"/>
          <w:lang w:val="kk-KZ"/>
        </w:rPr>
        <w:t xml:space="preserve"> Мұндай оң динамикаға жұмыс берушілермен өзара әрекеттестікті қалыптастыру бойынша жүйелі жұмыстар, еңбек</w:t>
      </w:r>
      <w:r w:rsidR="002F4CBA">
        <w:rPr>
          <w:rFonts w:ascii="Times New Roman" w:hAnsi="Times New Roman" w:cs="Times New Roman"/>
          <w:spacing w:val="15"/>
          <w:sz w:val="28"/>
          <w:szCs w:val="28"/>
          <w:shd w:val="clear" w:color="auto" w:fill="FFFFFF"/>
          <w:lang w:val="kk-KZ"/>
        </w:rPr>
        <w:t xml:space="preserve"> </w:t>
      </w:r>
      <w:r w:rsidRPr="009265D0">
        <w:rPr>
          <w:rFonts w:ascii="Times New Roman" w:hAnsi="Times New Roman" w:cs="Times New Roman"/>
          <w:spacing w:val="15"/>
          <w:sz w:val="28"/>
          <w:szCs w:val="28"/>
          <w:shd w:val="clear" w:color="auto" w:fill="FFFFFF"/>
          <w:lang w:val="kk-KZ"/>
        </w:rPr>
        <w:t xml:space="preserve">нарығының сұраныстарындағы өзгерістерге сәйкес </w:t>
      </w:r>
      <w:r w:rsidR="009265D0">
        <w:rPr>
          <w:rFonts w:ascii="Times New Roman" w:hAnsi="Times New Roman" w:cs="Times New Roman"/>
          <w:spacing w:val="15"/>
          <w:sz w:val="28"/>
          <w:szCs w:val="28"/>
          <w:shd w:val="clear" w:color="auto" w:fill="FFFFFF"/>
          <w:lang w:val="kk-KZ"/>
        </w:rPr>
        <w:t>мамандар даярлау</w:t>
      </w:r>
      <w:r w:rsidR="002F4CBA">
        <w:rPr>
          <w:rFonts w:ascii="Times New Roman" w:hAnsi="Times New Roman" w:cs="Times New Roman"/>
          <w:spacing w:val="15"/>
          <w:sz w:val="28"/>
          <w:szCs w:val="28"/>
          <w:shd w:val="clear" w:color="auto" w:fill="FFFFFF"/>
          <w:lang w:val="kk-KZ"/>
        </w:rPr>
        <w:t xml:space="preserve">  </w:t>
      </w:r>
      <w:r w:rsidR="009265D0">
        <w:rPr>
          <w:rFonts w:ascii="Times New Roman" w:hAnsi="Times New Roman" w:cs="Times New Roman"/>
          <w:spacing w:val="15"/>
          <w:sz w:val="28"/>
          <w:szCs w:val="28"/>
          <w:shd w:val="clear" w:color="auto" w:fill="FFFFFF"/>
          <w:lang w:val="kk-KZ"/>
        </w:rPr>
        <w:t xml:space="preserve"> </w:t>
      </w:r>
      <w:r w:rsidRPr="009265D0">
        <w:rPr>
          <w:rFonts w:ascii="Times New Roman" w:hAnsi="Times New Roman" w:cs="Times New Roman"/>
          <w:spacing w:val="15"/>
          <w:sz w:val="28"/>
          <w:szCs w:val="28"/>
          <w:shd w:val="clear" w:color="auto" w:fill="FFFFFF"/>
          <w:lang w:val="kk-KZ"/>
        </w:rPr>
        <w:t>арқылы қол жеткізіліп отыр.</w:t>
      </w:r>
    </w:p>
    <w:p w:rsidR="009265D0" w:rsidRPr="009265D0" w:rsidRDefault="00313AD2" w:rsidP="00CC0A0A">
      <w:pPr>
        <w:pStyle w:val="af7"/>
        <w:pBdr>
          <w:bottom w:val="single" w:sz="4" w:space="0" w:color="FFFFFF"/>
        </w:pBdr>
        <w:spacing w:line="276" w:lineRule="auto"/>
        <w:ind w:firstLine="708"/>
        <w:rPr>
          <w:rFonts w:ascii="Times New Roman" w:hAnsi="Times New Roman" w:cs="Times New Roman"/>
          <w:sz w:val="28"/>
          <w:szCs w:val="28"/>
          <w:lang w:val="kk-KZ"/>
        </w:rPr>
      </w:pPr>
      <w:r w:rsidRPr="009265D0">
        <w:rPr>
          <w:rFonts w:ascii="Times New Roman" w:hAnsi="Times New Roman" w:cs="Times New Roman"/>
          <w:sz w:val="28"/>
          <w:szCs w:val="28"/>
          <w:lang w:val="kk-KZ"/>
        </w:rPr>
        <w:t xml:space="preserve">Мемлекеттік бағдарламаны іске асырудың 4 жылында мамандарды даярлау жүйесіндегі әлеуметтік әріптестіктің рөлі артты. Дуальды оқытуды енгізген колледждердің үлесі 54,5% құрайды. </w:t>
      </w:r>
    </w:p>
    <w:p w:rsidR="00313AD2" w:rsidRPr="009265D0" w:rsidRDefault="00313AD2" w:rsidP="00CC0A0A">
      <w:pPr>
        <w:pStyle w:val="af7"/>
        <w:pBdr>
          <w:bottom w:val="single" w:sz="4" w:space="0" w:color="FFFFFF"/>
        </w:pBdr>
        <w:spacing w:line="276" w:lineRule="auto"/>
        <w:ind w:firstLine="708"/>
        <w:rPr>
          <w:rFonts w:ascii="Times New Roman" w:hAnsi="Times New Roman" w:cs="Times New Roman"/>
          <w:sz w:val="28"/>
          <w:szCs w:val="28"/>
          <w:shd w:val="clear" w:color="auto" w:fill="FFFFFF"/>
          <w:lang w:val="kk-KZ"/>
        </w:rPr>
      </w:pPr>
      <w:r w:rsidRPr="009265D0">
        <w:rPr>
          <w:rFonts w:ascii="Times New Roman" w:hAnsi="Times New Roman" w:cs="Times New Roman"/>
          <w:sz w:val="28"/>
          <w:szCs w:val="28"/>
          <w:lang w:val="kk-KZ"/>
        </w:rPr>
        <w:t xml:space="preserve">ТжКБ ұйымдарының материалдық-техникалық базасын нығайту бойынша шаралар қабылдануда. 2018 жылы МТБ жарақтандыруға 517 млн.теңге бөлінді. </w:t>
      </w:r>
    </w:p>
    <w:p w:rsidR="005E7F60" w:rsidRPr="009265D0" w:rsidRDefault="005E7F60" w:rsidP="00CC0A0A">
      <w:pPr>
        <w:pStyle w:val="af7"/>
        <w:pBdr>
          <w:bottom w:val="single" w:sz="4" w:space="0" w:color="FFFFFF"/>
        </w:pBdr>
        <w:spacing w:line="276" w:lineRule="auto"/>
        <w:ind w:firstLine="708"/>
        <w:rPr>
          <w:rFonts w:ascii="Times New Roman" w:hAnsi="Times New Roman" w:cs="Times New Roman"/>
          <w:b/>
          <w:bCs/>
          <w:spacing w:val="2"/>
          <w:sz w:val="28"/>
          <w:szCs w:val="28"/>
          <w:u w:val="single"/>
          <w:bdr w:val="none" w:sz="0" w:space="0" w:color="auto" w:frame="1"/>
          <w:shd w:val="clear" w:color="auto" w:fill="FFFFFF"/>
          <w:lang w:val="kk-KZ"/>
        </w:rPr>
      </w:pPr>
      <w:r w:rsidRPr="009265D0">
        <w:rPr>
          <w:rFonts w:ascii="Times New Roman" w:hAnsi="Times New Roman" w:cs="Times New Roman"/>
          <w:b/>
          <w:bCs/>
          <w:spacing w:val="2"/>
          <w:sz w:val="28"/>
          <w:szCs w:val="28"/>
          <w:u w:val="single"/>
          <w:bdr w:val="none" w:sz="0" w:space="0" w:color="auto" w:frame="1"/>
          <w:shd w:val="clear" w:color="auto" w:fill="FFFFFF"/>
          <w:lang w:val="kk-KZ"/>
        </w:rPr>
        <w:t>Қалалық және ауылдық мектептердің, өңірлердің, оқу орындарының, білім алушылардың арасындағы білім сапасындағы алшақтықты қысқарту</w:t>
      </w:r>
    </w:p>
    <w:p w:rsidR="005E7F60" w:rsidRPr="005E7F60" w:rsidRDefault="005E7F60" w:rsidP="00CC0A0A">
      <w:pPr>
        <w:pStyle w:val="af7"/>
        <w:pBdr>
          <w:bottom w:val="single" w:sz="4" w:space="0" w:color="FFFFFF"/>
        </w:pBdr>
        <w:spacing w:line="276" w:lineRule="auto"/>
        <w:ind w:firstLine="708"/>
        <w:rPr>
          <w:rFonts w:ascii="Times New Roman" w:hAnsi="Times New Roman" w:cs="Times New Roman"/>
          <w:bCs/>
          <w:spacing w:val="2"/>
          <w:sz w:val="28"/>
          <w:szCs w:val="28"/>
          <w:bdr w:val="none" w:sz="0" w:space="0" w:color="auto" w:frame="1"/>
          <w:shd w:val="clear" w:color="auto" w:fill="FFFFFF"/>
          <w:lang w:val="kk-KZ"/>
        </w:rPr>
      </w:pPr>
      <w:r w:rsidRPr="005E7F60">
        <w:rPr>
          <w:rFonts w:ascii="Times New Roman" w:hAnsi="Times New Roman" w:cs="Times New Roman"/>
          <w:bCs/>
          <w:spacing w:val="2"/>
          <w:sz w:val="28"/>
          <w:szCs w:val="28"/>
          <w:bdr w:val="none" w:sz="0" w:space="0" w:color="auto" w:frame="1"/>
          <w:shd w:val="clear" w:color="auto" w:fill="FFFFFF"/>
          <w:lang w:val="kk-KZ"/>
        </w:rPr>
        <w:t xml:space="preserve">Жыл сайын ауылдық елді мекендерде мектеп жасындағы балалар контингентінің азаюына байланысты бастауыш мектептер жабылады. Соңғы үш жылда </w:t>
      </w:r>
      <w:r w:rsidRPr="005E7F60">
        <w:rPr>
          <w:rFonts w:ascii="Times New Roman" w:hAnsi="Times New Roman" w:cs="Times New Roman"/>
          <w:b/>
          <w:bCs/>
          <w:spacing w:val="2"/>
          <w:sz w:val="28"/>
          <w:szCs w:val="28"/>
          <w:bdr w:val="none" w:sz="0" w:space="0" w:color="auto" w:frame="1"/>
          <w:shd w:val="clear" w:color="auto" w:fill="FFFFFF"/>
          <w:lang w:val="kk-KZ"/>
        </w:rPr>
        <w:t>3</w:t>
      </w:r>
      <w:r w:rsidRPr="005E7F60">
        <w:rPr>
          <w:rFonts w:ascii="Times New Roman" w:hAnsi="Times New Roman" w:cs="Times New Roman"/>
          <w:bCs/>
          <w:spacing w:val="2"/>
          <w:sz w:val="28"/>
          <w:szCs w:val="28"/>
          <w:bdr w:val="none" w:sz="0" w:space="0" w:color="auto" w:frame="1"/>
          <w:shd w:val="clear" w:color="auto" w:fill="FFFFFF"/>
          <w:lang w:val="kk-KZ"/>
        </w:rPr>
        <w:t xml:space="preserve"> мектеп жабылды.</w:t>
      </w:r>
    </w:p>
    <w:p w:rsidR="005E7F60" w:rsidRPr="005E7F60" w:rsidRDefault="005E7F60" w:rsidP="00CC0A0A">
      <w:pPr>
        <w:pStyle w:val="af7"/>
        <w:pBdr>
          <w:bottom w:val="single" w:sz="4" w:space="0" w:color="FFFFFF"/>
        </w:pBdr>
        <w:spacing w:line="276" w:lineRule="auto"/>
        <w:ind w:firstLine="708"/>
        <w:rPr>
          <w:rFonts w:ascii="Times New Roman" w:hAnsi="Times New Roman" w:cs="Times New Roman"/>
          <w:bCs/>
          <w:spacing w:val="2"/>
          <w:sz w:val="28"/>
          <w:szCs w:val="28"/>
          <w:bdr w:val="none" w:sz="0" w:space="0" w:color="auto" w:frame="1"/>
          <w:shd w:val="clear" w:color="auto" w:fill="FFFFFF"/>
          <w:lang w:val="kk-KZ"/>
        </w:rPr>
      </w:pPr>
      <w:r w:rsidRPr="005E7F60">
        <w:rPr>
          <w:rFonts w:ascii="Times New Roman" w:hAnsi="Times New Roman" w:cs="Times New Roman"/>
          <w:bCs/>
          <w:spacing w:val="2"/>
          <w:sz w:val="28"/>
          <w:szCs w:val="28"/>
          <w:bdr w:val="none" w:sz="0" w:space="0" w:color="auto" w:frame="1"/>
          <w:shd w:val="clear" w:color="auto" w:fill="FFFFFF"/>
          <w:lang w:val="kk-KZ"/>
        </w:rPr>
        <w:t xml:space="preserve">3 жастан 6 жасқа дейінгі балаларды мектепке дейінгі біліммен қамту </w:t>
      </w:r>
      <w:r w:rsidRPr="005E7F60">
        <w:rPr>
          <w:rFonts w:ascii="Times New Roman" w:hAnsi="Times New Roman" w:cs="Times New Roman"/>
          <w:b/>
          <w:bCs/>
          <w:spacing w:val="2"/>
          <w:sz w:val="28"/>
          <w:szCs w:val="28"/>
          <w:bdr w:val="none" w:sz="0" w:space="0" w:color="auto" w:frame="1"/>
          <w:shd w:val="clear" w:color="auto" w:fill="FFFFFF"/>
          <w:lang w:val="kk-KZ"/>
        </w:rPr>
        <w:t>99,6%</w:t>
      </w:r>
      <w:r w:rsidRPr="005E7F60">
        <w:rPr>
          <w:rFonts w:ascii="Times New Roman" w:hAnsi="Times New Roman" w:cs="Times New Roman"/>
          <w:bCs/>
          <w:spacing w:val="2"/>
          <w:sz w:val="28"/>
          <w:szCs w:val="28"/>
          <w:bdr w:val="none" w:sz="0" w:space="0" w:color="auto" w:frame="1"/>
          <w:shd w:val="clear" w:color="auto" w:fill="FFFFFF"/>
          <w:lang w:val="kk-KZ"/>
        </w:rPr>
        <w:t xml:space="preserve"> құрайды. Облыстың ауылдық аймақтарында </w:t>
      </w:r>
      <w:r w:rsidRPr="005E7F60">
        <w:rPr>
          <w:rFonts w:ascii="Times New Roman" w:hAnsi="Times New Roman" w:cs="Times New Roman"/>
          <w:b/>
          <w:bCs/>
          <w:spacing w:val="2"/>
          <w:sz w:val="28"/>
          <w:szCs w:val="28"/>
          <w:bdr w:val="none" w:sz="0" w:space="0" w:color="auto" w:frame="1"/>
          <w:shd w:val="clear" w:color="auto" w:fill="FFFFFF"/>
          <w:lang w:val="kk-KZ"/>
        </w:rPr>
        <w:t xml:space="preserve">1437 </w:t>
      </w:r>
      <w:r>
        <w:rPr>
          <w:rFonts w:ascii="Times New Roman" w:hAnsi="Times New Roman" w:cs="Times New Roman"/>
          <w:bCs/>
          <w:spacing w:val="2"/>
          <w:sz w:val="28"/>
          <w:szCs w:val="28"/>
          <w:bdr w:val="none" w:sz="0" w:space="0" w:color="auto" w:frame="1"/>
          <w:shd w:val="clear" w:color="auto" w:fill="FFFFFF"/>
          <w:lang w:val="kk-KZ"/>
        </w:rPr>
        <w:t>мектепке дейінгі ұйымдар</w:t>
      </w:r>
      <w:r w:rsidRPr="005E7F60">
        <w:rPr>
          <w:rFonts w:ascii="Times New Roman" w:hAnsi="Times New Roman" w:cs="Times New Roman"/>
          <w:bCs/>
          <w:spacing w:val="2"/>
          <w:sz w:val="28"/>
          <w:szCs w:val="28"/>
          <w:bdr w:val="none" w:sz="0" w:space="0" w:color="auto" w:frame="1"/>
          <w:shd w:val="clear" w:color="auto" w:fill="FFFFFF"/>
          <w:lang w:val="kk-KZ"/>
        </w:rPr>
        <w:t xml:space="preserve"> (1002 жекеменшік, 271</w:t>
      </w:r>
      <w:r>
        <w:rPr>
          <w:rFonts w:ascii="Times New Roman" w:hAnsi="Times New Roman" w:cs="Times New Roman"/>
          <w:bCs/>
          <w:spacing w:val="2"/>
          <w:sz w:val="28"/>
          <w:szCs w:val="28"/>
          <w:bdr w:val="none" w:sz="0" w:space="0" w:color="auto" w:frame="1"/>
          <w:shd w:val="clear" w:color="auto" w:fill="FFFFFF"/>
          <w:lang w:val="kk-KZ"/>
        </w:rPr>
        <w:t xml:space="preserve"> мемлекеттік,</w:t>
      </w:r>
      <w:r w:rsidRPr="005E7F60">
        <w:rPr>
          <w:rFonts w:ascii="Times New Roman" w:hAnsi="Times New Roman" w:cs="Times New Roman"/>
          <w:bCs/>
          <w:spacing w:val="2"/>
          <w:sz w:val="28"/>
          <w:szCs w:val="28"/>
          <w:bdr w:val="none" w:sz="0" w:space="0" w:color="auto" w:frame="1"/>
          <w:shd w:val="clear" w:color="auto" w:fill="FFFFFF"/>
          <w:lang w:val="kk-KZ"/>
        </w:rPr>
        <w:t xml:space="preserve"> 164 мемлекеттік мектеп жанындағы шағын орталық</w:t>
      </w:r>
      <w:r>
        <w:rPr>
          <w:rFonts w:ascii="Times New Roman" w:hAnsi="Times New Roman" w:cs="Times New Roman"/>
          <w:bCs/>
          <w:spacing w:val="2"/>
          <w:sz w:val="28"/>
          <w:szCs w:val="28"/>
          <w:bdr w:val="none" w:sz="0" w:space="0" w:color="auto" w:frame="1"/>
          <w:shd w:val="clear" w:color="auto" w:fill="FFFFFF"/>
          <w:lang w:val="kk-KZ"/>
        </w:rPr>
        <w:t>)</w:t>
      </w:r>
      <w:r w:rsidRPr="005E7F60">
        <w:rPr>
          <w:rFonts w:ascii="Times New Roman" w:hAnsi="Times New Roman" w:cs="Times New Roman"/>
          <w:bCs/>
          <w:spacing w:val="2"/>
          <w:sz w:val="28"/>
          <w:szCs w:val="28"/>
          <w:bdr w:val="none" w:sz="0" w:space="0" w:color="auto" w:frame="1"/>
          <w:shd w:val="clear" w:color="auto" w:fill="FFFFFF"/>
          <w:lang w:val="kk-KZ"/>
        </w:rPr>
        <w:t xml:space="preserve"> жұмыс істейді. Онда 152934 бала қамтылған. Оның ішінде 3-6 жастағы қамтылған </w:t>
      </w:r>
      <w:r w:rsidRPr="005E7F60">
        <w:rPr>
          <w:rFonts w:ascii="Times New Roman" w:hAnsi="Times New Roman" w:cs="Times New Roman"/>
          <w:b/>
          <w:bCs/>
          <w:spacing w:val="2"/>
          <w:sz w:val="28"/>
          <w:szCs w:val="28"/>
          <w:bdr w:val="none" w:sz="0" w:space="0" w:color="auto" w:frame="1"/>
          <w:shd w:val="clear" w:color="auto" w:fill="FFFFFF"/>
          <w:lang w:val="kk-KZ"/>
        </w:rPr>
        <w:t>99520</w:t>
      </w:r>
      <w:r w:rsidRPr="005E7F60">
        <w:rPr>
          <w:rFonts w:ascii="Times New Roman" w:hAnsi="Times New Roman" w:cs="Times New Roman"/>
          <w:bCs/>
          <w:spacing w:val="2"/>
          <w:sz w:val="28"/>
          <w:szCs w:val="28"/>
          <w:bdr w:val="none" w:sz="0" w:space="0" w:color="auto" w:frame="1"/>
          <w:shd w:val="clear" w:color="auto" w:fill="FFFFFF"/>
          <w:lang w:val="kk-KZ"/>
        </w:rPr>
        <w:t xml:space="preserve"> бала тәрбиеленуде.</w:t>
      </w:r>
    </w:p>
    <w:p w:rsidR="005E7F60" w:rsidRPr="005E7F60" w:rsidRDefault="005E7F60" w:rsidP="00CC0A0A">
      <w:pPr>
        <w:pStyle w:val="af7"/>
        <w:pBdr>
          <w:bottom w:val="single" w:sz="4" w:space="0" w:color="FFFFFF"/>
        </w:pBdr>
        <w:spacing w:line="276" w:lineRule="auto"/>
        <w:ind w:firstLine="708"/>
        <w:rPr>
          <w:rFonts w:ascii="Times New Roman" w:hAnsi="Times New Roman" w:cs="Times New Roman"/>
          <w:bCs/>
          <w:spacing w:val="2"/>
          <w:sz w:val="28"/>
          <w:szCs w:val="28"/>
          <w:bdr w:val="none" w:sz="0" w:space="0" w:color="auto" w:frame="1"/>
          <w:shd w:val="clear" w:color="auto" w:fill="FFFFFF"/>
          <w:lang w:val="kk-KZ"/>
        </w:rPr>
      </w:pPr>
      <w:r w:rsidRPr="005E7F60">
        <w:rPr>
          <w:rFonts w:ascii="Times New Roman" w:hAnsi="Times New Roman" w:cs="Times New Roman"/>
          <w:bCs/>
          <w:spacing w:val="2"/>
          <w:sz w:val="28"/>
          <w:szCs w:val="28"/>
          <w:bdr w:val="none" w:sz="0" w:space="0" w:color="auto" w:frame="1"/>
          <w:shd w:val="clear" w:color="auto" w:fill="FFFFFF"/>
          <w:lang w:val="kk-KZ"/>
        </w:rPr>
        <w:t>Қосымша білім беру жалпы білім беретін мектептер базасында жұмыс істейтін қосымша білім беру ұйымдары филиалдарының базасында,  мектеп үйірмелерінде жүзеге асырылады.</w:t>
      </w:r>
    </w:p>
    <w:p w:rsidR="005E7F60" w:rsidRPr="005E7F60" w:rsidRDefault="005E7F60" w:rsidP="00CC0A0A">
      <w:pPr>
        <w:pStyle w:val="af7"/>
        <w:pBdr>
          <w:bottom w:val="single" w:sz="4" w:space="0" w:color="FFFFFF"/>
        </w:pBdr>
        <w:spacing w:line="276" w:lineRule="auto"/>
        <w:ind w:firstLine="708"/>
        <w:rPr>
          <w:rFonts w:ascii="Times New Roman" w:hAnsi="Times New Roman" w:cs="Times New Roman"/>
          <w:bCs/>
          <w:spacing w:val="2"/>
          <w:sz w:val="28"/>
          <w:szCs w:val="28"/>
          <w:bdr w:val="none" w:sz="0" w:space="0" w:color="auto" w:frame="1"/>
          <w:shd w:val="clear" w:color="auto" w:fill="FFFFFF"/>
          <w:lang w:val="kk-KZ"/>
        </w:rPr>
      </w:pPr>
      <w:r w:rsidRPr="005E7F60">
        <w:rPr>
          <w:rFonts w:ascii="Times New Roman" w:hAnsi="Times New Roman" w:cs="Times New Roman"/>
          <w:bCs/>
          <w:spacing w:val="2"/>
          <w:sz w:val="28"/>
          <w:szCs w:val="28"/>
          <w:bdr w:val="none" w:sz="0" w:space="0" w:color="auto" w:frame="1"/>
          <w:shd w:val="clear" w:color="auto" w:fill="FFFFFF"/>
          <w:lang w:val="kk-KZ"/>
        </w:rPr>
        <w:t xml:space="preserve">Облыстық, республикалық пәндік олимпиадалар мен ғылыми жобалар жеңімпаздарының жалпы санынан ауылдық мектеп оқушыларының үлесі </w:t>
      </w:r>
      <w:r w:rsidRPr="005E7F60">
        <w:rPr>
          <w:rFonts w:ascii="Times New Roman" w:hAnsi="Times New Roman" w:cs="Times New Roman"/>
          <w:b/>
          <w:bCs/>
          <w:spacing w:val="2"/>
          <w:sz w:val="28"/>
          <w:szCs w:val="28"/>
          <w:bdr w:val="none" w:sz="0" w:space="0" w:color="auto" w:frame="1"/>
          <w:shd w:val="clear" w:color="auto" w:fill="FFFFFF"/>
          <w:lang w:val="kk-KZ"/>
        </w:rPr>
        <w:t>28,6%-ды</w:t>
      </w:r>
      <w:r w:rsidRPr="005E7F60">
        <w:rPr>
          <w:rFonts w:ascii="Times New Roman" w:hAnsi="Times New Roman" w:cs="Times New Roman"/>
          <w:bCs/>
          <w:spacing w:val="2"/>
          <w:sz w:val="28"/>
          <w:szCs w:val="28"/>
          <w:bdr w:val="none" w:sz="0" w:space="0" w:color="auto" w:frame="1"/>
          <w:shd w:val="clear" w:color="auto" w:fill="FFFFFF"/>
          <w:lang w:val="kk-KZ"/>
        </w:rPr>
        <w:t xml:space="preserve"> құрайды.</w:t>
      </w:r>
    </w:p>
    <w:p w:rsidR="002031E7" w:rsidRDefault="005E7F60" w:rsidP="00CC0A0A">
      <w:pPr>
        <w:pStyle w:val="af7"/>
        <w:pBdr>
          <w:bottom w:val="single" w:sz="4" w:space="0" w:color="FFFFFF"/>
        </w:pBdr>
        <w:spacing w:line="276" w:lineRule="auto"/>
        <w:ind w:firstLine="708"/>
        <w:rPr>
          <w:rFonts w:ascii="Times New Roman" w:hAnsi="Times New Roman" w:cs="Times New Roman"/>
          <w:b/>
          <w:bCs/>
          <w:spacing w:val="2"/>
          <w:sz w:val="28"/>
          <w:szCs w:val="28"/>
          <w:bdr w:val="none" w:sz="0" w:space="0" w:color="auto" w:frame="1"/>
          <w:shd w:val="clear" w:color="auto" w:fill="FFFFFF"/>
          <w:lang w:val="kk-KZ"/>
        </w:rPr>
      </w:pPr>
      <w:r w:rsidRPr="005E7F60">
        <w:rPr>
          <w:rFonts w:ascii="Times New Roman" w:hAnsi="Times New Roman" w:cs="Times New Roman"/>
          <w:bCs/>
          <w:spacing w:val="2"/>
          <w:sz w:val="28"/>
          <w:szCs w:val="28"/>
          <w:bdr w:val="none" w:sz="0" w:space="0" w:color="auto" w:frame="1"/>
          <w:shd w:val="clear" w:color="auto" w:fill="FFFFFF"/>
          <w:lang w:val="kk-KZ"/>
        </w:rPr>
        <w:t xml:space="preserve">11-сынып түлектерінің жұмысқа орналасуын талдау 2019 жылы бітірушілердің жалпы санынан </w:t>
      </w:r>
      <w:r w:rsidRPr="005E7F60">
        <w:rPr>
          <w:rFonts w:ascii="Times New Roman" w:hAnsi="Times New Roman" w:cs="Times New Roman"/>
          <w:bCs/>
          <w:i/>
          <w:spacing w:val="2"/>
          <w:sz w:val="24"/>
          <w:szCs w:val="24"/>
          <w:bdr w:val="none" w:sz="0" w:space="0" w:color="auto" w:frame="1"/>
          <w:shd w:val="clear" w:color="auto" w:fill="FFFFFF"/>
          <w:lang w:val="kk-KZ"/>
        </w:rPr>
        <w:t>(24285 түлек жалпы білім беру мектептерін бітірді, оның ішінде қалалық – 6378, ауылдық - 17907 түлек)</w:t>
      </w:r>
      <w:r w:rsidRPr="005E7F60">
        <w:rPr>
          <w:rFonts w:ascii="Times New Roman" w:hAnsi="Times New Roman" w:cs="Times New Roman"/>
          <w:bCs/>
          <w:spacing w:val="2"/>
          <w:sz w:val="28"/>
          <w:szCs w:val="28"/>
          <w:bdr w:val="none" w:sz="0" w:space="0" w:color="auto" w:frame="1"/>
          <w:shd w:val="clear" w:color="auto" w:fill="FFFFFF"/>
          <w:lang w:val="kk-KZ"/>
        </w:rPr>
        <w:t xml:space="preserve"> жоғары оқу орындарына </w:t>
      </w:r>
      <w:r w:rsidRPr="005E7F60">
        <w:rPr>
          <w:rFonts w:ascii="Times New Roman" w:hAnsi="Times New Roman" w:cs="Times New Roman"/>
          <w:b/>
          <w:bCs/>
          <w:spacing w:val="2"/>
          <w:sz w:val="28"/>
          <w:szCs w:val="28"/>
          <w:bdr w:val="none" w:sz="0" w:space="0" w:color="auto" w:frame="1"/>
          <w:shd w:val="clear" w:color="auto" w:fill="FFFFFF"/>
          <w:lang w:val="kk-KZ"/>
        </w:rPr>
        <w:t>15546</w:t>
      </w:r>
      <w:r w:rsidRPr="005E7F60">
        <w:rPr>
          <w:rFonts w:ascii="Times New Roman" w:hAnsi="Times New Roman" w:cs="Times New Roman"/>
          <w:bCs/>
          <w:spacing w:val="2"/>
          <w:sz w:val="28"/>
          <w:szCs w:val="28"/>
          <w:bdr w:val="none" w:sz="0" w:space="0" w:color="auto" w:frame="1"/>
          <w:shd w:val="clear" w:color="auto" w:fill="FFFFFF"/>
          <w:lang w:val="kk-KZ"/>
        </w:rPr>
        <w:t xml:space="preserve"> түлек немесе </w:t>
      </w:r>
      <w:r w:rsidRPr="005E7F60">
        <w:rPr>
          <w:rFonts w:ascii="Times New Roman" w:hAnsi="Times New Roman" w:cs="Times New Roman"/>
          <w:b/>
          <w:bCs/>
          <w:spacing w:val="2"/>
          <w:sz w:val="28"/>
          <w:szCs w:val="28"/>
          <w:bdr w:val="none" w:sz="0" w:space="0" w:color="auto" w:frame="1"/>
          <w:shd w:val="clear" w:color="auto" w:fill="FFFFFF"/>
          <w:lang w:val="kk-KZ"/>
        </w:rPr>
        <w:t>64,1%</w:t>
      </w:r>
      <w:r w:rsidRPr="005E7F60">
        <w:rPr>
          <w:rFonts w:ascii="Times New Roman" w:hAnsi="Times New Roman" w:cs="Times New Roman"/>
          <w:bCs/>
          <w:spacing w:val="2"/>
          <w:sz w:val="28"/>
          <w:szCs w:val="28"/>
          <w:bdr w:val="none" w:sz="0" w:space="0" w:color="auto" w:frame="1"/>
          <w:shd w:val="clear" w:color="auto" w:fill="FFFFFF"/>
          <w:lang w:val="kk-KZ"/>
        </w:rPr>
        <w:t xml:space="preserve"> түсті, оның ішінде қала – </w:t>
      </w:r>
      <w:r w:rsidRPr="005E7F60">
        <w:rPr>
          <w:rFonts w:ascii="Times New Roman" w:hAnsi="Times New Roman" w:cs="Times New Roman"/>
          <w:b/>
          <w:bCs/>
          <w:spacing w:val="2"/>
          <w:sz w:val="28"/>
          <w:szCs w:val="28"/>
          <w:bdr w:val="none" w:sz="0" w:space="0" w:color="auto" w:frame="1"/>
          <w:shd w:val="clear" w:color="auto" w:fill="FFFFFF"/>
          <w:lang w:val="kk-KZ"/>
        </w:rPr>
        <w:t>4125</w:t>
      </w:r>
      <w:r w:rsidRPr="005E7F60">
        <w:rPr>
          <w:rFonts w:ascii="Times New Roman" w:hAnsi="Times New Roman" w:cs="Times New Roman"/>
          <w:bCs/>
          <w:spacing w:val="2"/>
          <w:sz w:val="28"/>
          <w:szCs w:val="28"/>
          <w:bdr w:val="none" w:sz="0" w:space="0" w:color="auto" w:frame="1"/>
          <w:shd w:val="clear" w:color="auto" w:fill="FFFFFF"/>
          <w:lang w:val="kk-KZ"/>
        </w:rPr>
        <w:t xml:space="preserve"> </w:t>
      </w:r>
      <w:r>
        <w:rPr>
          <w:rFonts w:ascii="Times New Roman" w:hAnsi="Times New Roman" w:cs="Times New Roman"/>
          <w:bCs/>
          <w:spacing w:val="2"/>
          <w:sz w:val="28"/>
          <w:szCs w:val="28"/>
          <w:bdr w:val="none" w:sz="0" w:space="0" w:color="auto" w:frame="1"/>
          <w:shd w:val="clear" w:color="auto" w:fill="FFFFFF"/>
          <w:lang w:val="kk-KZ"/>
        </w:rPr>
        <w:t>н</w:t>
      </w:r>
      <w:r w:rsidRPr="005E7F60">
        <w:rPr>
          <w:rFonts w:ascii="Times New Roman" w:hAnsi="Times New Roman" w:cs="Times New Roman"/>
          <w:bCs/>
          <w:spacing w:val="2"/>
          <w:sz w:val="28"/>
          <w:szCs w:val="28"/>
          <w:bdr w:val="none" w:sz="0" w:space="0" w:color="auto" w:frame="1"/>
          <w:shd w:val="clear" w:color="auto" w:fill="FFFFFF"/>
          <w:lang w:val="kk-KZ"/>
        </w:rPr>
        <w:t xml:space="preserve">емесе </w:t>
      </w:r>
      <w:r w:rsidRPr="005E7F60">
        <w:rPr>
          <w:rFonts w:ascii="Times New Roman" w:hAnsi="Times New Roman" w:cs="Times New Roman"/>
          <w:b/>
          <w:bCs/>
          <w:spacing w:val="2"/>
          <w:sz w:val="28"/>
          <w:szCs w:val="28"/>
          <w:bdr w:val="none" w:sz="0" w:space="0" w:color="auto" w:frame="1"/>
          <w:shd w:val="clear" w:color="auto" w:fill="FFFFFF"/>
          <w:lang w:val="kk-KZ"/>
        </w:rPr>
        <w:t>64,7%,</w:t>
      </w:r>
      <w:r w:rsidRPr="005E7F60">
        <w:rPr>
          <w:rFonts w:ascii="Times New Roman" w:hAnsi="Times New Roman" w:cs="Times New Roman"/>
          <w:bCs/>
          <w:spacing w:val="2"/>
          <w:sz w:val="28"/>
          <w:szCs w:val="28"/>
          <w:bdr w:val="none" w:sz="0" w:space="0" w:color="auto" w:frame="1"/>
          <w:shd w:val="clear" w:color="auto" w:fill="FFFFFF"/>
          <w:lang w:val="kk-KZ"/>
        </w:rPr>
        <w:t xml:space="preserve"> ауыл – </w:t>
      </w:r>
      <w:r w:rsidRPr="005E7F60">
        <w:rPr>
          <w:rFonts w:ascii="Times New Roman" w:hAnsi="Times New Roman" w:cs="Times New Roman"/>
          <w:b/>
          <w:bCs/>
          <w:spacing w:val="2"/>
          <w:sz w:val="28"/>
          <w:szCs w:val="28"/>
          <w:bdr w:val="none" w:sz="0" w:space="0" w:color="auto" w:frame="1"/>
          <w:shd w:val="clear" w:color="auto" w:fill="FFFFFF"/>
          <w:lang w:val="kk-KZ"/>
        </w:rPr>
        <w:t>11421</w:t>
      </w:r>
      <w:r w:rsidRPr="005E7F60">
        <w:rPr>
          <w:rFonts w:ascii="Times New Roman" w:hAnsi="Times New Roman" w:cs="Times New Roman"/>
          <w:bCs/>
          <w:spacing w:val="2"/>
          <w:sz w:val="28"/>
          <w:szCs w:val="28"/>
          <w:bdr w:val="none" w:sz="0" w:space="0" w:color="auto" w:frame="1"/>
          <w:shd w:val="clear" w:color="auto" w:fill="FFFFFF"/>
          <w:lang w:val="kk-KZ"/>
        </w:rPr>
        <w:t xml:space="preserve"> немесе </w:t>
      </w:r>
      <w:r w:rsidRPr="005E7F60">
        <w:rPr>
          <w:rFonts w:ascii="Times New Roman" w:hAnsi="Times New Roman" w:cs="Times New Roman"/>
          <w:b/>
          <w:bCs/>
          <w:spacing w:val="2"/>
          <w:sz w:val="28"/>
          <w:szCs w:val="28"/>
          <w:bdr w:val="none" w:sz="0" w:space="0" w:color="auto" w:frame="1"/>
          <w:shd w:val="clear" w:color="auto" w:fill="FFFFFF"/>
          <w:lang w:val="kk-KZ"/>
        </w:rPr>
        <w:t>63,8%.</w:t>
      </w:r>
    </w:p>
    <w:p w:rsidR="002031E7" w:rsidRDefault="005E7F60" w:rsidP="00CC0A0A">
      <w:pPr>
        <w:pStyle w:val="af7"/>
        <w:pBdr>
          <w:bottom w:val="single" w:sz="4" w:space="0" w:color="FFFFFF"/>
        </w:pBdr>
        <w:spacing w:line="276" w:lineRule="auto"/>
        <w:ind w:firstLine="708"/>
        <w:rPr>
          <w:rFonts w:ascii="Times New Roman" w:hAnsi="Times New Roman" w:cs="Times New Roman"/>
          <w:b/>
          <w:bCs/>
          <w:spacing w:val="2"/>
          <w:sz w:val="28"/>
          <w:szCs w:val="28"/>
          <w:bdr w:val="none" w:sz="0" w:space="0" w:color="auto" w:frame="1"/>
          <w:shd w:val="clear" w:color="auto" w:fill="FFFFFF"/>
          <w:lang w:val="kk-KZ"/>
        </w:rPr>
      </w:pPr>
      <w:r w:rsidRPr="005E7F60">
        <w:rPr>
          <w:rFonts w:ascii="Times New Roman" w:hAnsi="Times New Roman" w:cs="Times New Roman"/>
          <w:bCs/>
          <w:spacing w:val="2"/>
          <w:sz w:val="28"/>
          <w:szCs w:val="28"/>
          <w:bdr w:val="none" w:sz="0" w:space="0" w:color="auto" w:frame="1"/>
          <w:shd w:val="clear" w:color="auto" w:fill="FFFFFF"/>
          <w:lang w:val="kk-KZ"/>
        </w:rPr>
        <w:lastRenderedPageBreak/>
        <w:t xml:space="preserve">Оқуды </w:t>
      </w:r>
      <w:r w:rsidRPr="005E7F60">
        <w:rPr>
          <w:rFonts w:ascii="Times New Roman" w:hAnsi="Times New Roman" w:cs="Times New Roman"/>
          <w:b/>
          <w:bCs/>
          <w:spacing w:val="2"/>
          <w:sz w:val="28"/>
          <w:szCs w:val="28"/>
          <w:bdr w:val="none" w:sz="0" w:space="0" w:color="auto" w:frame="1"/>
          <w:shd w:val="clear" w:color="auto" w:fill="FFFFFF"/>
          <w:lang w:val="kk-KZ"/>
        </w:rPr>
        <w:t>3475</w:t>
      </w:r>
      <w:r w:rsidRPr="005E7F60">
        <w:rPr>
          <w:rFonts w:ascii="Times New Roman" w:hAnsi="Times New Roman" w:cs="Times New Roman"/>
          <w:bCs/>
          <w:spacing w:val="2"/>
          <w:sz w:val="28"/>
          <w:szCs w:val="28"/>
          <w:bdr w:val="none" w:sz="0" w:space="0" w:color="auto" w:frame="1"/>
          <w:shd w:val="clear" w:color="auto" w:fill="FFFFFF"/>
          <w:lang w:val="kk-KZ"/>
        </w:rPr>
        <w:t xml:space="preserve"> немесе </w:t>
      </w:r>
      <w:r w:rsidRPr="005E7F60">
        <w:rPr>
          <w:rFonts w:ascii="Times New Roman" w:hAnsi="Times New Roman" w:cs="Times New Roman"/>
          <w:b/>
          <w:bCs/>
          <w:spacing w:val="2"/>
          <w:sz w:val="28"/>
          <w:szCs w:val="28"/>
          <w:bdr w:val="none" w:sz="0" w:space="0" w:color="auto" w:frame="1"/>
          <w:shd w:val="clear" w:color="auto" w:fill="FFFFFF"/>
          <w:lang w:val="kk-KZ"/>
        </w:rPr>
        <w:t>14%</w:t>
      </w:r>
      <w:r w:rsidRPr="005E7F60">
        <w:rPr>
          <w:rFonts w:ascii="Times New Roman" w:hAnsi="Times New Roman" w:cs="Times New Roman"/>
          <w:bCs/>
          <w:spacing w:val="2"/>
          <w:sz w:val="28"/>
          <w:szCs w:val="28"/>
          <w:bdr w:val="none" w:sz="0" w:space="0" w:color="auto" w:frame="1"/>
          <w:shd w:val="clear" w:color="auto" w:fill="FFFFFF"/>
          <w:lang w:val="kk-KZ"/>
        </w:rPr>
        <w:t xml:space="preserve"> техникалық және кәсіптік білім беру ұйымдарында ұйымдарда жалғастырды, оның ішінде қала – </w:t>
      </w:r>
      <w:r w:rsidRPr="005E7F60">
        <w:rPr>
          <w:rFonts w:ascii="Times New Roman" w:hAnsi="Times New Roman" w:cs="Times New Roman"/>
          <w:b/>
          <w:bCs/>
          <w:spacing w:val="2"/>
          <w:sz w:val="28"/>
          <w:szCs w:val="28"/>
          <w:bdr w:val="none" w:sz="0" w:space="0" w:color="auto" w:frame="1"/>
          <w:shd w:val="clear" w:color="auto" w:fill="FFFFFF"/>
          <w:lang w:val="kk-KZ"/>
        </w:rPr>
        <w:t>1500</w:t>
      </w:r>
      <w:r w:rsidRPr="005E7F60">
        <w:rPr>
          <w:rFonts w:ascii="Times New Roman" w:hAnsi="Times New Roman" w:cs="Times New Roman"/>
          <w:bCs/>
          <w:spacing w:val="2"/>
          <w:sz w:val="28"/>
          <w:szCs w:val="28"/>
          <w:bdr w:val="none" w:sz="0" w:space="0" w:color="auto" w:frame="1"/>
          <w:shd w:val="clear" w:color="auto" w:fill="FFFFFF"/>
          <w:lang w:val="kk-KZ"/>
        </w:rPr>
        <w:t xml:space="preserve"> немесе </w:t>
      </w:r>
      <w:r w:rsidRPr="005E7F60">
        <w:rPr>
          <w:rFonts w:ascii="Times New Roman" w:hAnsi="Times New Roman" w:cs="Times New Roman"/>
          <w:b/>
          <w:bCs/>
          <w:spacing w:val="2"/>
          <w:sz w:val="28"/>
          <w:szCs w:val="28"/>
          <w:bdr w:val="none" w:sz="0" w:space="0" w:color="auto" w:frame="1"/>
          <w:shd w:val="clear" w:color="auto" w:fill="FFFFFF"/>
          <w:lang w:val="kk-KZ"/>
        </w:rPr>
        <w:t>43,1%,</w:t>
      </w:r>
      <w:r w:rsidRPr="005E7F60">
        <w:rPr>
          <w:rFonts w:ascii="Times New Roman" w:hAnsi="Times New Roman" w:cs="Times New Roman"/>
          <w:bCs/>
          <w:spacing w:val="2"/>
          <w:sz w:val="28"/>
          <w:szCs w:val="28"/>
          <w:bdr w:val="none" w:sz="0" w:space="0" w:color="auto" w:frame="1"/>
          <w:shd w:val="clear" w:color="auto" w:fill="FFFFFF"/>
          <w:lang w:val="kk-KZ"/>
        </w:rPr>
        <w:t xml:space="preserve"> ауыл – </w:t>
      </w:r>
      <w:r w:rsidRPr="005E7F60">
        <w:rPr>
          <w:rFonts w:ascii="Times New Roman" w:hAnsi="Times New Roman" w:cs="Times New Roman"/>
          <w:b/>
          <w:bCs/>
          <w:spacing w:val="2"/>
          <w:sz w:val="28"/>
          <w:szCs w:val="28"/>
          <w:bdr w:val="none" w:sz="0" w:space="0" w:color="auto" w:frame="1"/>
          <w:shd w:val="clear" w:color="auto" w:fill="FFFFFF"/>
          <w:lang w:val="kk-KZ"/>
        </w:rPr>
        <w:t>1975</w:t>
      </w:r>
      <w:r w:rsidRPr="005E7F60">
        <w:rPr>
          <w:rFonts w:ascii="Times New Roman" w:hAnsi="Times New Roman" w:cs="Times New Roman"/>
          <w:bCs/>
          <w:spacing w:val="2"/>
          <w:sz w:val="28"/>
          <w:szCs w:val="28"/>
          <w:bdr w:val="none" w:sz="0" w:space="0" w:color="auto" w:frame="1"/>
          <w:shd w:val="clear" w:color="auto" w:fill="FFFFFF"/>
          <w:lang w:val="kk-KZ"/>
        </w:rPr>
        <w:t xml:space="preserve"> немесе </w:t>
      </w:r>
      <w:r w:rsidRPr="005E7F60">
        <w:rPr>
          <w:rFonts w:ascii="Times New Roman" w:hAnsi="Times New Roman" w:cs="Times New Roman"/>
          <w:b/>
          <w:bCs/>
          <w:spacing w:val="2"/>
          <w:sz w:val="28"/>
          <w:szCs w:val="28"/>
          <w:bdr w:val="none" w:sz="0" w:space="0" w:color="auto" w:frame="1"/>
          <w:shd w:val="clear" w:color="auto" w:fill="FFFFFF"/>
          <w:lang w:val="kk-KZ"/>
        </w:rPr>
        <w:t>56,9%.</w:t>
      </w:r>
    </w:p>
    <w:p w:rsidR="002031E7" w:rsidRDefault="005E7F60" w:rsidP="00CC0A0A">
      <w:pPr>
        <w:pStyle w:val="af7"/>
        <w:pBdr>
          <w:bottom w:val="single" w:sz="4" w:space="0" w:color="FFFFFF"/>
        </w:pBdr>
        <w:spacing w:line="276" w:lineRule="auto"/>
        <w:ind w:firstLine="708"/>
        <w:rPr>
          <w:rFonts w:ascii="Times New Roman" w:hAnsi="Times New Roman" w:cs="Times New Roman"/>
          <w:b/>
          <w:bCs/>
          <w:spacing w:val="2"/>
          <w:sz w:val="28"/>
          <w:szCs w:val="28"/>
          <w:bdr w:val="none" w:sz="0" w:space="0" w:color="auto" w:frame="1"/>
          <w:shd w:val="clear" w:color="auto" w:fill="FFFFFF"/>
          <w:lang w:val="kk-KZ"/>
        </w:rPr>
      </w:pPr>
      <w:r w:rsidRPr="005E7F60">
        <w:rPr>
          <w:rFonts w:ascii="Times New Roman" w:hAnsi="Times New Roman" w:cs="Times New Roman"/>
          <w:bCs/>
          <w:spacing w:val="2"/>
          <w:sz w:val="28"/>
          <w:szCs w:val="28"/>
          <w:bdr w:val="none" w:sz="0" w:space="0" w:color="auto" w:frame="1"/>
          <w:shd w:val="clear" w:color="auto" w:fill="FFFFFF"/>
          <w:lang w:val="kk-KZ"/>
        </w:rPr>
        <w:t xml:space="preserve">Жұмысқа орналасқандар - </w:t>
      </w:r>
      <w:r w:rsidRPr="005E7F60">
        <w:rPr>
          <w:rFonts w:ascii="Times New Roman" w:hAnsi="Times New Roman" w:cs="Times New Roman"/>
          <w:b/>
          <w:bCs/>
          <w:spacing w:val="2"/>
          <w:sz w:val="28"/>
          <w:szCs w:val="28"/>
          <w:bdr w:val="none" w:sz="0" w:space="0" w:color="auto" w:frame="1"/>
          <w:shd w:val="clear" w:color="auto" w:fill="FFFFFF"/>
          <w:lang w:val="kk-KZ"/>
        </w:rPr>
        <w:t>2675</w:t>
      </w:r>
      <w:r w:rsidRPr="005E7F60">
        <w:rPr>
          <w:rFonts w:ascii="Times New Roman" w:hAnsi="Times New Roman" w:cs="Times New Roman"/>
          <w:bCs/>
          <w:spacing w:val="2"/>
          <w:sz w:val="28"/>
          <w:szCs w:val="28"/>
          <w:bdr w:val="none" w:sz="0" w:space="0" w:color="auto" w:frame="1"/>
          <w:shd w:val="clear" w:color="auto" w:fill="FFFFFF"/>
          <w:lang w:val="kk-KZ"/>
        </w:rPr>
        <w:t xml:space="preserve"> немесе </w:t>
      </w:r>
      <w:r w:rsidRPr="005E7F60">
        <w:rPr>
          <w:rFonts w:ascii="Times New Roman" w:hAnsi="Times New Roman" w:cs="Times New Roman"/>
          <w:b/>
          <w:bCs/>
          <w:spacing w:val="2"/>
          <w:sz w:val="28"/>
          <w:szCs w:val="28"/>
          <w:bdr w:val="none" w:sz="0" w:space="0" w:color="auto" w:frame="1"/>
          <w:shd w:val="clear" w:color="auto" w:fill="FFFFFF"/>
          <w:lang w:val="kk-KZ"/>
        </w:rPr>
        <w:t>11 %,</w:t>
      </w:r>
      <w:r w:rsidRPr="005E7F60">
        <w:rPr>
          <w:rFonts w:ascii="Times New Roman" w:hAnsi="Times New Roman" w:cs="Times New Roman"/>
          <w:bCs/>
          <w:spacing w:val="2"/>
          <w:sz w:val="28"/>
          <w:szCs w:val="28"/>
          <w:bdr w:val="none" w:sz="0" w:space="0" w:color="auto" w:frame="1"/>
          <w:shd w:val="clear" w:color="auto" w:fill="FFFFFF"/>
          <w:lang w:val="kk-KZ"/>
        </w:rPr>
        <w:t xml:space="preserve"> оның ішінде қала – </w:t>
      </w:r>
      <w:r w:rsidRPr="005E7F60">
        <w:rPr>
          <w:rFonts w:ascii="Times New Roman" w:hAnsi="Times New Roman" w:cs="Times New Roman"/>
          <w:b/>
          <w:bCs/>
          <w:spacing w:val="2"/>
          <w:sz w:val="28"/>
          <w:szCs w:val="28"/>
          <w:bdr w:val="none" w:sz="0" w:space="0" w:color="auto" w:frame="1"/>
          <w:shd w:val="clear" w:color="auto" w:fill="FFFFFF"/>
          <w:lang w:val="kk-KZ"/>
        </w:rPr>
        <w:t>1896</w:t>
      </w:r>
      <w:r w:rsidRPr="005E7F60">
        <w:rPr>
          <w:rFonts w:ascii="Times New Roman" w:hAnsi="Times New Roman" w:cs="Times New Roman"/>
          <w:bCs/>
          <w:spacing w:val="2"/>
          <w:sz w:val="28"/>
          <w:szCs w:val="28"/>
          <w:bdr w:val="none" w:sz="0" w:space="0" w:color="auto" w:frame="1"/>
          <w:shd w:val="clear" w:color="auto" w:fill="FFFFFF"/>
          <w:lang w:val="kk-KZ"/>
        </w:rPr>
        <w:t xml:space="preserve"> </w:t>
      </w:r>
      <w:r w:rsidR="002F4CBA">
        <w:rPr>
          <w:rFonts w:ascii="Times New Roman" w:hAnsi="Times New Roman" w:cs="Times New Roman"/>
          <w:bCs/>
          <w:spacing w:val="2"/>
          <w:sz w:val="28"/>
          <w:szCs w:val="28"/>
          <w:bdr w:val="none" w:sz="0" w:space="0" w:color="auto" w:frame="1"/>
          <w:shd w:val="clear" w:color="auto" w:fill="FFFFFF"/>
          <w:lang w:val="kk-KZ"/>
        </w:rPr>
        <w:t xml:space="preserve"> н</w:t>
      </w:r>
      <w:r w:rsidRPr="005E7F60">
        <w:rPr>
          <w:rFonts w:ascii="Times New Roman" w:hAnsi="Times New Roman" w:cs="Times New Roman"/>
          <w:bCs/>
          <w:spacing w:val="2"/>
          <w:sz w:val="28"/>
          <w:szCs w:val="28"/>
          <w:bdr w:val="none" w:sz="0" w:space="0" w:color="auto" w:frame="1"/>
          <w:shd w:val="clear" w:color="auto" w:fill="FFFFFF"/>
          <w:lang w:val="kk-KZ"/>
        </w:rPr>
        <w:t xml:space="preserve">емесе </w:t>
      </w:r>
      <w:r w:rsidRPr="00064BDA">
        <w:rPr>
          <w:rFonts w:ascii="Times New Roman" w:hAnsi="Times New Roman" w:cs="Times New Roman"/>
          <w:b/>
          <w:bCs/>
          <w:spacing w:val="2"/>
          <w:sz w:val="28"/>
          <w:szCs w:val="28"/>
          <w:bdr w:val="none" w:sz="0" w:space="0" w:color="auto" w:frame="1"/>
          <w:shd w:val="clear" w:color="auto" w:fill="FFFFFF"/>
          <w:lang w:val="kk-KZ"/>
        </w:rPr>
        <w:t>70,8%,</w:t>
      </w:r>
      <w:r w:rsidRPr="00064BDA">
        <w:rPr>
          <w:rFonts w:ascii="Times New Roman" w:hAnsi="Times New Roman" w:cs="Times New Roman"/>
          <w:bCs/>
          <w:spacing w:val="2"/>
          <w:sz w:val="28"/>
          <w:szCs w:val="28"/>
          <w:bdr w:val="none" w:sz="0" w:space="0" w:color="auto" w:frame="1"/>
          <w:shd w:val="clear" w:color="auto" w:fill="FFFFFF"/>
          <w:lang w:val="kk-KZ"/>
        </w:rPr>
        <w:t xml:space="preserve"> </w:t>
      </w:r>
      <w:r w:rsidRPr="005E7F60">
        <w:rPr>
          <w:rFonts w:ascii="Times New Roman" w:hAnsi="Times New Roman" w:cs="Times New Roman"/>
          <w:bCs/>
          <w:spacing w:val="2"/>
          <w:sz w:val="28"/>
          <w:szCs w:val="28"/>
          <w:bdr w:val="none" w:sz="0" w:space="0" w:color="auto" w:frame="1"/>
          <w:shd w:val="clear" w:color="auto" w:fill="FFFFFF"/>
          <w:lang w:val="kk-KZ"/>
        </w:rPr>
        <w:t xml:space="preserve">ауыл – </w:t>
      </w:r>
      <w:r w:rsidRPr="005E7F60">
        <w:rPr>
          <w:rFonts w:ascii="Times New Roman" w:hAnsi="Times New Roman" w:cs="Times New Roman"/>
          <w:b/>
          <w:bCs/>
          <w:spacing w:val="2"/>
          <w:sz w:val="28"/>
          <w:szCs w:val="28"/>
          <w:bdr w:val="none" w:sz="0" w:space="0" w:color="auto" w:frame="1"/>
          <w:shd w:val="clear" w:color="auto" w:fill="FFFFFF"/>
          <w:lang w:val="kk-KZ"/>
        </w:rPr>
        <w:t xml:space="preserve">779 </w:t>
      </w:r>
      <w:r w:rsidRPr="005E7F60">
        <w:rPr>
          <w:rFonts w:ascii="Times New Roman" w:hAnsi="Times New Roman" w:cs="Times New Roman"/>
          <w:bCs/>
          <w:spacing w:val="2"/>
          <w:sz w:val="28"/>
          <w:szCs w:val="28"/>
          <w:bdr w:val="none" w:sz="0" w:space="0" w:color="auto" w:frame="1"/>
          <w:shd w:val="clear" w:color="auto" w:fill="FFFFFF"/>
          <w:lang w:val="kk-KZ"/>
        </w:rPr>
        <w:t xml:space="preserve">немесе </w:t>
      </w:r>
      <w:r w:rsidRPr="005E7F60">
        <w:rPr>
          <w:rFonts w:ascii="Times New Roman" w:hAnsi="Times New Roman" w:cs="Times New Roman"/>
          <w:b/>
          <w:bCs/>
          <w:spacing w:val="2"/>
          <w:sz w:val="28"/>
          <w:szCs w:val="28"/>
          <w:bdr w:val="none" w:sz="0" w:space="0" w:color="auto" w:frame="1"/>
          <w:shd w:val="clear" w:color="auto" w:fill="FFFFFF"/>
          <w:lang w:val="kk-KZ"/>
        </w:rPr>
        <w:t>291%.</w:t>
      </w:r>
    </w:p>
    <w:p w:rsidR="002031E7" w:rsidRDefault="005E7F60" w:rsidP="00CC0A0A">
      <w:pPr>
        <w:pStyle w:val="af7"/>
        <w:pBdr>
          <w:bottom w:val="single" w:sz="4" w:space="0" w:color="FFFFFF"/>
        </w:pBdr>
        <w:spacing w:line="276" w:lineRule="auto"/>
        <w:ind w:firstLine="708"/>
        <w:rPr>
          <w:rFonts w:ascii="Times New Roman" w:hAnsi="Times New Roman" w:cs="Times New Roman"/>
          <w:sz w:val="28"/>
          <w:szCs w:val="28"/>
          <w:lang w:val="kk-KZ"/>
        </w:rPr>
      </w:pPr>
      <w:r w:rsidRPr="005E7F60">
        <w:rPr>
          <w:rFonts w:ascii="Times New Roman" w:hAnsi="Times New Roman" w:cs="Times New Roman"/>
          <w:sz w:val="28"/>
          <w:szCs w:val="28"/>
          <w:shd w:val="clear" w:color="auto" w:fill="FFFFFF"/>
          <w:lang w:val="kk-KZ"/>
        </w:rPr>
        <w:t>Білім сапасы арасындағы алшақтықты қысқарту мақсатында о</w:t>
      </w:r>
      <w:r w:rsidRPr="005E7F60">
        <w:rPr>
          <w:rFonts w:ascii="Times New Roman" w:hAnsi="Times New Roman" w:cs="Times New Roman"/>
          <w:sz w:val="28"/>
          <w:szCs w:val="28"/>
          <w:lang w:val="kk-KZ"/>
        </w:rPr>
        <w:t xml:space="preserve">блыста </w:t>
      </w:r>
      <w:r w:rsidRPr="005E7F60">
        <w:rPr>
          <w:rFonts w:ascii="Times New Roman" w:hAnsi="Times New Roman" w:cs="Times New Roman"/>
          <w:b/>
          <w:sz w:val="28"/>
          <w:szCs w:val="28"/>
          <w:lang w:val="kk-KZ"/>
        </w:rPr>
        <w:t>8 ресурстық орталық (4 магниттік мектептер)</w:t>
      </w:r>
      <w:r w:rsidRPr="005E7F60">
        <w:rPr>
          <w:rFonts w:ascii="Times New Roman" w:hAnsi="Times New Roman" w:cs="Times New Roman"/>
          <w:sz w:val="28"/>
          <w:szCs w:val="28"/>
          <w:lang w:val="kk-KZ"/>
        </w:rPr>
        <w:t xml:space="preserve"> табысты жұмыс жасайды. Аталған мектептерде </w:t>
      </w:r>
      <w:r w:rsidRPr="005E7F60">
        <w:rPr>
          <w:rFonts w:ascii="Times New Roman" w:hAnsi="Times New Roman" w:cs="Times New Roman"/>
          <w:b/>
          <w:sz w:val="28"/>
          <w:szCs w:val="28"/>
          <w:lang w:val="kk-KZ"/>
        </w:rPr>
        <w:t>1947</w:t>
      </w:r>
      <w:r w:rsidRPr="005E7F60">
        <w:rPr>
          <w:rFonts w:ascii="Times New Roman" w:hAnsi="Times New Roman" w:cs="Times New Roman"/>
          <w:sz w:val="28"/>
          <w:szCs w:val="28"/>
          <w:lang w:val="kk-KZ"/>
        </w:rPr>
        <w:t xml:space="preserve"> оқшы білім алады.</w:t>
      </w:r>
    </w:p>
    <w:p w:rsidR="002031E7" w:rsidRDefault="00F64836" w:rsidP="00CC0A0A">
      <w:pPr>
        <w:pStyle w:val="af7"/>
        <w:pBdr>
          <w:bottom w:val="single" w:sz="4" w:space="0"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b/>
          <w:sz w:val="28"/>
          <w:szCs w:val="28"/>
          <w:lang w:val="kk-KZ"/>
        </w:rPr>
        <w:t>Психологиялық-педагогика</w:t>
      </w:r>
      <w:r w:rsidR="00697A96">
        <w:rPr>
          <w:rFonts w:ascii="Times New Roman" w:hAnsi="Times New Roman" w:cs="Times New Roman"/>
          <w:b/>
          <w:sz w:val="28"/>
          <w:szCs w:val="28"/>
          <w:lang w:val="kk-KZ"/>
        </w:rPr>
        <w:t xml:space="preserve">лық түзеу кабинеттердің желісін </w:t>
      </w:r>
      <w:r w:rsidRPr="00222A72">
        <w:rPr>
          <w:rFonts w:ascii="Times New Roman" w:hAnsi="Times New Roman" w:cs="Times New Roman"/>
          <w:b/>
          <w:sz w:val="28"/>
          <w:szCs w:val="28"/>
          <w:lang w:val="kk-KZ"/>
        </w:rPr>
        <w:t>кеңейту бойынша жұмыстар жүргізілді.</w:t>
      </w:r>
      <w:r w:rsidRPr="00222A72">
        <w:rPr>
          <w:rFonts w:ascii="Times New Roman" w:hAnsi="Times New Roman" w:cs="Times New Roman"/>
          <w:sz w:val="28"/>
          <w:szCs w:val="28"/>
          <w:lang w:val="kk-KZ"/>
        </w:rPr>
        <w:t xml:space="preserve"> </w:t>
      </w:r>
    </w:p>
    <w:p w:rsidR="002031E7" w:rsidRDefault="00F64836" w:rsidP="00CC0A0A">
      <w:pPr>
        <w:pStyle w:val="af7"/>
        <w:pBdr>
          <w:bottom w:val="single" w:sz="4" w:space="0" w:color="FFFFFF"/>
        </w:pBdr>
        <w:spacing w:line="276" w:lineRule="auto"/>
        <w:ind w:firstLine="708"/>
        <w:rPr>
          <w:rFonts w:ascii="Times New Roman" w:eastAsia="Lucida Sans Unicode" w:hAnsi="Times New Roman" w:cs="Times New Roman"/>
          <w:kern w:val="2"/>
          <w:sz w:val="28"/>
          <w:szCs w:val="28"/>
          <w:lang w:val="kk-KZ"/>
        </w:rPr>
      </w:pPr>
      <w:r w:rsidRPr="00222A72">
        <w:rPr>
          <w:rFonts w:ascii="Times New Roman" w:eastAsia="Lucida Sans Unicode" w:hAnsi="Times New Roman" w:cs="Times New Roman"/>
          <w:kern w:val="2"/>
          <w:sz w:val="28"/>
          <w:szCs w:val="28"/>
          <w:lang w:val="kk-KZ"/>
        </w:rPr>
        <w:t xml:space="preserve">2016-2019 жылдары облыста 1 психологиялық-педагогикалық түзеу кабинеті ашылды. Облыстың барлық </w:t>
      </w:r>
      <w:r w:rsidRPr="00222A72">
        <w:rPr>
          <w:rFonts w:ascii="Times New Roman" w:eastAsia="Lucida Sans Unicode" w:hAnsi="Times New Roman" w:cs="Times New Roman"/>
          <w:b/>
          <w:kern w:val="2"/>
          <w:sz w:val="28"/>
          <w:szCs w:val="28"/>
          <w:lang w:val="kk-KZ"/>
        </w:rPr>
        <w:t>16</w:t>
      </w:r>
      <w:r w:rsidRPr="00222A72">
        <w:rPr>
          <w:rFonts w:ascii="Times New Roman" w:eastAsia="Lucida Sans Unicode" w:hAnsi="Times New Roman" w:cs="Times New Roman"/>
          <w:kern w:val="2"/>
          <w:sz w:val="28"/>
          <w:szCs w:val="28"/>
          <w:lang w:val="kk-KZ"/>
        </w:rPr>
        <w:t xml:space="preserve"> түзеу кабинетінде</w:t>
      </w:r>
      <w:r w:rsidRPr="00222A72">
        <w:rPr>
          <w:rFonts w:ascii="Times New Roman" w:eastAsia="Lucida Sans Unicode" w:hAnsi="Times New Roman" w:cs="Times New Roman"/>
          <w:b/>
          <w:kern w:val="2"/>
          <w:sz w:val="28"/>
          <w:szCs w:val="28"/>
          <w:lang w:val="kk-KZ"/>
        </w:rPr>
        <w:t xml:space="preserve"> 1621</w:t>
      </w:r>
      <w:r w:rsidRPr="00222A72">
        <w:rPr>
          <w:rFonts w:ascii="Times New Roman" w:eastAsia="Lucida Sans Unicode" w:hAnsi="Times New Roman" w:cs="Times New Roman"/>
          <w:kern w:val="2"/>
          <w:sz w:val="28"/>
          <w:szCs w:val="28"/>
          <w:lang w:val="kk-KZ"/>
        </w:rPr>
        <w:t xml:space="preserve"> ерекше бала қамтылды.</w:t>
      </w:r>
    </w:p>
    <w:p w:rsidR="002031E7" w:rsidRDefault="00F64836" w:rsidP="00CC0A0A">
      <w:pPr>
        <w:pStyle w:val="af7"/>
        <w:pBdr>
          <w:bottom w:val="single" w:sz="4" w:space="0"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Өз кезегінде, облыста ерекше білім беру қажеттіліктері бар балаларды сапалы біліммен қамтамасыз ету мақсатында біраз жұмыстар атқарылды.</w:t>
      </w:r>
    </w:p>
    <w:p w:rsidR="002031E7" w:rsidRDefault="00F64836" w:rsidP="00CC0A0A">
      <w:pPr>
        <w:pStyle w:val="af7"/>
        <w:pBdr>
          <w:bottom w:val="single" w:sz="4" w:space="0"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 xml:space="preserve">Атап айтар болсақ, Қазақстан Республикасының 2002 жылғы                           11 шілдедегі «Кемтар балаларды әлеуметтiк және медициналық-педагогикалық түзеу арқылы қолдау туралы» №343 Заңының 8 бабы 3 тармағына сәйкес </w:t>
      </w:r>
      <w:r w:rsidRPr="00222A72">
        <w:rPr>
          <w:rFonts w:ascii="Times New Roman" w:hAnsi="Times New Roman" w:cs="Times New Roman"/>
          <w:spacing w:val="2"/>
          <w:sz w:val="28"/>
          <w:szCs w:val="28"/>
          <w:shd w:val="clear" w:color="auto" w:fill="FFFFFF"/>
          <w:lang w:val="kk-KZ"/>
        </w:rPr>
        <w:t xml:space="preserve">психологиялық – медициналық - педагогикалық консультациялар </w:t>
      </w:r>
      <w:r w:rsidRPr="00222A72">
        <w:rPr>
          <w:rFonts w:ascii="Times New Roman" w:hAnsi="Times New Roman" w:cs="Times New Roman"/>
          <w:i/>
          <w:sz w:val="24"/>
          <w:szCs w:val="24"/>
          <w:lang w:val="kk-KZ"/>
        </w:rPr>
        <w:t>(бұдан әрі-ПМПК)</w:t>
      </w:r>
      <w:r w:rsidRPr="00222A72">
        <w:rPr>
          <w:rFonts w:ascii="Times New Roman" w:hAnsi="Times New Roman" w:cs="Times New Roman"/>
          <w:i/>
          <w:sz w:val="28"/>
          <w:szCs w:val="28"/>
          <w:lang w:val="kk-KZ"/>
        </w:rPr>
        <w:t xml:space="preserve"> </w:t>
      </w:r>
      <w:r w:rsidRPr="00222A72">
        <w:rPr>
          <w:rFonts w:ascii="Times New Roman" w:hAnsi="Times New Roman" w:cs="Times New Roman"/>
          <w:sz w:val="28"/>
          <w:szCs w:val="28"/>
          <w:lang w:val="kk-KZ"/>
        </w:rPr>
        <w:t>Сарыағаш, Мақтарал аудандары мен Түркістан қаласында және 2018 жылдың желтоқсан айында Сайрам, Төлеби аудандары мен Арыс қаласында ашылды.</w:t>
      </w:r>
    </w:p>
    <w:p w:rsidR="002031E7" w:rsidRDefault="00F64836" w:rsidP="00CC0A0A">
      <w:pPr>
        <w:pStyle w:val="af7"/>
        <w:pBdr>
          <w:bottom w:val="single" w:sz="4" w:space="0"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Облыс әкімдігі мен «Дара» қоғамдық қоры «Әр алуан, бірақ тең: Қазақстанда инклюзивті қоғам құру» жобасының аясында Психологиялық-педагогикалық түзету кабинеттері және инклюзивті білім берудің Ресурстық орталықтар желісін кеңейту жөніндегі ынтымақтастық туралы Меморандумы аясында инклюзивті білім берудің Ресурстық орталығы Түркістан қаласындағы «Т.Бигельдинов атындағы №16 жалпы орта мектебінің» базасында ашылды. инклюзивті білім берудің Ресурстық орталығында арнайы педагог штаттары бөлінді.</w:t>
      </w:r>
    </w:p>
    <w:p w:rsidR="002031E7" w:rsidRDefault="00F64836" w:rsidP="00CC0A0A">
      <w:pPr>
        <w:pStyle w:val="af7"/>
        <w:pBdr>
          <w:bottom w:val="single" w:sz="4" w:space="0"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 xml:space="preserve">Осы күнге дейін 15 аудан орталығында Психологиялық-педагогикалық түзету кабинеті жұмыс атқарса, бүгінгі күні жаңадан құрылған Келес ауданынан жаңа заманауи құралдармен жабдықталған «Дара» қорының демеушілігімен Психологиялық-педагогикалық түзету кабинеті ашылды. «Дара» қорының демеушілігімен Түркістан қаласы мен Төлеби ауданындағы «Психологиялық-педагогикалық түзету кабинеті» коммуналдық мемлекеттік </w:t>
      </w:r>
      <w:r w:rsidR="002031E7">
        <w:rPr>
          <w:rFonts w:ascii="Times New Roman" w:hAnsi="Times New Roman" w:cs="Times New Roman"/>
          <w:sz w:val="28"/>
          <w:szCs w:val="28"/>
          <w:lang w:val="kk-KZ"/>
        </w:rPr>
        <w:t xml:space="preserve"> </w:t>
      </w:r>
      <w:r w:rsidRPr="00222A72">
        <w:rPr>
          <w:rFonts w:ascii="Times New Roman" w:hAnsi="Times New Roman" w:cs="Times New Roman"/>
          <w:sz w:val="28"/>
          <w:szCs w:val="28"/>
          <w:lang w:val="kk-KZ"/>
        </w:rPr>
        <w:t>мекемелерін заманауи материалдық-техникалық құралдармен жабдықталды.</w:t>
      </w:r>
      <w:r w:rsidR="002031E7">
        <w:rPr>
          <w:rFonts w:ascii="Times New Roman" w:hAnsi="Times New Roman" w:cs="Times New Roman"/>
          <w:sz w:val="28"/>
          <w:szCs w:val="28"/>
          <w:lang w:val="kk-KZ"/>
        </w:rPr>
        <w:t xml:space="preserve"> </w:t>
      </w:r>
      <w:r w:rsidRPr="00222A72">
        <w:rPr>
          <w:rFonts w:ascii="Times New Roman" w:hAnsi="Times New Roman" w:cs="Times New Roman"/>
          <w:sz w:val="28"/>
          <w:szCs w:val="28"/>
          <w:lang w:val="kk-KZ"/>
        </w:rPr>
        <w:t>Сондай-ақ, инклюзивті білім беруді дамыту мақсатында «Болашақ»</w:t>
      </w:r>
      <w:r w:rsidR="002031E7">
        <w:rPr>
          <w:rFonts w:ascii="Times New Roman" w:hAnsi="Times New Roman" w:cs="Times New Roman"/>
          <w:sz w:val="28"/>
          <w:szCs w:val="28"/>
          <w:lang w:val="kk-KZ"/>
        </w:rPr>
        <w:t xml:space="preserve"> </w:t>
      </w:r>
      <w:r w:rsidRPr="00222A72">
        <w:rPr>
          <w:rFonts w:ascii="Times New Roman" w:hAnsi="Times New Roman" w:cs="Times New Roman"/>
          <w:sz w:val="28"/>
          <w:szCs w:val="28"/>
          <w:lang w:val="kk-KZ"/>
        </w:rPr>
        <w:t xml:space="preserve">Корпоративтік қорының «Әр бала мектепке лайықты» жобасы шеңберінде </w:t>
      </w:r>
      <w:r w:rsidRPr="00222A72">
        <w:rPr>
          <w:rFonts w:ascii="Times New Roman" w:hAnsi="Times New Roman" w:cs="Times New Roman"/>
          <w:sz w:val="28"/>
          <w:szCs w:val="28"/>
          <w:lang w:val="kk-KZ"/>
        </w:rPr>
        <w:lastRenderedPageBreak/>
        <w:t>Түркістан қаласындағы №24 жалпы орта мектебінің базасында инклюзияны қолдау кабинеті ашылды. Бүгінгі таңда, инклюзивті қолдау кабинеті жаңа заманауи құрал-жабдықтармен қамт</w:t>
      </w:r>
      <w:r w:rsidR="00CC0A0A">
        <w:rPr>
          <w:rFonts w:ascii="Times New Roman" w:hAnsi="Times New Roman" w:cs="Times New Roman"/>
          <w:sz w:val="28"/>
          <w:szCs w:val="28"/>
          <w:lang w:val="kk-KZ"/>
        </w:rPr>
        <w:t xml:space="preserve">амасыз етіліп, 5 арнайы педагог </w:t>
      </w:r>
      <w:r w:rsidRPr="00222A72">
        <w:rPr>
          <w:rFonts w:ascii="Times New Roman" w:hAnsi="Times New Roman" w:cs="Times New Roman"/>
          <w:sz w:val="28"/>
          <w:szCs w:val="28"/>
          <w:lang w:val="kk-KZ"/>
        </w:rPr>
        <w:t xml:space="preserve">штаттары бөлінді. </w:t>
      </w:r>
    </w:p>
    <w:p w:rsidR="0060023B" w:rsidRDefault="00F64836" w:rsidP="00CC0A0A">
      <w:pPr>
        <w:pStyle w:val="af7"/>
        <w:pBdr>
          <w:bottom w:val="single" w:sz="4" w:space="0" w:color="FFFFFF"/>
        </w:pBdr>
        <w:spacing w:line="276" w:lineRule="auto"/>
        <w:ind w:firstLine="708"/>
        <w:rPr>
          <w:rFonts w:ascii="Times New Roman" w:hAnsi="Times New Roman" w:cs="Times New Roman"/>
          <w:bCs/>
          <w:i/>
          <w:sz w:val="24"/>
          <w:szCs w:val="24"/>
          <w:lang w:val="kk-KZ"/>
        </w:rPr>
      </w:pPr>
      <w:r w:rsidRPr="00222A72">
        <w:rPr>
          <w:rFonts w:ascii="Times New Roman" w:hAnsi="Times New Roman" w:cs="Times New Roman"/>
          <w:bCs/>
          <w:sz w:val="28"/>
          <w:szCs w:val="28"/>
          <w:lang w:val="kk-KZ"/>
        </w:rPr>
        <w:t xml:space="preserve">388 мектепте арнайы дайындалған мамандар қызмет етуде </w:t>
      </w:r>
      <w:r w:rsidRPr="00222A72">
        <w:rPr>
          <w:rFonts w:ascii="Times New Roman" w:hAnsi="Times New Roman" w:cs="Times New Roman"/>
          <w:bCs/>
          <w:i/>
          <w:sz w:val="24"/>
          <w:szCs w:val="24"/>
          <w:lang w:val="kk-KZ"/>
        </w:rPr>
        <w:t>(маманда дефектологиялық білімі бар, 428 маман инклюзивтік білім беру мәселесі бойынша біліктілік арттыру курстарынан өткен).</w:t>
      </w:r>
    </w:p>
    <w:p w:rsidR="0060023B" w:rsidRDefault="00F64836" w:rsidP="00CC0A0A">
      <w:pPr>
        <w:pStyle w:val="af7"/>
        <w:pBdr>
          <w:bottom w:val="single" w:sz="4" w:space="0" w:color="FFFFFF"/>
        </w:pBdr>
        <w:spacing w:line="276" w:lineRule="auto"/>
        <w:ind w:firstLine="708"/>
        <w:rPr>
          <w:color w:val="000000"/>
          <w:sz w:val="28"/>
          <w:lang w:val="kk-KZ"/>
        </w:rPr>
      </w:pPr>
      <w:r w:rsidRPr="00222A72">
        <w:rPr>
          <w:rFonts w:ascii="Times New Roman" w:hAnsi="Times New Roman" w:cs="Times New Roman"/>
          <w:bCs/>
          <w:sz w:val="28"/>
          <w:szCs w:val="28"/>
          <w:lang w:val="kk-KZ"/>
        </w:rPr>
        <w:t>2019 жылы арнайы мектеп-интернаттардағы білім алуға ерекше қажеттіліктері бар балаларға 4909 дана оқу-әдістемелік құралдар алынды. Өткен кезеңде ерекше балаларға ОӘҚ алу үшін бюджеттен 10 млн. 976 мың 107 теңге көлемінде қаражат бөлінді</w:t>
      </w:r>
      <w:r w:rsidR="00564B86" w:rsidRPr="00222A72">
        <w:rPr>
          <w:rFonts w:ascii="Times New Roman" w:hAnsi="Times New Roman" w:cs="Times New Roman"/>
          <w:bCs/>
          <w:sz w:val="28"/>
          <w:szCs w:val="28"/>
          <w:lang w:val="kk-KZ"/>
        </w:rPr>
        <w:t>.</w:t>
      </w:r>
      <w:bookmarkStart w:id="4" w:name="_Hlk12280085"/>
    </w:p>
    <w:p w:rsidR="00274286" w:rsidRPr="00274286" w:rsidRDefault="00274286" w:rsidP="00CC0A0A">
      <w:pPr>
        <w:pStyle w:val="af7"/>
        <w:pBdr>
          <w:bottom w:val="single" w:sz="4" w:space="0" w:color="FFFFFF"/>
        </w:pBdr>
        <w:ind w:firstLine="708"/>
        <w:contextualSpacing/>
        <w:rPr>
          <w:rFonts w:ascii="Times New Roman" w:hAnsi="Times New Roman" w:cs="Times New Roman"/>
          <w:b/>
          <w:i/>
          <w:sz w:val="28"/>
          <w:szCs w:val="28"/>
          <w:u w:val="single"/>
          <w:lang w:val="kk-KZ"/>
        </w:rPr>
      </w:pPr>
      <w:r w:rsidRPr="00274286">
        <w:rPr>
          <w:rFonts w:ascii="Times New Roman" w:hAnsi="Times New Roman" w:cs="Times New Roman"/>
          <w:b/>
          <w:i/>
          <w:sz w:val="28"/>
          <w:szCs w:val="28"/>
          <w:u w:val="single"/>
          <w:lang w:val="kk-KZ"/>
        </w:rPr>
        <w:t>Мектеп жанындағы шағын орталықтар туралы мәлімет</w:t>
      </w:r>
    </w:p>
    <w:p w:rsidR="00274286" w:rsidRDefault="00274286" w:rsidP="00CC0A0A">
      <w:pPr>
        <w:pStyle w:val="af7"/>
        <w:pBdr>
          <w:bottom w:val="single" w:sz="4" w:space="0" w:color="FFFFFF"/>
        </w:pBdr>
        <w:ind w:firstLine="708"/>
        <w:contextualSpacing/>
        <w:rPr>
          <w:rFonts w:ascii="Times New Roman" w:hAnsi="Times New Roman" w:cs="Times New Roman"/>
          <w:sz w:val="28"/>
          <w:szCs w:val="28"/>
          <w:lang w:val="kk-KZ"/>
        </w:rPr>
      </w:pPr>
      <w:r w:rsidRPr="00274286">
        <w:rPr>
          <w:rFonts w:ascii="Times New Roman" w:hAnsi="Times New Roman" w:cs="Times New Roman"/>
          <w:sz w:val="28"/>
          <w:szCs w:val="28"/>
          <w:lang w:val="kk-KZ"/>
        </w:rPr>
        <w:t xml:space="preserve">Бүгінгі таңда  облыста 164 мемлекеттік шағын орталық. Онда 3-6 жастағы 7611 бала тәрбиеленуде, ол 5,1 % құрайды. </w:t>
      </w:r>
    </w:p>
    <w:p w:rsidR="00274286" w:rsidRDefault="00274286" w:rsidP="00CC0A0A">
      <w:pPr>
        <w:pStyle w:val="af7"/>
        <w:pBdr>
          <w:bottom w:val="single" w:sz="4" w:space="0" w:color="FFFFFF"/>
        </w:pBdr>
        <w:ind w:firstLine="708"/>
        <w:contextualSpacing/>
        <w:rPr>
          <w:rFonts w:ascii="Times New Roman" w:hAnsi="Times New Roman" w:cs="Times New Roman"/>
          <w:sz w:val="28"/>
          <w:szCs w:val="28"/>
          <w:lang w:val="kk-KZ"/>
        </w:rPr>
      </w:pPr>
      <w:r w:rsidRPr="00274286">
        <w:rPr>
          <w:rFonts w:ascii="Times New Roman" w:hAnsi="Times New Roman" w:cs="Times New Roman"/>
          <w:sz w:val="28"/>
          <w:szCs w:val="28"/>
          <w:lang w:val="kk-KZ"/>
        </w:rPr>
        <w:t>Оның 108-і толық күнді (4955 бала), 56-ы жарты күнді (32656 бала)</w:t>
      </w:r>
      <w:r>
        <w:rPr>
          <w:rFonts w:ascii="Times New Roman" w:hAnsi="Times New Roman" w:cs="Times New Roman"/>
          <w:sz w:val="28"/>
          <w:szCs w:val="28"/>
          <w:lang w:val="kk-KZ"/>
        </w:rPr>
        <w:t xml:space="preserve">. </w:t>
      </w:r>
    </w:p>
    <w:p w:rsidR="00274286" w:rsidRPr="00274286" w:rsidRDefault="00274286" w:rsidP="00CC0A0A">
      <w:pPr>
        <w:pStyle w:val="af7"/>
        <w:pBdr>
          <w:bottom w:val="single" w:sz="4" w:space="0" w:color="FFFFFF"/>
        </w:pBdr>
        <w:ind w:firstLine="708"/>
        <w:contextualSpacing/>
        <w:rPr>
          <w:rFonts w:ascii="Times New Roman" w:hAnsi="Times New Roman" w:cs="Times New Roman"/>
          <w:sz w:val="28"/>
          <w:szCs w:val="28"/>
          <w:lang w:val="kk-KZ"/>
        </w:rPr>
      </w:pPr>
      <w:r w:rsidRPr="00274286">
        <w:rPr>
          <w:rFonts w:ascii="Times New Roman" w:hAnsi="Times New Roman" w:cs="Times New Roman"/>
          <w:sz w:val="28"/>
          <w:szCs w:val="28"/>
          <w:lang w:val="kk-KZ"/>
        </w:rPr>
        <w:t>Жалпы мектепке дейінгі ұйымдардың үлесінің 11,4% шағын орталық құрайды.</w:t>
      </w:r>
    </w:p>
    <w:p w:rsidR="00274286" w:rsidRPr="00F6534F" w:rsidRDefault="00274286" w:rsidP="00CC0A0A">
      <w:pPr>
        <w:pStyle w:val="af7"/>
        <w:pBdr>
          <w:bottom w:val="single" w:sz="4" w:space="0" w:color="FFFFFF"/>
        </w:pBdr>
        <w:ind w:firstLine="708"/>
        <w:contextualSpacing/>
        <w:rPr>
          <w:rFonts w:ascii="Times New Roman" w:hAnsi="Times New Roman" w:cs="Times New Roman"/>
          <w:sz w:val="28"/>
          <w:szCs w:val="28"/>
          <w:lang w:val="kk-KZ"/>
        </w:rPr>
      </w:pPr>
      <w:r w:rsidRPr="00F6534F">
        <w:rPr>
          <w:rFonts w:ascii="Times New Roman" w:hAnsi="Times New Roman" w:cs="Times New Roman"/>
          <w:sz w:val="28"/>
          <w:szCs w:val="28"/>
          <w:lang w:val="kk-KZ"/>
        </w:rPr>
        <w:t xml:space="preserve">Мектепке дейінгі шағын орталықтар 2005-2010 жылдары Қазақстан Республикасында білім беруді дамытудың 2005-2010 жылдарға арналған мемлекеттік бағдарламасына сәйкес ашылған. </w:t>
      </w:r>
    </w:p>
    <w:p w:rsidR="00274286" w:rsidRPr="00F6534F" w:rsidRDefault="00274286" w:rsidP="00CC0A0A">
      <w:pPr>
        <w:pStyle w:val="af7"/>
        <w:pBdr>
          <w:bottom w:val="single" w:sz="4" w:space="0" w:color="FFFFFF"/>
        </w:pBdr>
        <w:ind w:firstLine="708"/>
        <w:contextualSpacing/>
        <w:rPr>
          <w:rFonts w:ascii="Times New Roman" w:hAnsi="Times New Roman" w:cs="Times New Roman"/>
          <w:sz w:val="28"/>
          <w:szCs w:val="28"/>
          <w:lang w:val="kk-KZ"/>
        </w:rPr>
      </w:pPr>
      <w:r w:rsidRPr="00F6534F">
        <w:rPr>
          <w:rFonts w:ascii="Times New Roman" w:hAnsi="Times New Roman" w:cs="Times New Roman"/>
          <w:sz w:val="28"/>
          <w:szCs w:val="28"/>
          <w:lang w:val="kk-KZ"/>
        </w:rPr>
        <w:t xml:space="preserve">Мектепке дейінгі шағын орталықтардағы білім беру процесі ҚР Республикасы Білім және ғылым министрлігінің 2006 жылғы 7 шілдедегі №372 бұйрығымен бекітілген мектепке дейінгі шағын орталықтар қызметін ұйымдастырудың типтік ережесіне сәйкес жүзеге асырылады.  </w:t>
      </w:r>
    </w:p>
    <w:p w:rsidR="00274286" w:rsidRPr="00F6534F" w:rsidRDefault="00274286" w:rsidP="00CC0A0A">
      <w:pPr>
        <w:pStyle w:val="af7"/>
        <w:pBdr>
          <w:bottom w:val="single" w:sz="4" w:space="0" w:color="FFFFFF"/>
        </w:pBdr>
        <w:ind w:firstLine="708"/>
        <w:contextualSpacing/>
        <w:rPr>
          <w:rFonts w:ascii="Times New Roman" w:hAnsi="Times New Roman" w:cs="Times New Roman"/>
          <w:b/>
          <w:i/>
          <w:sz w:val="28"/>
          <w:szCs w:val="28"/>
          <w:lang w:val="kk-KZ"/>
        </w:rPr>
      </w:pPr>
      <w:r w:rsidRPr="00F6534F">
        <w:rPr>
          <w:rFonts w:ascii="Times New Roman" w:hAnsi="Times New Roman" w:cs="Times New Roman"/>
          <w:b/>
          <w:i/>
          <w:sz w:val="28"/>
          <w:szCs w:val="28"/>
          <w:lang w:val="kk-KZ"/>
        </w:rPr>
        <w:t>Меншік нысанына карамастан (мемлекеттік, жекеменшік, шағын орталықтар) мектепке дейінгі ұйымдар а.ж.20 наурызынан бастап бугінгі күнге дейін уақытша жумыстарын тоқтатқан.</w:t>
      </w:r>
    </w:p>
    <w:p w:rsidR="00365EF9" w:rsidRDefault="00274286" w:rsidP="00CC0A0A">
      <w:pPr>
        <w:pStyle w:val="af7"/>
        <w:pBdr>
          <w:bottom w:val="single" w:sz="4" w:space="0" w:color="FFFFFF"/>
        </w:pBdr>
        <w:ind w:firstLine="708"/>
        <w:contextualSpacing/>
        <w:rPr>
          <w:rFonts w:ascii="Times New Roman" w:hAnsi="Times New Roman" w:cs="Times New Roman"/>
          <w:sz w:val="28"/>
          <w:szCs w:val="28"/>
          <w:lang w:val="kk-KZ"/>
        </w:rPr>
      </w:pPr>
      <w:r>
        <w:rPr>
          <w:rFonts w:ascii="Times New Roman" w:hAnsi="Times New Roman" w:cs="Times New Roman"/>
          <w:sz w:val="28"/>
          <w:szCs w:val="28"/>
          <w:lang w:val="kk-KZ"/>
        </w:rPr>
        <w:t>А</w:t>
      </w:r>
      <w:r w:rsidRPr="00F6534F">
        <w:rPr>
          <w:rFonts w:ascii="Times New Roman" w:hAnsi="Times New Roman" w:cs="Times New Roman"/>
          <w:sz w:val="28"/>
          <w:szCs w:val="28"/>
          <w:lang w:val="kk-KZ"/>
        </w:rPr>
        <w:t>лайда, Түркістан облысының бас мемлекеттік санитариялық  дәрігерінің 2020 жылғы 14 тамыздағы №33 қаулысының 3.10. тармағына сәйкес бүгінгі күні облыста 271</w:t>
      </w:r>
      <w:r w:rsidR="0060023B">
        <w:rPr>
          <w:rFonts w:ascii="Times New Roman" w:hAnsi="Times New Roman" w:cs="Times New Roman"/>
          <w:sz w:val="28"/>
          <w:szCs w:val="28"/>
          <w:lang w:val="kk-KZ"/>
        </w:rPr>
        <w:t xml:space="preserve"> </w:t>
      </w:r>
      <w:r w:rsidRPr="00F6534F">
        <w:rPr>
          <w:rFonts w:ascii="Times New Roman" w:hAnsi="Times New Roman" w:cs="Times New Roman"/>
          <w:sz w:val="28"/>
          <w:szCs w:val="28"/>
          <w:lang w:val="kk-KZ"/>
        </w:rPr>
        <w:t>балабақшада 1012 топ ашылып, онда</w:t>
      </w:r>
      <w:r w:rsidR="00FE6AE2">
        <w:rPr>
          <w:rFonts w:ascii="Times New Roman" w:hAnsi="Times New Roman" w:cs="Times New Roman"/>
          <w:sz w:val="28"/>
          <w:szCs w:val="28"/>
          <w:lang w:val="kk-KZ"/>
        </w:rPr>
        <w:t xml:space="preserve"> </w:t>
      </w:r>
      <w:r w:rsidRPr="00F6534F">
        <w:rPr>
          <w:rFonts w:ascii="Times New Roman" w:hAnsi="Times New Roman" w:cs="Times New Roman"/>
          <w:sz w:val="28"/>
          <w:szCs w:val="28"/>
          <w:lang w:val="kk-KZ"/>
        </w:rPr>
        <w:t xml:space="preserve">11198  </w:t>
      </w:r>
      <w:r w:rsidR="00FE6AE2">
        <w:rPr>
          <w:rFonts w:ascii="Times New Roman" w:hAnsi="Times New Roman" w:cs="Times New Roman"/>
          <w:sz w:val="28"/>
          <w:szCs w:val="28"/>
          <w:lang w:val="kk-KZ"/>
        </w:rPr>
        <w:t xml:space="preserve">  </w:t>
      </w:r>
      <w:r w:rsidRPr="00F6534F">
        <w:rPr>
          <w:rFonts w:ascii="Times New Roman" w:hAnsi="Times New Roman" w:cs="Times New Roman"/>
          <w:sz w:val="28"/>
          <w:szCs w:val="28"/>
          <w:lang w:val="kk-KZ"/>
        </w:rPr>
        <w:t>бала тәрбиеленуде.  Шағын орталықтарда кезекші топтар ашылмады.</w:t>
      </w:r>
    </w:p>
    <w:bookmarkEnd w:id="3"/>
    <w:bookmarkEnd w:id="4"/>
    <w:p w:rsidR="0060023B" w:rsidRPr="00222A72" w:rsidRDefault="0060023B" w:rsidP="007A6D06">
      <w:pPr>
        <w:pStyle w:val="af2"/>
        <w:pBdr>
          <w:bottom w:val="single" w:sz="4" w:space="0" w:color="FFFFFF"/>
        </w:pBdr>
        <w:spacing w:after="0" w:line="276" w:lineRule="auto"/>
        <w:ind w:left="0" w:firstLine="708"/>
        <w:contextualSpacing/>
        <w:rPr>
          <w:b/>
          <w:sz w:val="28"/>
          <w:szCs w:val="28"/>
          <w:shd w:val="clear" w:color="auto" w:fill="FFFFFF"/>
          <w:lang w:val="kk-KZ"/>
        </w:rPr>
      </w:pPr>
      <w:r w:rsidRPr="00222A72">
        <w:rPr>
          <w:b/>
          <w:sz w:val="28"/>
          <w:szCs w:val="28"/>
          <w:u w:val="single"/>
          <w:lang w:val="kk-KZ"/>
        </w:rPr>
        <w:t>Балалардың</w:t>
      </w:r>
      <w:r w:rsidRPr="00222A72">
        <w:rPr>
          <w:sz w:val="28"/>
          <w:szCs w:val="28"/>
          <w:u w:val="single"/>
          <w:lang w:val="kk-KZ"/>
        </w:rPr>
        <w:t xml:space="preserve"> </w:t>
      </w:r>
      <w:r w:rsidRPr="00222A72">
        <w:rPr>
          <w:b/>
          <w:sz w:val="28"/>
          <w:szCs w:val="28"/>
          <w:u w:val="single"/>
          <w:lang w:val="kk-KZ"/>
        </w:rPr>
        <w:t xml:space="preserve">қауіпсіз және жайлы өмір сүру жағдайларын жақсарту. </w:t>
      </w:r>
    </w:p>
    <w:p w:rsidR="0060023B" w:rsidRPr="00064BDA" w:rsidRDefault="0060023B" w:rsidP="0060023B">
      <w:pPr>
        <w:rPr>
          <w:sz w:val="28"/>
          <w:szCs w:val="28"/>
          <w:lang w:val="kk-KZ"/>
        </w:rPr>
      </w:pPr>
      <w:r w:rsidRPr="00064BDA">
        <w:rPr>
          <w:sz w:val="28"/>
          <w:szCs w:val="28"/>
          <w:lang w:val="kk-KZ"/>
        </w:rPr>
        <w:t xml:space="preserve">     Білім беру ұйымдарын бейнебақылау жүйесімен қамтамасыз ету жұмыстары кезең – кезеңмен жүргізілуде. </w:t>
      </w:r>
    </w:p>
    <w:p w:rsidR="0060023B" w:rsidRPr="00222A72" w:rsidRDefault="0060023B" w:rsidP="0060023B">
      <w:pPr>
        <w:rPr>
          <w:sz w:val="28"/>
          <w:szCs w:val="28"/>
          <w:lang w:val="kk-KZ"/>
        </w:rPr>
      </w:pPr>
      <w:r w:rsidRPr="00222A72">
        <w:rPr>
          <w:sz w:val="28"/>
          <w:szCs w:val="28"/>
          <w:lang w:val="kk-KZ"/>
        </w:rPr>
        <w:t xml:space="preserve">           Мектеп оқушылар арасында спартакиада, ұлттық спорт мектеп лигасын, бұқаралық спорт түрлерін насихаттау, спорттық іс – шараларды ұйымдастыруға бөлінетін қаражатты 100 млн  теңгеден 134 млн теңгеге арттыру жоспарланып отыр.</w:t>
      </w:r>
    </w:p>
    <w:p w:rsidR="0060023B" w:rsidRDefault="0060023B" w:rsidP="0060023B">
      <w:pPr>
        <w:rPr>
          <w:sz w:val="28"/>
          <w:szCs w:val="28"/>
          <w:lang w:val="kk-KZ"/>
        </w:rPr>
      </w:pPr>
      <w:r w:rsidRPr="00222A72">
        <w:rPr>
          <w:sz w:val="28"/>
          <w:szCs w:val="28"/>
          <w:lang w:val="kk-KZ"/>
        </w:rPr>
        <w:t xml:space="preserve">          Оқушылардың бос уақытын ұйымдастыру, спорт залдарды тиімді пайдалану мақсатында білім, денешынықтыру және спорт, мәдениет, </w:t>
      </w:r>
      <w:r w:rsidR="009265D0">
        <w:rPr>
          <w:sz w:val="28"/>
          <w:szCs w:val="28"/>
          <w:lang w:val="kk-KZ"/>
        </w:rPr>
        <w:t xml:space="preserve"> </w:t>
      </w:r>
      <w:r w:rsidRPr="00222A72">
        <w:rPr>
          <w:sz w:val="28"/>
          <w:szCs w:val="28"/>
          <w:lang w:val="kk-KZ"/>
        </w:rPr>
        <w:t xml:space="preserve">архивтер және құжаттама басқармалары арасында бірлескен үш жақты </w:t>
      </w:r>
      <w:r w:rsidRPr="00222A72">
        <w:rPr>
          <w:sz w:val="28"/>
          <w:szCs w:val="28"/>
          <w:lang w:val="kk-KZ"/>
        </w:rPr>
        <w:lastRenderedPageBreak/>
        <w:t>бұйрық аясында, білім беру ұйымдарының спорт және акт залдары сенбі, жексенбі күндері жұмыс жасауы жандандырылады.</w:t>
      </w:r>
    </w:p>
    <w:p w:rsidR="002F4CBA" w:rsidRPr="00222A72" w:rsidRDefault="002F4CBA" w:rsidP="002F4CBA">
      <w:pPr>
        <w:pStyle w:val="af4"/>
        <w:shd w:val="clear" w:color="auto" w:fill="FFFFFF"/>
        <w:spacing w:before="0" w:beforeAutospacing="0" w:after="0" w:afterAutospacing="0" w:line="276" w:lineRule="auto"/>
        <w:ind w:firstLine="708"/>
        <w:rPr>
          <w:sz w:val="28"/>
          <w:szCs w:val="28"/>
          <w:lang w:val="kk-KZ"/>
        </w:rPr>
      </w:pPr>
      <w:r w:rsidRPr="00222A72">
        <w:rPr>
          <w:b/>
          <w:sz w:val="28"/>
          <w:szCs w:val="28"/>
          <w:lang w:val="kk-KZ"/>
        </w:rPr>
        <w:t>Сонымен бірге, облыста мектепке дейінгі жаста ерекше балаларды арнайы балабақшалармен және түзету топтармен қамту мәселесі өте өзекті.</w:t>
      </w:r>
      <w:r w:rsidRPr="00222A72">
        <w:rPr>
          <w:sz w:val="28"/>
          <w:szCs w:val="28"/>
          <w:lang w:val="kk-KZ"/>
        </w:rPr>
        <w:t xml:space="preserve"> Қазіргі уақытта облыста 3-6 жас аралығында ерекше балалардың саны – </w:t>
      </w:r>
      <w:r w:rsidRPr="00222A72">
        <w:rPr>
          <w:b/>
          <w:bCs/>
          <w:sz w:val="28"/>
          <w:szCs w:val="28"/>
          <w:lang w:val="kk-KZ"/>
        </w:rPr>
        <w:t xml:space="preserve">3666 </w:t>
      </w:r>
      <w:r w:rsidRPr="00222A72">
        <w:rPr>
          <w:i/>
          <w:iCs/>
          <w:sz w:val="28"/>
          <w:szCs w:val="28"/>
          <w:lang w:val="kk-KZ"/>
        </w:rPr>
        <w:t>(Түркістан қаласы –304,  аудандар - 3362)</w:t>
      </w:r>
      <w:r w:rsidRPr="00222A72">
        <w:rPr>
          <w:sz w:val="28"/>
          <w:szCs w:val="28"/>
          <w:lang w:val="kk-KZ"/>
        </w:rPr>
        <w:t>, оның ішінде </w:t>
      </w:r>
      <w:r w:rsidRPr="00222A72">
        <w:rPr>
          <w:b/>
          <w:bCs/>
          <w:sz w:val="28"/>
          <w:szCs w:val="28"/>
          <w:lang w:val="kk-KZ"/>
        </w:rPr>
        <w:t>904</w:t>
      </w:r>
      <w:r w:rsidRPr="00222A72">
        <w:rPr>
          <w:sz w:val="28"/>
          <w:szCs w:val="28"/>
          <w:lang w:val="kk-KZ"/>
        </w:rPr>
        <w:t> бала мектепке дейінгі білім беру ұйымдарында инклюзивті біліммен қамтылған. </w:t>
      </w:r>
    </w:p>
    <w:p w:rsidR="002F4CBA" w:rsidRDefault="002F4CBA" w:rsidP="002F4CBA">
      <w:pPr>
        <w:rPr>
          <w:sz w:val="28"/>
          <w:szCs w:val="28"/>
          <w:lang w:val="kk-KZ"/>
        </w:rPr>
      </w:pPr>
      <w:r>
        <w:rPr>
          <w:sz w:val="28"/>
          <w:szCs w:val="28"/>
          <w:lang w:val="kk-KZ"/>
        </w:rPr>
        <w:tab/>
      </w:r>
      <w:r w:rsidRPr="00222A72">
        <w:rPr>
          <w:sz w:val="28"/>
          <w:szCs w:val="28"/>
          <w:lang w:val="kk-KZ"/>
        </w:rPr>
        <w:t>Сонымен қатар, облыста 16 аудан орталығында 16 психологиялық-педагогикалық түзету кабинеттері қызмет атқаруда</w:t>
      </w:r>
      <w:r w:rsidRPr="00222A72">
        <w:rPr>
          <w:bCs/>
          <w:sz w:val="28"/>
          <w:szCs w:val="28"/>
          <w:lang w:val="kk-KZ"/>
        </w:rPr>
        <w:t xml:space="preserve">, онда 1621 балаға психологиялық-педагогикалық қолдау көрсетілуде. </w:t>
      </w:r>
      <w:r w:rsidRPr="00222A72">
        <w:rPr>
          <w:bCs/>
          <w:i/>
          <w:lang w:val="kk-KZ"/>
        </w:rPr>
        <w:t>(Кентау ППТК-</w:t>
      </w:r>
      <w:r w:rsidRPr="00222A72">
        <w:rPr>
          <w:i/>
          <w:lang w:val="kk-KZ"/>
        </w:rPr>
        <w:t xml:space="preserve">104, </w:t>
      </w:r>
      <w:r w:rsidRPr="00222A72">
        <w:rPr>
          <w:bCs/>
          <w:i/>
          <w:lang w:val="kk-KZ"/>
        </w:rPr>
        <w:t>Төлеби  ППТК-</w:t>
      </w:r>
      <w:r w:rsidRPr="00222A72">
        <w:rPr>
          <w:i/>
          <w:lang w:val="kk-KZ"/>
        </w:rPr>
        <w:t xml:space="preserve">75, </w:t>
      </w:r>
      <w:r w:rsidRPr="00222A72">
        <w:rPr>
          <w:bCs/>
          <w:i/>
          <w:lang w:val="kk-KZ"/>
        </w:rPr>
        <w:t>Қазығұрт  ППТК-</w:t>
      </w:r>
      <w:r w:rsidRPr="00222A72">
        <w:rPr>
          <w:i/>
          <w:lang w:val="kk-KZ"/>
        </w:rPr>
        <w:t xml:space="preserve">93, </w:t>
      </w:r>
      <w:r w:rsidRPr="00222A72">
        <w:rPr>
          <w:bCs/>
          <w:i/>
          <w:lang w:val="kk-KZ"/>
        </w:rPr>
        <w:t>Бәйдібек  ППТК-</w:t>
      </w:r>
      <w:r w:rsidRPr="00222A72">
        <w:rPr>
          <w:i/>
          <w:lang w:val="kk-KZ"/>
        </w:rPr>
        <w:t xml:space="preserve">96, </w:t>
      </w:r>
      <w:r w:rsidRPr="00222A72">
        <w:rPr>
          <w:bCs/>
          <w:i/>
          <w:lang w:val="kk-KZ"/>
        </w:rPr>
        <w:t>Мақтарал  ППТК-</w:t>
      </w:r>
      <w:r w:rsidRPr="00222A72">
        <w:rPr>
          <w:i/>
          <w:lang w:val="kk-KZ"/>
        </w:rPr>
        <w:t xml:space="preserve">115, </w:t>
      </w:r>
      <w:r w:rsidRPr="00222A72">
        <w:rPr>
          <w:bCs/>
          <w:i/>
          <w:lang w:val="kk-KZ"/>
        </w:rPr>
        <w:t>Жетісай-  ППТК-</w:t>
      </w:r>
      <w:r w:rsidRPr="00222A72">
        <w:rPr>
          <w:i/>
          <w:lang w:val="kk-KZ"/>
        </w:rPr>
        <w:t xml:space="preserve">106, </w:t>
      </w:r>
      <w:r w:rsidRPr="00222A72">
        <w:rPr>
          <w:bCs/>
          <w:i/>
          <w:lang w:val="kk-KZ"/>
        </w:rPr>
        <w:t>Ордабасы  ППТК-</w:t>
      </w:r>
      <w:r w:rsidRPr="00222A72">
        <w:rPr>
          <w:i/>
          <w:lang w:val="kk-KZ"/>
        </w:rPr>
        <w:t xml:space="preserve">101, </w:t>
      </w:r>
      <w:r w:rsidRPr="00222A72">
        <w:rPr>
          <w:bCs/>
          <w:i/>
          <w:lang w:val="kk-KZ"/>
        </w:rPr>
        <w:t>Отырар  ППТК-</w:t>
      </w:r>
      <w:r w:rsidRPr="00222A72">
        <w:rPr>
          <w:i/>
          <w:lang w:val="kk-KZ"/>
        </w:rPr>
        <w:t xml:space="preserve">80, </w:t>
      </w:r>
      <w:r w:rsidRPr="00222A72">
        <w:rPr>
          <w:bCs/>
          <w:i/>
          <w:lang w:val="kk-KZ"/>
        </w:rPr>
        <w:t>Сарыағаш  ППТК-</w:t>
      </w:r>
      <w:r w:rsidRPr="00222A72">
        <w:rPr>
          <w:i/>
          <w:lang w:val="kk-KZ"/>
        </w:rPr>
        <w:t xml:space="preserve">83, </w:t>
      </w:r>
      <w:r w:rsidRPr="00222A72">
        <w:rPr>
          <w:bCs/>
          <w:i/>
          <w:lang w:val="kk-KZ"/>
        </w:rPr>
        <w:t>Келес  ППТК-</w:t>
      </w:r>
      <w:r w:rsidRPr="00222A72">
        <w:rPr>
          <w:i/>
          <w:lang w:val="kk-KZ"/>
        </w:rPr>
        <w:t xml:space="preserve"> 83, </w:t>
      </w:r>
      <w:r w:rsidRPr="00222A72">
        <w:rPr>
          <w:bCs/>
          <w:i/>
          <w:lang w:val="kk-KZ"/>
        </w:rPr>
        <w:t>Сайрам  ППТК-</w:t>
      </w:r>
      <w:r w:rsidRPr="00222A72">
        <w:rPr>
          <w:i/>
          <w:lang w:val="kk-KZ"/>
        </w:rPr>
        <w:t xml:space="preserve">137, </w:t>
      </w:r>
      <w:r w:rsidRPr="00222A72">
        <w:rPr>
          <w:bCs/>
          <w:i/>
          <w:lang w:val="kk-KZ"/>
        </w:rPr>
        <w:t>Созақ  ППТК-</w:t>
      </w:r>
      <w:r w:rsidRPr="00222A72">
        <w:rPr>
          <w:i/>
          <w:lang w:val="kk-KZ"/>
        </w:rPr>
        <w:t xml:space="preserve">102, </w:t>
      </w:r>
      <w:r w:rsidRPr="00222A72">
        <w:rPr>
          <w:bCs/>
          <w:i/>
          <w:lang w:val="kk-KZ"/>
        </w:rPr>
        <w:t>Түркістан  ППТК-</w:t>
      </w:r>
      <w:r w:rsidRPr="00222A72">
        <w:rPr>
          <w:i/>
          <w:lang w:val="kk-KZ"/>
        </w:rPr>
        <w:t xml:space="preserve">142, </w:t>
      </w:r>
      <w:r w:rsidRPr="00222A72">
        <w:rPr>
          <w:bCs/>
          <w:i/>
          <w:lang w:val="kk-KZ"/>
        </w:rPr>
        <w:t>Түлкібас  ППТК-</w:t>
      </w:r>
      <w:r w:rsidRPr="00222A72">
        <w:rPr>
          <w:i/>
          <w:lang w:val="kk-KZ"/>
        </w:rPr>
        <w:t xml:space="preserve">125, </w:t>
      </w:r>
      <w:r w:rsidRPr="00222A72">
        <w:rPr>
          <w:bCs/>
          <w:i/>
          <w:lang w:val="kk-KZ"/>
        </w:rPr>
        <w:t>Шардара ППТК-</w:t>
      </w:r>
      <w:r w:rsidRPr="00222A72">
        <w:rPr>
          <w:i/>
          <w:lang w:val="kk-KZ"/>
        </w:rPr>
        <w:t xml:space="preserve">94, </w:t>
      </w:r>
      <w:r w:rsidRPr="00222A72">
        <w:rPr>
          <w:bCs/>
          <w:i/>
          <w:lang w:val="kk-KZ"/>
        </w:rPr>
        <w:t>Арыс ППТК-</w:t>
      </w:r>
      <w:r w:rsidRPr="00222A72">
        <w:rPr>
          <w:i/>
          <w:lang w:val="kk-KZ"/>
        </w:rPr>
        <w:t>85)</w:t>
      </w:r>
    </w:p>
    <w:p w:rsidR="00FE6AE2" w:rsidRDefault="00FE6AE2" w:rsidP="0060023B">
      <w:pPr>
        <w:rPr>
          <w:b/>
          <w:color w:val="000000"/>
          <w:sz w:val="28"/>
          <w:lang w:val="kk-KZ"/>
        </w:rPr>
      </w:pPr>
      <w:r>
        <w:rPr>
          <w:b/>
          <w:color w:val="000000"/>
          <w:sz w:val="28"/>
          <w:lang w:val="kk-KZ"/>
        </w:rPr>
        <w:tab/>
      </w:r>
      <w:r w:rsidRPr="00FE6AE2">
        <w:rPr>
          <w:b/>
          <w:color w:val="000000"/>
          <w:sz w:val="28"/>
          <w:lang w:val="kk-KZ"/>
        </w:rPr>
        <w:t>Білім алушының зияткерлік, рухани-адамгершілік және физикалық дамуын қамтамасыз ету</w:t>
      </w:r>
    </w:p>
    <w:p w:rsidR="00FE6AE2" w:rsidRPr="00222A72" w:rsidRDefault="00FE6AE2" w:rsidP="00FE6AE2">
      <w:pPr>
        <w:pStyle w:val="af2"/>
        <w:pBdr>
          <w:bottom w:val="single" w:sz="4" w:space="0" w:color="FFFFFF"/>
        </w:pBdr>
        <w:spacing w:after="0" w:line="276" w:lineRule="auto"/>
        <w:ind w:left="0" w:firstLine="708"/>
        <w:contextualSpacing/>
        <w:rPr>
          <w:sz w:val="28"/>
          <w:szCs w:val="28"/>
          <w:lang w:val="kk-KZ"/>
        </w:rPr>
      </w:pPr>
      <w:r w:rsidRPr="00222A72">
        <w:rPr>
          <w:sz w:val="28"/>
          <w:szCs w:val="28"/>
          <w:lang w:val="kk-KZ"/>
        </w:rPr>
        <w:t xml:space="preserve">Өңірде балалар мен жасөспірімдер қозғалыстарымен, оның ішінде «Жас ұлан» </w:t>
      </w:r>
      <w:r w:rsidRPr="00222A72">
        <w:rPr>
          <w:b/>
          <w:i/>
          <w:sz w:val="28"/>
          <w:szCs w:val="28"/>
          <w:lang w:val="kk-KZ"/>
        </w:rPr>
        <w:t>(139932)</w:t>
      </w:r>
      <w:r w:rsidRPr="00222A72">
        <w:rPr>
          <w:i/>
          <w:sz w:val="28"/>
          <w:szCs w:val="28"/>
          <w:lang w:val="kk-KZ"/>
        </w:rPr>
        <w:t xml:space="preserve">,  </w:t>
      </w:r>
      <w:r w:rsidRPr="00222A72">
        <w:rPr>
          <w:sz w:val="28"/>
          <w:szCs w:val="28"/>
          <w:lang w:val="kk-KZ"/>
        </w:rPr>
        <w:t xml:space="preserve">«Жас қыран» </w:t>
      </w:r>
      <w:r w:rsidRPr="00222A72">
        <w:rPr>
          <w:b/>
          <w:i/>
          <w:sz w:val="28"/>
          <w:szCs w:val="28"/>
          <w:lang w:val="kk-KZ"/>
        </w:rPr>
        <w:t>(45113)</w:t>
      </w:r>
      <w:r w:rsidRPr="00222A72">
        <w:rPr>
          <w:sz w:val="28"/>
          <w:szCs w:val="28"/>
          <w:lang w:val="kk-KZ"/>
        </w:rPr>
        <w:t xml:space="preserve"> қозғалыстарымен </w:t>
      </w:r>
      <w:r w:rsidRPr="00222A72">
        <w:rPr>
          <w:b/>
          <w:bCs/>
          <w:sz w:val="28"/>
          <w:szCs w:val="28"/>
          <w:lang w:val="kk-KZ"/>
        </w:rPr>
        <w:t xml:space="preserve">101 151 (67%) </w:t>
      </w:r>
      <w:r w:rsidRPr="00222A72">
        <w:rPr>
          <w:sz w:val="28"/>
          <w:szCs w:val="28"/>
          <w:lang w:val="kk-KZ"/>
        </w:rPr>
        <w:t xml:space="preserve">қамтылған. </w:t>
      </w:r>
    </w:p>
    <w:p w:rsidR="00FE6AE2" w:rsidRDefault="009265D0" w:rsidP="00FE6AE2">
      <w:pPr>
        <w:rPr>
          <w:sz w:val="28"/>
          <w:szCs w:val="28"/>
          <w:lang w:val="kk-KZ"/>
        </w:rPr>
      </w:pPr>
      <w:r>
        <w:rPr>
          <w:sz w:val="28"/>
          <w:szCs w:val="28"/>
          <w:lang w:val="kk-KZ"/>
        </w:rPr>
        <w:tab/>
      </w:r>
      <w:r w:rsidR="00FE6AE2" w:rsidRPr="00222A72">
        <w:rPr>
          <w:sz w:val="28"/>
          <w:szCs w:val="28"/>
          <w:lang w:val="kk-KZ"/>
        </w:rPr>
        <w:t xml:space="preserve">2016 жылы қамқоршылық кеңестер құрылған мектептердің үлесі - </w:t>
      </w:r>
      <w:r w:rsidR="00FE6AE2" w:rsidRPr="00222A72">
        <w:rPr>
          <w:b/>
          <w:sz w:val="28"/>
          <w:szCs w:val="28"/>
          <w:lang w:val="kk-KZ"/>
        </w:rPr>
        <w:t xml:space="preserve">49,5% </w:t>
      </w:r>
      <w:r w:rsidR="00FE6AE2" w:rsidRPr="00222A72">
        <w:rPr>
          <w:sz w:val="28"/>
          <w:szCs w:val="28"/>
          <w:lang w:val="kk-KZ"/>
        </w:rPr>
        <w:t xml:space="preserve">болса, қазір </w:t>
      </w:r>
      <w:r w:rsidR="00FE6AE2" w:rsidRPr="00222A72">
        <w:rPr>
          <w:b/>
          <w:sz w:val="28"/>
          <w:szCs w:val="28"/>
          <w:lang w:val="kk-KZ"/>
        </w:rPr>
        <w:t>100% -ды</w:t>
      </w:r>
      <w:r w:rsidR="00FE6AE2" w:rsidRPr="00222A72">
        <w:rPr>
          <w:sz w:val="28"/>
          <w:szCs w:val="28"/>
          <w:lang w:val="kk-KZ"/>
        </w:rPr>
        <w:t xml:space="preserve"> құрайды.</w:t>
      </w:r>
    </w:p>
    <w:p w:rsidR="00984097" w:rsidRPr="00984097" w:rsidRDefault="00984097" w:rsidP="00984097">
      <w:pPr>
        <w:pBdr>
          <w:bottom w:val="single" w:sz="4" w:space="31" w:color="FFFFFF"/>
        </w:pBdr>
        <w:ind w:firstLine="708"/>
        <w:rPr>
          <w:sz w:val="28"/>
          <w:szCs w:val="28"/>
          <w:lang w:val="kk-KZ"/>
        </w:rPr>
      </w:pPr>
      <w:r w:rsidRPr="00984097">
        <w:rPr>
          <w:sz w:val="28"/>
          <w:szCs w:val="28"/>
          <w:lang w:val="kk-KZ"/>
        </w:rPr>
        <w:t xml:space="preserve">2018 жылдың қаңтар айында «Samruk-Kazyna Trust» Корпоративтік қоры «Менің Елім» әлеуметтік  инвестициялар бағдарламасын іске асыру аясында облыс білім беретін мектептері арасында – «Биіктерге бірге!» үздік спорттық жоба байқау қорытындысы бойынша 50 мектептің спорт залдарына қажетті спорттық құрал жабдықтармен қамтамасыз етті. </w:t>
      </w:r>
    </w:p>
    <w:p w:rsidR="00984097" w:rsidRPr="00984097" w:rsidRDefault="00984097" w:rsidP="00984097">
      <w:pPr>
        <w:pBdr>
          <w:bottom w:val="single" w:sz="4" w:space="31" w:color="FFFFFF"/>
        </w:pBdr>
        <w:ind w:firstLine="709"/>
        <w:rPr>
          <w:b/>
          <w:i/>
          <w:sz w:val="28"/>
          <w:szCs w:val="28"/>
          <w:lang w:val="kk-KZ"/>
        </w:rPr>
      </w:pPr>
      <w:r w:rsidRPr="00984097">
        <w:rPr>
          <w:b/>
          <w:i/>
          <w:sz w:val="28"/>
          <w:szCs w:val="28"/>
          <w:lang w:val="kk-KZ"/>
        </w:rPr>
        <w:t>Спорт залдарды тиімді пайдалану</w:t>
      </w:r>
    </w:p>
    <w:p w:rsidR="00984097" w:rsidRPr="00984097" w:rsidRDefault="00984097" w:rsidP="00984097">
      <w:pPr>
        <w:pBdr>
          <w:bottom w:val="single" w:sz="4" w:space="31" w:color="FFFFFF"/>
        </w:pBdr>
        <w:ind w:firstLine="709"/>
        <w:rPr>
          <w:sz w:val="28"/>
          <w:szCs w:val="28"/>
          <w:lang w:val="kk-KZ"/>
        </w:rPr>
      </w:pPr>
      <w:r w:rsidRPr="00984097">
        <w:rPr>
          <w:b/>
          <w:sz w:val="28"/>
          <w:szCs w:val="28"/>
          <w:lang w:val="kk-KZ"/>
        </w:rPr>
        <w:t>2018-2019 оқу жылы</w:t>
      </w:r>
      <w:r w:rsidRPr="00984097">
        <w:rPr>
          <w:sz w:val="28"/>
          <w:szCs w:val="28"/>
          <w:lang w:val="kk-KZ"/>
        </w:rPr>
        <w:t xml:space="preserve">  мектептерде 6 428 спорт секциялары ашылған. Жалпы 468197 оқушылар санынан  спорт секцияларында жаттығып жатқан оқушылардың саны 162792 (яғни 35% қамтылған).</w:t>
      </w:r>
    </w:p>
    <w:p w:rsidR="00984097" w:rsidRDefault="00984097" w:rsidP="00984097">
      <w:pPr>
        <w:pBdr>
          <w:bottom w:val="single" w:sz="4" w:space="31" w:color="FFFFFF"/>
        </w:pBdr>
        <w:ind w:firstLine="709"/>
        <w:rPr>
          <w:sz w:val="28"/>
          <w:szCs w:val="28"/>
          <w:lang w:val="kk-KZ"/>
        </w:rPr>
      </w:pPr>
      <w:r w:rsidRPr="00984097">
        <w:rPr>
          <w:sz w:val="28"/>
          <w:szCs w:val="28"/>
          <w:lang w:val="kk-KZ"/>
        </w:rPr>
        <w:t xml:space="preserve">Аудандық, қалалық білім бөлімдерінің </w:t>
      </w:r>
      <w:r w:rsidRPr="00984097">
        <w:rPr>
          <w:b/>
          <w:sz w:val="28"/>
          <w:szCs w:val="28"/>
          <w:lang w:val="kk-KZ"/>
        </w:rPr>
        <w:t>2019 жылғы 1 қаңтардағы</w:t>
      </w:r>
      <w:r w:rsidRPr="00984097">
        <w:rPr>
          <w:sz w:val="28"/>
          <w:szCs w:val="28"/>
          <w:lang w:val="kk-KZ"/>
        </w:rPr>
        <w:t xml:space="preserve"> ақпаратына сәйкес жалпы оқушылар саны 481276 оқушы болса, оның </w:t>
      </w:r>
      <w:r w:rsidRPr="00984097">
        <w:rPr>
          <w:b/>
          <w:sz w:val="28"/>
          <w:szCs w:val="28"/>
          <w:lang w:val="kk-KZ"/>
        </w:rPr>
        <w:t>180540-ы (яғни 37,5%) спорт секцияларына қамтылған</w:t>
      </w:r>
      <w:r w:rsidRPr="00984097">
        <w:rPr>
          <w:sz w:val="28"/>
          <w:szCs w:val="28"/>
          <w:lang w:val="kk-KZ"/>
        </w:rPr>
        <w:t>.</w:t>
      </w:r>
    </w:p>
    <w:p w:rsidR="00984097" w:rsidRDefault="00B441EA" w:rsidP="00984097">
      <w:pPr>
        <w:pBdr>
          <w:bottom w:val="single" w:sz="4" w:space="31" w:color="FFFFFF"/>
        </w:pBdr>
        <w:ind w:firstLine="709"/>
        <w:rPr>
          <w:b/>
          <w:sz w:val="28"/>
          <w:szCs w:val="28"/>
          <w:u w:val="single"/>
          <w:lang w:val="kk-KZ"/>
        </w:rPr>
      </w:pPr>
      <w:r w:rsidRPr="00336A6C">
        <w:rPr>
          <w:b/>
          <w:sz w:val="28"/>
          <w:szCs w:val="28"/>
          <w:u w:val="single"/>
          <w:lang w:val="kk-KZ"/>
        </w:rPr>
        <w:t>Білім беру ұйымдарының материалдық-техникалық базасы мен  инфрақұрылымын дамыту.</w:t>
      </w:r>
      <w:r>
        <w:rPr>
          <w:b/>
          <w:sz w:val="28"/>
          <w:szCs w:val="28"/>
          <w:u w:val="single"/>
          <w:lang w:val="kk-KZ"/>
        </w:rPr>
        <w:t xml:space="preserve"> </w:t>
      </w:r>
    </w:p>
    <w:p w:rsidR="00984097" w:rsidRDefault="00B441EA" w:rsidP="00984097">
      <w:pPr>
        <w:pBdr>
          <w:bottom w:val="single" w:sz="4" w:space="31" w:color="FFFFFF"/>
        </w:pBdr>
        <w:ind w:firstLine="709"/>
        <w:rPr>
          <w:b/>
          <w:i/>
          <w:color w:val="000000"/>
          <w:sz w:val="28"/>
          <w:szCs w:val="28"/>
          <w:u w:val="single"/>
          <w:lang w:val="kk-KZ"/>
        </w:rPr>
      </w:pPr>
      <w:r w:rsidRPr="004D58A9">
        <w:rPr>
          <w:b/>
          <w:i/>
          <w:color w:val="000000"/>
          <w:sz w:val="28"/>
          <w:szCs w:val="28"/>
          <w:u w:val="single"/>
          <w:lang w:val="kk-KZ"/>
        </w:rPr>
        <w:t>Үш ауысымды мектеп</w:t>
      </w:r>
      <w:r>
        <w:rPr>
          <w:b/>
          <w:i/>
          <w:color w:val="000000"/>
          <w:sz w:val="28"/>
          <w:szCs w:val="28"/>
          <w:u w:val="single"/>
          <w:lang w:val="kk-KZ"/>
        </w:rPr>
        <w:t xml:space="preserve"> </w:t>
      </w:r>
      <w:r w:rsidRPr="004D58A9">
        <w:rPr>
          <w:b/>
          <w:i/>
          <w:color w:val="000000"/>
          <w:sz w:val="28"/>
          <w:szCs w:val="28"/>
          <w:u w:val="single"/>
          <w:lang w:val="kk-KZ"/>
        </w:rPr>
        <w:t>тердің мәселелерін шешу туралы:</w:t>
      </w:r>
    </w:p>
    <w:p w:rsidR="0023432E" w:rsidRDefault="00B441EA" w:rsidP="0023432E">
      <w:pPr>
        <w:pBdr>
          <w:bottom w:val="single" w:sz="4" w:space="31" w:color="FFFFFF"/>
        </w:pBdr>
        <w:ind w:firstLine="709"/>
        <w:rPr>
          <w:sz w:val="28"/>
          <w:szCs w:val="28"/>
          <w:lang w:val="kk-KZ"/>
        </w:rPr>
      </w:pPr>
      <w:r w:rsidRPr="00336A6C">
        <w:rPr>
          <w:sz w:val="28"/>
          <w:szCs w:val="28"/>
          <w:lang w:val="kk-KZ"/>
        </w:rPr>
        <w:t>Мектеп жасындағы балалардың қарқынды өсуі және 6 жастағы балаларды 1-сыныпқа қабылдау</w:t>
      </w:r>
      <w:r w:rsidRPr="00336A6C">
        <w:rPr>
          <w:b/>
          <w:i/>
          <w:sz w:val="28"/>
          <w:szCs w:val="28"/>
          <w:lang w:val="kk-KZ"/>
        </w:rPr>
        <w:t xml:space="preserve"> </w:t>
      </w:r>
      <w:r w:rsidRPr="00336A6C">
        <w:rPr>
          <w:sz w:val="28"/>
          <w:szCs w:val="28"/>
          <w:lang w:val="kk-KZ"/>
        </w:rPr>
        <w:t>үш ауысымды мектептердің  өсуіне әкеп соқты.</w:t>
      </w:r>
      <w:r>
        <w:rPr>
          <w:sz w:val="28"/>
          <w:szCs w:val="28"/>
          <w:lang w:val="kk-KZ"/>
        </w:rPr>
        <w:t xml:space="preserve"> </w:t>
      </w:r>
      <w:r w:rsidRPr="00625B6F">
        <w:rPr>
          <w:sz w:val="28"/>
          <w:szCs w:val="28"/>
          <w:lang w:val="kk-KZ"/>
        </w:rPr>
        <w:t xml:space="preserve">Облыста 4 мектепте оқу процессі үш ауысымда жүргізілуде.  </w:t>
      </w:r>
    </w:p>
    <w:p w:rsidR="00B441EA" w:rsidRDefault="00B441EA" w:rsidP="0023432E">
      <w:pPr>
        <w:pBdr>
          <w:bottom w:val="single" w:sz="4" w:space="31" w:color="FFFFFF"/>
        </w:pBdr>
        <w:ind w:firstLine="709"/>
        <w:rPr>
          <w:color w:val="000000"/>
          <w:sz w:val="28"/>
          <w:szCs w:val="28"/>
          <w:lang w:val="kk-KZ"/>
        </w:rPr>
      </w:pPr>
      <w:r w:rsidRPr="004D58A9">
        <w:rPr>
          <w:color w:val="000000"/>
          <w:sz w:val="28"/>
          <w:szCs w:val="28"/>
          <w:lang w:val="kk-KZ"/>
        </w:rPr>
        <w:t xml:space="preserve">2020 жылдың соңында 1 мектебінің </w:t>
      </w:r>
      <w:r w:rsidRPr="009265D0">
        <w:rPr>
          <w:color w:val="000000"/>
          <w:sz w:val="28"/>
          <w:szCs w:val="28"/>
          <w:lang w:val="kk-KZ"/>
        </w:rPr>
        <w:t xml:space="preserve">құрылысы </w:t>
      </w:r>
      <w:r w:rsidRPr="00745705">
        <w:rPr>
          <w:color w:val="000000"/>
          <w:sz w:val="24"/>
          <w:szCs w:val="24"/>
          <w:lang w:val="kk-KZ"/>
        </w:rPr>
        <w:t>(</w:t>
      </w:r>
      <w:r w:rsidRPr="0023432E">
        <w:rPr>
          <w:i/>
          <w:iCs/>
          <w:sz w:val="24"/>
          <w:szCs w:val="24"/>
          <w:lang w:val="kk-KZ"/>
        </w:rPr>
        <w:t>Ордабасы ауданы, Темірлан елді мекеніндегі 600 орындық «Темірлан» жалпы орта мектебі</w:t>
      </w:r>
      <w:r w:rsidRPr="0023432E">
        <w:rPr>
          <w:color w:val="000000"/>
          <w:sz w:val="24"/>
          <w:szCs w:val="24"/>
          <w:lang w:val="kk-KZ"/>
        </w:rPr>
        <w:t>)</w:t>
      </w:r>
      <w:r w:rsidRPr="00745705">
        <w:rPr>
          <w:color w:val="000000"/>
          <w:sz w:val="24"/>
          <w:szCs w:val="24"/>
          <w:lang w:val="kk-KZ"/>
        </w:rPr>
        <w:t xml:space="preserve"> </w:t>
      </w:r>
      <w:r w:rsidRPr="004D58A9">
        <w:rPr>
          <w:color w:val="000000"/>
          <w:sz w:val="28"/>
          <w:szCs w:val="28"/>
          <w:lang w:val="kk-KZ"/>
        </w:rPr>
        <w:t xml:space="preserve">пайдалануға берілсе, 2021 жылдың соңына дейін 2 мектептің құрылысын аяқтау белгіленіп отыр. </w:t>
      </w:r>
    </w:p>
    <w:p w:rsidR="0023432E" w:rsidRPr="004D58A9" w:rsidRDefault="0023432E" w:rsidP="0023432E">
      <w:pPr>
        <w:pBdr>
          <w:bottom w:val="single" w:sz="4" w:space="31" w:color="FFFFFF"/>
        </w:pBdr>
        <w:ind w:firstLine="709"/>
        <w:rPr>
          <w:color w:val="000000"/>
          <w:sz w:val="20"/>
          <w:szCs w:val="28"/>
          <w:lang w:val="kk-KZ"/>
        </w:rPr>
      </w:pPr>
    </w:p>
    <w:tbl>
      <w:tblPr>
        <w:tblStyle w:val="11"/>
        <w:tblW w:w="9639" w:type="dxa"/>
        <w:tblInd w:w="250" w:type="dxa"/>
        <w:tblLook w:val="04A0" w:firstRow="1" w:lastRow="0" w:firstColumn="1" w:lastColumn="0" w:noHBand="0" w:noVBand="1"/>
      </w:tblPr>
      <w:tblGrid>
        <w:gridCol w:w="9639"/>
      </w:tblGrid>
      <w:tr w:rsidR="00B441EA" w:rsidRPr="00FE352D" w:rsidTr="0023432E">
        <w:tc>
          <w:tcPr>
            <w:tcW w:w="9639" w:type="dxa"/>
          </w:tcPr>
          <w:p w:rsidR="00B441EA" w:rsidRPr="004D58A9" w:rsidRDefault="00B441EA" w:rsidP="0023432E">
            <w:pPr>
              <w:ind w:firstLine="851"/>
              <w:jc w:val="both"/>
              <w:rPr>
                <w:rFonts w:eastAsia="Calibri"/>
                <w:b/>
                <w:i/>
                <w:iCs/>
                <w:sz w:val="20"/>
                <w:szCs w:val="20"/>
                <w:lang w:val="kk-KZ"/>
              </w:rPr>
            </w:pPr>
            <w:r w:rsidRPr="004D58A9">
              <w:rPr>
                <w:rFonts w:eastAsia="Calibri"/>
                <w:b/>
                <w:i/>
                <w:iCs/>
                <w:sz w:val="20"/>
                <w:szCs w:val="20"/>
                <w:lang w:val="kk-KZ"/>
              </w:rPr>
              <w:lastRenderedPageBreak/>
              <w:t xml:space="preserve">Анықтама: </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 xml:space="preserve">Сарыағаш ауданы, Жібек жолы ауылдық округі, Жібек жолы елді мекеніндегі №58 Ә.Марғұлан атындағы орта мектепке қосымша 300 орындық оқу корпусы, спорт залы, асхана және шеберханалар құрылысы, </w:t>
            </w:r>
            <w:r w:rsidRPr="004D58A9">
              <w:rPr>
                <w:rFonts w:ascii="Times New Roman" w:eastAsia="Calibri" w:hAnsi="Times New Roman"/>
                <w:i/>
                <w:iCs/>
                <w:sz w:val="20"/>
                <w:szCs w:val="20"/>
                <w:lang w:val="kk-KZ"/>
              </w:rPr>
              <w:t>қажетті қаржы көлемі: 876,0 млн. теңге</w:t>
            </w:r>
            <w:r w:rsidRPr="004D58A9">
              <w:rPr>
                <w:rFonts w:ascii="Times New Roman" w:hAnsi="Times New Roman"/>
                <w:i/>
                <w:sz w:val="20"/>
                <w:szCs w:val="20"/>
                <w:lang w:val="kk-KZ"/>
              </w:rPr>
              <w:t>;</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 xml:space="preserve">Сарыағаш ауданы, Сарыағаш қаласы "Самал" шағын ауданындағы 900 орындық мектебінің құрылысы, </w:t>
            </w:r>
            <w:r w:rsidRPr="004D58A9">
              <w:rPr>
                <w:rFonts w:ascii="Times New Roman" w:eastAsia="Calibri" w:hAnsi="Times New Roman"/>
                <w:i/>
                <w:iCs/>
                <w:sz w:val="20"/>
                <w:szCs w:val="20"/>
                <w:lang w:val="kk-KZ"/>
              </w:rPr>
              <w:t>қажетті қаржы көлемі: 1 681,7 млн. теңге</w:t>
            </w:r>
            <w:r w:rsidRPr="004D58A9">
              <w:rPr>
                <w:rFonts w:ascii="Times New Roman" w:hAnsi="Times New Roman"/>
                <w:i/>
                <w:sz w:val="20"/>
                <w:szCs w:val="20"/>
                <w:lang w:val="kk-KZ"/>
              </w:rPr>
              <w:t>;</w:t>
            </w:r>
          </w:p>
        </w:tc>
      </w:tr>
    </w:tbl>
    <w:p w:rsidR="00B441EA" w:rsidRDefault="00B441EA" w:rsidP="00B441EA">
      <w:pPr>
        <w:ind w:firstLine="709"/>
        <w:rPr>
          <w:color w:val="000000"/>
          <w:sz w:val="28"/>
          <w:szCs w:val="28"/>
          <w:lang w:val="kk-KZ"/>
        </w:rPr>
      </w:pPr>
    </w:p>
    <w:p w:rsidR="00B441EA" w:rsidRDefault="00B441EA" w:rsidP="00B441EA">
      <w:pPr>
        <w:ind w:firstLine="709"/>
        <w:rPr>
          <w:color w:val="000000"/>
          <w:sz w:val="28"/>
          <w:szCs w:val="28"/>
          <w:lang w:val="kk-KZ"/>
        </w:rPr>
      </w:pPr>
      <w:r w:rsidRPr="004D58A9">
        <w:rPr>
          <w:color w:val="000000"/>
          <w:sz w:val="28"/>
          <w:szCs w:val="28"/>
          <w:lang w:val="kk-KZ"/>
        </w:rPr>
        <w:t>Ал, 2 мектебінің құрылысын 2021-2023 жылдары аяқтау жоспарлануда.</w:t>
      </w:r>
    </w:p>
    <w:tbl>
      <w:tblPr>
        <w:tblStyle w:val="11"/>
        <w:tblW w:w="9639" w:type="dxa"/>
        <w:tblInd w:w="250" w:type="dxa"/>
        <w:tblLook w:val="04A0" w:firstRow="1" w:lastRow="0" w:firstColumn="1" w:lastColumn="0" w:noHBand="0" w:noVBand="1"/>
      </w:tblPr>
      <w:tblGrid>
        <w:gridCol w:w="9639"/>
      </w:tblGrid>
      <w:tr w:rsidR="00B441EA" w:rsidRPr="00FE352D" w:rsidTr="0023432E">
        <w:tc>
          <w:tcPr>
            <w:tcW w:w="9639" w:type="dxa"/>
          </w:tcPr>
          <w:p w:rsidR="00B441EA" w:rsidRPr="004D58A9" w:rsidRDefault="00B441EA" w:rsidP="0023432E">
            <w:pPr>
              <w:ind w:firstLine="851"/>
              <w:jc w:val="both"/>
              <w:rPr>
                <w:rFonts w:eastAsia="Calibri"/>
                <w:b/>
                <w:i/>
                <w:iCs/>
                <w:sz w:val="20"/>
                <w:szCs w:val="20"/>
                <w:lang w:val="kk-KZ"/>
              </w:rPr>
            </w:pPr>
            <w:r w:rsidRPr="004D58A9">
              <w:rPr>
                <w:rFonts w:eastAsia="Calibri"/>
                <w:b/>
                <w:i/>
                <w:iCs/>
                <w:sz w:val="20"/>
                <w:szCs w:val="20"/>
                <w:lang w:val="kk-KZ"/>
              </w:rPr>
              <w:t xml:space="preserve">Анықтама: </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 xml:space="preserve">Қазығұрт ауданы, Қазығұрт ауыл округі, Болашақ мөлтек ауданынан 300 орындық мектебінің құрылысы, </w:t>
            </w:r>
            <w:r w:rsidRPr="004D58A9">
              <w:rPr>
                <w:rFonts w:ascii="Times New Roman" w:eastAsia="Calibri" w:hAnsi="Times New Roman"/>
                <w:i/>
                <w:iCs/>
                <w:sz w:val="20"/>
                <w:szCs w:val="20"/>
                <w:lang w:val="kk-KZ"/>
              </w:rPr>
              <w:t>қажетті қаржы көлемі: 1 275,2 млн. теңге</w:t>
            </w:r>
            <w:r w:rsidRPr="004D58A9">
              <w:rPr>
                <w:rFonts w:ascii="Times New Roman" w:hAnsi="Times New Roman"/>
                <w:i/>
                <w:sz w:val="20"/>
                <w:szCs w:val="20"/>
                <w:lang w:val="kk-KZ"/>
              </w:rPr>
              <w:t>;</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 xml:space="preserve">Қазығұрт ауданы, Амангелды ауыл округі, Амангелды елді мекеніндегі 150 орындық мектептің құрылысы, </w:t>
            </w:r>
            <w:r w:rsidRPr="004D58A9">
              <w:rPr>
                <w:rFonts w:ascii="Times New Roman" w:eastAsia="Calibri" w:hAnsi="Times New Roman"/>
                <w:i/>
                <w:iCs/>
                <w:sz w:val="20"/>
                <w:szCs w:val="20"/>
                <w:lang w:val="kk-KZ"/>
              </w:rPr>
              <w:t>қажетті қаржы көлемі: 799,1 млн. теңге</w:t>
            </w:r>
            <w:r w:rsidRPr="004D58A9">
              <w:rPr>
                <w:rFonts w:ascii="Times New Roman" w:hAnsi="Times New Roman"/>
                <w:i/>
                <w:sz w:val="20"/>
                <w:szCs w:val="20"/>
                <w:lang w:val="kk-KZ"/>
              </w:rPr>
              <w:t>;</w:t>
            </w:r>
          </w:p>
        </w:tc>
      </w:tr>
    </w:tbl>
    <w:p w:rsidR="002F4CBA" w:rsidRDefault="002F4CBA" w:rsidP="00B441EA">
      <w:pPr>
        <w:ind w:firstLine="708"/>
        <w:rPr>
          <w:b/>
          <w:i/>
          <w:color w:val="000000"/>
          <w:sz w:val="28"/>
          <w:szCs w:val="28"/>
          <w:u w:val="single"/>
          <w:lang w:val="kk-KZ"/>
        </w:rPr>
      </w:pPr>
    </w:p>
    <w:p w:rsidR="00B441EA" w:rsidRPr="004D58A9" w:rsidRDefault="00B441EA" w:rsidP="00B441EA">
      <w:pPr>
        <w:ind w:firstLine="708"/>
        <w:rPr>
          <w:b/>
          <w:i/>
          <w:color w:val="000000"/>
          <w:sz w:val="28"/>
          <w:szCs w:val="28"/>
          <w:u w:val="single"/>
          <w:lang w:val="kk-KZ"/>
        </w:rPr>
      </w:pPr>
      <w:r w:rsidRPr="004D58A9">
        <w:rPr>
          <w:b/>
          <w:i/>
          <w:color w:val="000000"/>
          <w:sz w:val="28"/>
          <w:szCs w:val="28"/>
          <w:u w:val="single"/>
          <w:lang w:val="kk-KZ"/>
        </w:rPr>
        <w:t>Апатты мектептердің мәселелерін шешу туралы:</w:t>
      </w:r>
    </w:p>
    <w:p w:rsidR="00B441EA" w:rsidRDefault="00745705" w:rsidP="00B441EA">
      <w:pPr>
        <w:ind w:firstLine="708"/>
        <w:rPr>
          <w:color w:val="000000"/>
          <w:sz w:val="28"/>
          <w:szCs w:val="28"/>
          <w:lang w:val="kk-KZ"/>
        </w:rPr>
      </w:pPr>
      <w:r>
        <w:rPr>
          <w:color w:val="000000"/>
          <w:sz w:val="28"/>
          <w:szCs w:val="28"/>
          <w:lang w:val="kk-KZ"/>
        </w:rPr>
        <w:t xml:space="preserve">Қазіргі таңда облыста </w:t>
      </w:r>
      <w:r w:rsidRPr="00745705">
        <w:rPr>
          <w:bCs/>
          <w:kern w:val="2"/>
          <w:sz w:val="28"/>
          <w:szCs w:val="28"/>
          <w:lang w:val="kk-KZ"/>
        </w:rPr>
        <w:t>6 мектептің ғимараты апатты жағдайда.</w:t>
      </w:r>
      <w:r>
        <w:rPr>
          <w:color w:val="000000"/>
          <w:sz w:val="28"/>
          <w:szCs w:val="28"/>
          <w:lang w:val="kk-KZ"/>
        </w:rPr>
        <w:t xml:space="preserve"> </w:t>
      </w:r>
      <w:r w:rsidR="00B441EA" w:rsidRPr="004D58A9">
        <w:rPr>
          <w:color w:val="000000"/>
          <w:sz w:val="28"/>
          <w:szCs w:val="28"/>
          <w:lang w:val="kk-KZ"/>
        </w:rPr>
        <w:t xml:space="preserve">Түркістан облысының 2020 жылдың қорытындысымен 1 мектебінің </w:t>
      </w:r>
      <w:r w:rsidR="00B441EA" w:rsidRPr="00745705">
        <w:rPr>
          <w:i/>
          <w:color w:val="000000"/>
          <w:sz w:val="24"/>
          <w:szCs w:val="24"/>
          <w:lang w:val="kk-KZ"/>
        </w:rPr>
        <w:t>(Сайрам ауданы, Қарабұлақ еліді мекеніндегі 600 орындық №92 «Ақсу» жалпы орта мектебі)</w:t>
      </w:r>
      <w:r w:rsidR="00B441EA" w:rsidRPr="004D58A9">
        <w:rPr>
          <w:color w:val="000000"/>
          <w:sz w:val="20"/>
          <w:szCs w:val="28"/>
          <w:lang w:val="kk-KZ"/>
        </w:rPr>
        <w:t xml:space="preserve"> </w:t>
      </w:r>
      <w:r w:rsidRPr="004D58A9">
        <w:rPr>
          <w:color w:val="000000"/>
          <w:sz w:val="28"/>
          <w:szCs w:val="28"/>
          <w:lang w:val="kk-KZ"/>
        </w:rPr>
        <w:t xml:space="preserve">құрылысы </w:t>
      </w:r>
      <w:r>
        <w:rPr>
          <w:color w:val="000000"/>
          <w:sz w:val="28"/>
          <w:szCs w:val="28"/>
          <w:lang w:val="kk-KZ"/>
        </w:rPr>
        <w:t>аяқталып</w:t>
      </w:r>
      <w:r w:rsidRPr="004D58A9">
        <w:rPr>
          <w:color w:val="000000"/>
          <w:sz w:val="28"/>
          <w:szCs w:val="28"/>
          <w:lang w:val="kk-KZ"/>
        </w:rPr>
        <w:t xml:space="preserve"> </w:t>
      </w:r>
      <w:r w:rsidR="00B441EA" w:rsidRPr="004D58A9">
        <w:rPr>
          <w:color w:val="000000"/>
          <w:sz w:val="28"/>
          <w:szCs w:val="28"/>
          <w:lang w:val="kk-KZ"/>
        </w:rPr>
        <w:t xml:space="preserve">пайдалануға берілсе, 2021 жылы тағы да 3 мектептің құрылысын аяқтау жоспарланып отыр. </w:t>
      </w:r>
    </w:p>
    <w:p w:rsidR="00B441EA" w:rsidRPr="004D58A9" w:rsidRDefault="00B441EA" w:rsidP="00B441EA">
      <w:pPr>
        <w:ind w:firstLine="708"/>
        <w:rPr>
          <w:color w:val="000000"/>
          <w:sz w:val="16"/>
          <w:szCs w:val="16"/>
          <w:lang w:val="kk-KZ"/>
        </w:rPr>
      </w:pPr>
    </w:p>
    <w:tbl>
      <w:tblPr>
        <w:tblStyle w:val="11"/>
        <w:tblW w:w="9639" w:type="dxa"/>
        <w:tblInd w:w="250" w:type="dxa"/>
        <w:tblLook w:val="04A0" w:firstRow="1" w:lastRow="0" w:firstColumn="1" w:lastColumn="0" w:noHBand="0" w:noVBand="1"/>
      </w:tblPr>
      <w:tblGrid>
        <w:gridCol w:w="9639"/>
      </w:tblGrid>
      <w:tr w:rsidR="00B441EA" w:rsidRPr="00FE352D" w:rsidTr="0023432E">
        <w:tc>
          <w:tcPr>
            <w:tcW w:w="9639" w:type="dxa"/>
          </w:tcPr>
          <w:p w:rsidR="00B441EA" w:rsidRPr="004D58A9" w:rsidRDefault="00B441EA" w:rsidP="0023432E">
            <w:pPr>
              <w:ind w:firstLine="851"/>
              <w:jc w:val="both"/>
              <w:rPr>
                <w:rFonts w:eastAsia="Calibri"/>
                <w:b/>
                <w:i/>
                <w:iCs/>
                <w:sz w:val="20"/>
                <w:szCs w:val="20"/>
                <w:lang w:val="kk-KZ"/>
              </w:rPr>
            </w:pPr>
            <w:r w:rsidRPr="004D58A9">
              <w:rPr>
                <w:rFonts w:eastAsia="Calibri"/>
                <w:b/>
                <w:i/>
                <w:iCs/>
                <w:sz w:val="20"/>
                <w:szCs w:val="20"/>
                <w:lang w:val="kk-KZ"/>
              </w:rPr>
              <w:t xml:space="preserve">Анықтама: </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eastAsia="Calibri" w:hAnsi="Times New Roman"/>
                <w:i/>
                <w:iCs/>
                <w:sz w:val="20"/>
                <w:szCs w:val="20"/>
                <w:lang w:val="kk-KZ"/>
              </w:rPr>
              <w:t>Сарыағаш ауданы, Ақтөбе ауылдық округі, Ынтымақ елді мекеніндегі 300 оқушы орындық М. Горький атындағы №91 орта мектептің құрылысы, қажетті қаржы көлемі: 832,0 млн. теңге;</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 xml:space="preserve">Сарыағаш ауданы, Жартытөбе ауылдық округі, Достық елді мекеніндегі 300 орындық мектебінің құрылысы, </w:t>
            </w:r>
            <w:r w:rsidRPr="004D58A9">
              <w:rPr>
                <w:rFonts w:ascii="Times New Roman" w:eastAsia="Calibri" w:hAnsi="Times New Roman"/>
                <w:i/>
                <w:iCs/>
                <w:sz w:val="20"/>
                <w:szCs w:val="20"/>
                <w:lang w:val="kk-KZ"/>
              </w:rPr>
              <w:t>қажетті қаржы көлемі: 1 143,3 млн. теңге</w:t>
            </w:r>
            <w:r w:rsidRPr="004D58A9">
              <w:rPr>
                <w:rFonts w:ascii="Times New Roman" w:hAnsi="Times New Roman"/>
                <w:i/>
                <w:sz w:val="20"/>
                <w:szCs w:val="20"/>
                <w:lang w:val="kk-KZ"/>
              </w:rPr>
              <w:t>;</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 xml:space="preserve">Сарыағаш ауданы, Жемісті ауылдық округі Тын елді мекеніндегі 300 оқушы орындық мектептің құрылысы, </w:t>
            </w:r>
            <w:r w:rsidRPr="004D58A9">
              <w:rPr>
                <w:rFonts w:ascii="Times New Roman" w:eastAsia="Calibri" w:hAnsi="Times New Roman"/>
                <w:i/>
                <w:iCs/>
                <w:sz w:val="20"/>
                <w:szCs w:val="20"/>
                <w:lang w:val="kk-KZ"/>
              </w:rPr>
              <w:t>қажетті қаржы көлемі: 1 114,3 млн. теңге;</w:t>
            </w:r>
          </w:p>
        </w:tc>
      </w:tr>
    </w:tbl>
    <w:p w:rsidR="00B441EA" w:rsidRDefault="00B441EA" w:rsidP="00B441EA">
      <w:pPr>
        <w:ind w:firstLine="708"/>
        <w:rPr>
          <w:color w:val="000000"/>
          <w:sz w:val="28"/>
          <w:szCs w:val="28"/>
          <w:lang w:val="kk-KZ"/>
        </w:rPr>
      </w:pPr>
    </w:p>
    <w:p w:rsidR="00B441EA" w:rsidRDefault="00B441EA" w:rsidP="00B441EA">
      <w:pPr>
        <w:ind w:firstLine="708"/>
        <w:rPr>
          <w:color w:val="000000"/>
          <w:sz w:val="28"/>
          <w:szCs w:val="28"/>
          <w:lang w:val="kk-KZ"/>
        </w:rPr>
      </w:pPr>
      <w:r w:rsidRPr="004D58A9">
        <w:rPr>
          <w:color w:val="000000"/>
          <w:sz w:val="28"/>
          <w:szCs w:val="28"/>
          <w:lang w:val="kk-KZ"/>
        </w:rPr>
        <w:t>Ал, 3 мектептің құрылысы 2023 жылға өтпелі.</w:t>
      </w:r>
    </w:p>
    <w:tbl>
      <w:tblPr>
        <w:tblStyle w:val="11"/>
        <w:tblW w:w="9639" w:type="dxa"/>
        <w:tblInd w:w="250" w:type="dxa"/>
        <w:tblLook w:val="04A0" w:firstRow="1" w:lastRow="0" w:firstColumn="1" w:lastColumn="0" w:noHBand="0" w:noVBand="1"/>
      </w:tblPr>
      <w:tblGrid>
        <w:gridCol w:w="9639"/>
      </w:tblGrid>
      <w:tr w:rsidR="00B441EA" w:rsidRPr="00FE352D" w:rsidTr="0023432E">
        <w:tc>
          <w:tcPr>
            <w:tcW w:w="9639" w:type="dxa"/>
          </w:tcPr>
          <w:p w:rsidR="00B441EA" w:rsidRPr="004D58A9" w:rsidRDefault="00B441EA" w:rsidP="0023432E">
            <w:pPr>
              <w:ind w:firstLine="851"/>
              <w:jc w:val="both"/>
              <w:rPr>
                <w:rFonts w:eastAsia="Calibri"/>
                <w:b/>
                <w:i/>
                <w:iCs/>
                <w:sz w:val="20"/>
                <w:szCs w:val="20"/>
                <w:lang w:val="kk-KZ"/>
              </w:rPr>
            </w:pPr>
            <w:r w:rsidRPr="004D58A9">
              <w:rPr>
                <w:rFonts w:eastAsia="Calibri"/>
                <w:b/>
                <w:i/>
                <w:iCs/>
                <w:sz w:val="20"/>
                <w:szCs w:val="20"/>
                <w:lang w:val="kk-KZ"/>
              </w:rPr>
              <w:t xml:space="preserve">Анықтама: </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 xml:space="preserve">Қазығұрт ауданы, Тұрбат ауылдық округі, Тұрбат елді мекеніндегі 300 орындық Т.Тула атындағы мектебінің құрылысы, </w:t>
            </w:r>
            <w:r w:rsidRPr="004D58A9">
              <w:rPr>
                <w:rFonts w:ascii="Times New Roman" w:eastAsia="Calibri" w:hAnsi="Times New Roman"/>
                <w:i/>
                <w:iCs/>
                <w:sz w:val="20"/>
                <w:szCs w:val="20"/>
                <w:lang w:val="kk-KZ"/>
              </w:rPr>
              <w:t>қажетті қаржы көлемі: 1 222,6 млн. теңге</w:t>
            </w:r>
            <w:r w:rsidRPr="004D58A9">
              <w:rPr>
                <w:rFonts w:ascii="Times New Roman" w:hAnsi="Times New Roman"/>
                <w:i/>
                <w:sz w:val="20"/>
                <w:szCs w:val="20"/>
                <w:lang w:val="kk-KZ"/>
              </w:rPr>
              <w:t>;</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 xml:space="preserve">Қазығұрт ауданы, К.Абдалиев ауылдық округі, Рабат елді мекеніндегі 200 орындық П.Тажибаева атындағы мектебінің құрылысы, </w:t>
            </w:r>
            <w:r w:rsidRPr="004D58A9">
              <w:rPr>
                <w:rFonts w:ascii="Times New Roman" w:eastAsia="Calibri" w:hAnsi="Times New Roman"/>
                <w:i/>
                <w:iCs/>
                <w:sz w:val="20"/>
                <w:szCs w:val="20"/>
                <w:lang w:val="kk-KZ"/>
              </w:rPr>
              <w:t>қажетті қаржы көлемі: 799,1 млн. теңге</w:t>
            </w:r>
            <w:r w:rsidRPr="004D58A9">
              <w:rPr>
                <w:rFonts w:ascii="Times New Roman" w:hAnsi="Times New Roman"/>
                <w:i/>
                <w:sz w:val="20"/>
                <w:szCs w:val="20"/>
                <w:lang w:val="kk-KZ"/>
              </w:rPr>
              <w:t>;</w:t>
            </w:r>
          </w:p>
          <w:p w:rsidR="00B441EA" w:rsidRPr="004D58A9" w:rsidRDefault="00B441EA" w:rsidP="0023432E">
            <w:pPr>
              <w:pStyle w:val="af0"/>
              <w:numPr>
                <w:ilvl w:val="0"/>
                <w:numId w:val="17"/>
              </w:numPr>
              <w:spacing w:after="0" w:line="276" w:lineRule="auto"/>
              <w:ind w:left="34" w:firstLine="425"/>
              <w:jc w:val="both"/>
              <w:rPr>
                <w:rFonts w:ascii="Times New Roman" w:eastAsia="Calibri" w:hAnsi="Times New Roman"/>
                <w:i/>
                <w:iCs/>
                <w:sz w:val="20"/>
                <w:szCs w:val="20"/>
                <w:lang w:val="kk-KZ"/>
              </w:rPr>
            </w:pPr>
            <w:r w:rsidRPr="004D58A9">
              <w:rPr>
                <w:rFonts w:ascii="Times New Roman" w:hAnsi="Times New Roman"/>
                <w:i/>
                <w:sz w:val="20"/>
                <w:szCs w:val="20"/>
                <w:lang w:val="kk-KZ"/>
              </w:rPr>
              <w:t>Қазығұрт ауданы, Ақжар ауылдық округі, Бағыс</w:t>
            </w:r>
            <w:r>
              <w:rPr>
                <w:rFonts w:ascii="Times New Roman" w:hAnsi="Times New Roman"/>
                <w:i/>
                <w:sz w:val="20"/>
                <w:szCs w:val="20"/>
                <w:lang w:val="kk-KZ"/>
              </w:rPr>
              <w:t xml:space="preserve"> елді мекеніндегі 300 орындық  </w:t>
            </w:r>
            <w:r w:rsidRPr="004D58A9">
              <w:rPr>
                <w:rFonts w:ascii="Times New Roman" w:hAnsi="Times New Roman"/>
                <w:i/>
                <w:sz w:val="20"/>
                <w:szCs w:val="20"/>
                <w:lang w:val="kk-KZ"/>
              </w:rPr>
              <w:t xml:space="preserve">№23 Ғ.Мұратбаев атындағы мектептің құрылысы, </w:t>
            </w:r>
            <w:r w:rsidRPr="004D58A9">
              <w:rPr>
                <w:rFonts w:ascii="Times New Roman" w:eastAsia="Calibri" w:hAnsi="Times New Roman"/>
                <w:i/>
                <w:iCs/>
                <w:sz w:val="20"/>
                <w:szCs w:val="20"/>
                <w:lang w:val="kk-KZ"/>
              </w:rPr>
              <w:t>қажетті қаржы көлемі: 1 072,0 млн. теңге</w:t>
            </w:r>
            <w:r w:rsidRPr="004D58A9">
              <w:rPr>
                <w:rFonts w:ascii="Times New Roman" w:hAnsi="Times New Roman"/>
                <w:i/>
                <w:sz w:val="20"/>
                <w:szCs w:val="20"/>
                <w:lang w:val="kk-KZ"/>
              </w:rPr>
              <w:t>;</w:t>
            </w:r>
          </w:p>
        </w:tc>
      </w:tr>
    </w:tbl>
    <w:p w:rsidR="00B441EA" w:rsidRDefault="00B441EA" w:rsidP="00B441EA">
      <w:pPr>
        <w:pStyle w:val="af7"/>
        <w:pBdr>
          <w:bottom w:val="single" w:sz="4" w:space="31" w:color="FFFFFF"/>
        </w:pBdr>
        <w:ind w:firstLine="708"/>
        <w:contextualSpacing/>
        <w:rPr>
          <w:rFonts w:ascii="Times New Roman" w:hAnsi="Times New Roman" w:cs="Times New Roman"/>
          <w:sz w:val="28"/>
          <w:szCs w:val="28"/>
          <w:lang w:val="kk-KZ"/>
        </w:rPr>
      </w:pPr>
      <w:r w:rsidRPr="00336A6C">
        <w:rPr>
          <w:rFonts w:ascii="Times New Roman" w:hAnsi="Times New Roman" w:cs="Times New Roman"/>
          <w:b/>
          <w:sz w:val="28"/>
          <w:szCs w:val="28"/>
          <w:lang w:val="kk-KZ"/>
        </w:rPr>
        <w:t>172</w:t>
      </w:r>
      <w:r w:rsidRPr="00336A6C">
        <w:rPr>
          <w:rFonts w:ascii="Times New Roman" w:hAnsi="Times New Roman" w:cs="Times New Roman"/>
          <w:sz w:val="28"/>
          <w:szCs w:val="28"/>
          <w:lang w:val="kk-KZ"/>
        </w:rPr>
        <w:t xml:space="preserve"> мектеп бейімделген ғимараттарда орналасқан. Оның басым бөлігі саман қыштан және басқа да құрылыс материалдарынан салынған. </w:t>
      </w:r>
      <w:r w:rsidRPr="00336A6C">
        <w:rPr>
          <w:rFonts w:ascii="Times New Roman" w:hAnsi="Times New Roman" w:cs="Times New Roman"/>
          <w:b/>
          <w:sz w:val="28"/>
          <w:szCs w:val="28"/>
          <w:lang w:val="kk-KZ"/>
        </w:rPr>
        <w:t xml:space="preserve">52 </w:t>
      </w:r>
      <w:r w:rsidRPr="00336A6C">
        <w:rPr>
          <w:rFonts w:ascii="Times New Roman" w:hAnsi="Times New Roman" w:cs="Times New Roman"/>
          <w:sz w:val="28"/>
          <w:szCs w:val="28"/>
          <w:lang w:val="kk-KZ"/>
        </w:rPr>
        <w:t>мектептің ғимараты саман қыштан</w:t>
      </w:r>
      <w:r w:rsidRPr="00336A6C">
        <w:rPr>
          <w:rFonts w:ascii="Times New Roman" w:hAnsi="Times New Roman" w:cs="Times New Roman"/>
          <w:i/>
          <w:sz w:val="28"/>
          <w:szCs w:val="28"/>
          <w:lang w:val="kk-KZ"/>
        </w:rPr>
        <w:t xml:space="preserve"> </w:t>
      </w:r>
      <w:r w:rsidRPr="00336A6C">
        <w:rPr>
          <w:rFonts w:ascii="Times New Roman" w:hAnsi="Times New Roman" w:cs="Times New Roman"/>
          <w:sz w:val="28"/>
          <w:szCs w:val="28"/>
          <w:lang w:val="kk-KZ"/>
        </w:rPr>
        <w:t xml:space="preserve">салынған </w:t>
      </w:r>
      <w:r w:rsidRPr="00336A6C">
        <w:rPr>
          <w:rFonts w:ascii="Times New Roman" w:hAnsi="Times New Roman" w:cs="Times New Roman"/>
          <w:b/>
          <w:i/>
          <w:sz w:val="28"/>
          <w:szCs w:val="28"/>
          <w:lang w:val="kk-KZ"/>
        </w:rPr>
        <w:t>(2016-2017 оқу жылы</w:t>
      </w:r>
      <w:r>
        <w:rPr>
          <w:rFonts w:ascii="Times New Roman" w:hAnsi="Times New Roman" w:cs="Times New Roman"/>
          <w:b/>
          <w:i/>
          <w:sz w:val="28"/>
          <w:szCs w:val="28"/>
          <w:lang w:val="kk-KZ"/>
        </w:rPr>
        <w:t>–8</w:t>
      </w:r>
      <w:r w:rsidRPr="00336A6C">
        <w:rPr>
          <w:rFonts w:ascii="Times New Roman" w:hAnsi="Times New Roman" w:cs="Times New Roman"/>
          <w:b/>
          <w:i/>
          <w:sz w:val="28"/>
          <w:szCs w:val="28"/>
          <w:lang w:val="kk-KZ"/>
        </w:rPr>
        <w:t>2).</w:t>
      </w:r>
      <w:r w:rsidRPr="00336A6C">
        <w:rPr>
          <w:rFonts w:ascii="Times New Roman" w:hAnsi="Times New Roman" w:cs="Times New Roman"/>
          <w:sz w:val="28"/>
          <w:szCs w:val="28"/>
          <w:lang w:val="kk-KZ"/>
        </w:rPr>
        <w:t xml:space="preserve">  </w:t>
      </w:r>
    </w:p>
    <w:p w:rsidR="001D7FF8" w:rsidRDefault="00B441EA" w:rsidP="001D7FF8">
      <w:pPr>
        <w:pStyle w:val="af7"/>
        <w:pBdr>
          <w:bottom w:val="single" w:sz="4" w:space="31" w:color="FFFFFF"/>
        </w:pBdr>
        <w:ind w:firstLine="708"/>
        <w:contextualSpacing/>
        <w:rPr>
          <w:rFonts w:ascii="Times New Roman" w:hAnsi="Times New Roman" w:cs="Times New Roman"/>
          <w:sz w:val="28"/>
          <w:szCs w:val="28"/>
          <w:lang w:val="kk-KZ"/>
        </w:rPr>
      </w:pPr>
      <w:r w:rsidRPr="00336A6C">
        <w:rPr>
          <w:rFonts w:ascii="Times New Roman" w:hAnsi="Times New Roman" w:cs="Times New Roman"/>
          <w:sz w:val="28"/>
          <w:szCs w:val="28"/>
          <w:lang w:val="kk-KZ"/>
        </w:rPr>
        <w:t xml:space="preserve">Мемлекеттік </w:t>
      </w:r>
      <w:r>
        <w:rPr>
          <w:rFonts w:ascii="Times New Roman" w:hAnsi="Times New Roman" w:cs="Times New Roman"/>
          <w:sz w:val="28"/>
          <w:szCs w:val="28"/>
          <w:lang w:val="kk-KZ"/>
        </w:rPr>
        <w:t>902</w:t>
      </w:r>
      <w:r w:rsidRPr="00336A6C">
        <w:rPr>
          <w:rFonts w:ascii="Times New Roman" w:hAnsi="Times New Roman" w:cs="Times New Roman"/>
          <w:sz w:val="28"/>
          <w:szCs w:val="28"/>
          <w:lang w:val="kk-KZ"/>
        </w:rPr>
        <w:t xml:space="preserve"> мектептің 3</w:t>
      </w:r>
      <w:r>
        <w:rPr>
          <w:rFonts w:ascii="Times New Roman" w:hAnsi="Times New Roman" w:cs="Times New Roman"/>
          <w:sz w:val="28"/>
          <w:szCs w:val="28"/>
          <w:lang w:val="kk-KZ"/>
        </w:rPr>
        <w:t>4</w:t>
      </w:r>
      <w:r w:rsidRPr="00336A6C">
        <w:rPr>
          <w:rFonts w:ascii="Times New Roman" w:hAnsi="Times New Roman" w:cs="Times New Roman"/>
          <w:sz w:val="28"/>
          <w:szCs w:val="28"/>
          <w:lang w:val="kk-KZ"/>
        </w:rPr>
        <w:t xml:space="preserve">-нің жылу жүйесі орталықтандырылған жылумен, 817-сі автономды қазандықпен </w:t>
      </w:r>
      <w:r w:rsidRPr="00336A6C">
        <w:rPr>
          <w:rFonts w:ascii="Times New Roman" w:hAnsi="Times New Roman" w:cs="Times New Roman"/>
          <w:i/>
          <w:szCs w:val="28"/>
          <w:lang w:val="kk-KZ"/>
        </w:rPr>
        <w:t>(газ, көмір, дизель),</w:t>
      </w:r>
      <w:r w:rsidRPr="00336A6C">
        <w:rPr>
          <w:rFonts w:ascii="Times New Roman" w:hAnsi="Times New Roman" w:cs="Times New Roman"/>
          <w:szCs w:val="28"/>
          <w:lang w:val="kk-KZ"/>
        </w:rPr>
        <w:t xml:space="preserve"> </w:t>
      </w:r>
      <w:r w:rsidRPr="00336A6C">
        <w:rPr>
          <w:rFonts w:ascii="Times New Roman" w:hAnsi="Times New Roman" w:cs="Times New Roman"/>
          <w:sz w:val="28"/>
          <w:szCs w:val="28"/>
          <w:lang w:val="kk-KZ"/>
        </w:rPr>
        <w:t xml:space="preserve">51 мектеп жай пешпен жылытылады. </w:t>
      </w:r>
    </w:p>
    <w:p w:rsidR="001D7FF8" w:rsidRDefault="001D7FF8" w:rsidP="001D7FF8">
      <w:pPr>
        <w:pStyle w:val="af7"/>
        <w:pBdr>
          <w:bottom w:val="single" w:sz="4" w:space="31" w:color="FFFFFF"/>
        </w:pBdr>
        <w:ind w:firstLine="708"/>
        <w:contextualSpacing/>
        <w:rPr>
          <w:rFonts w:ascii="Times New Roman" w:hAnsi="Times New Roman" w:cs="Times New Roman"/>
          <w:sz w:val="28"/>
          <w:szCs w:val="28"/>
          <w:lang w:val="kk-KZ"/>
        </w:rPr>
      </w:pPr>
      <w:r w:rsidRPr="001D7FF8">
        <w:rPr>
          <w:rFonts w:ascii="Times New Roman" w:hAnsi="Times New Roman" w:cs="Times New Roman"/>
          <w:sz w:val="28"/>
          <w:szCs w:val="28"/>
          <w:lang w:val="kk-KZ"/>
        </w:rPr>
        <w:t>Қазіргі таңда облыста орналасқан</w:t>
      </w:r>
      <w:r>
        <w:rPr>
          <w:rFonts w:ascii="Times New Roman" w:hAnsi="Times New Roman" w:cs="Times New Roman"/>
          <w:b/>
          <w:sz w:val="28"/>
          <w:szCs w:val="28"/>
          <w:lang w:val="kk-KZ"/>
        </w:rPr>
        <w:t xml:space="preserve"> 65 техникалық </w:t>
      </w:r>
      <w:r w:rsidRPr="00697A96">
        <w:rPr>
          <w:rFonts w:ascii="Times New Roman" w:hAnsi="Times New Roman" w:cs="Times New Roman"/>
          <w:b/>
          <w:sz w:val="28"/>
          <w:szCs w:val="28"/>
          <w:lang w:val="kk-KZ"/>
        </w:rPr>
        <w:t>ж</w:t>
      </w:r>
      <w:r>
        <w:rPr>
          <w:rFonts w:ascii="Times New Roman" w:hAnsi="Times New Roman" w:cs="Times New Roman"/>
          <w:b/>
          <w:sz w:val="28"/>
          <w:szCs w:val="28"/>
          <w:lang w:val="kk-KZ"/>
        </w:rPr>
        <w:t>әне кәсіптік білім беру</w:t>
      </w:r>
      <w:r w:rsidRPr="00697A96">
        <w:rPr>
          <w:rFonts w:ascii="Times New Roman" w:hAnsi="Times New Roman" w:cs="Times New Roman"/>
          <w:b/>
          <w:sz w:val="28"/>
          <w:szCs w:val="28"/>
          <w:lang w:val="kk-KZ"/>
        </w:rPr>
        <w:t xml:space="preserve"> ұйымдарының 41 студенттік жатақханалары бар.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Оның ішінде </w:t>
      </w:r>
      <w:r w:rsidRPr="001D7FF8">
        <w:rPr>
          <w:rFonts w:ascii="Times New Roman" w:hAnsi="Times New Roman" w:cs="Times New Roman"/>
          <w:b/>
          <w:sz w:val="28"/>
          <w:szCs w:val="28"/>
          <w:lang w:val="kk-KZ"/>
        </w:rPr>
        <w:t>38 жатақхана ТжКб-ң жеке меншігінде</w:t>
      </w:r>
      <w:r>
        <w:rPr>
          <w:rFonts w:ascii="Times New Roman" w:hAnsi="Times New Roman" w:cs="Times New Roman"/>
          <w:sz w:val="28"/>
          <w:szCs w:val="28"/>
          <w:lang w:val="kk-KZ"/>
        </w:rPr>
        <w:t xml:space="preserve">, </w:t>
      </w:r>
      <w:r w:rsidRPr="001D7FF8">
        <w:rPr>
          <w:rFonts w:ascii="Times New Roman" w:hAnsi="Times New Roman" w:cs="Times New Roman"/>
          <w:b/>
          <w:sz w:val="28"/>
          <w:szCs w:val="28"/>
          <w:lang w:val="kk-KZ"/>
        </w:rPr>
        <w:t>3 жатақхана жалға</w:t>
      </w:r>
      <w:r>
        <w:rPr>
          <w:rFonts w:ascii="Times New Roman" w:hAnsi="Times New Roman" w:cs="Times New Roman"/>
          <w:sz w:val="28"/>
          <w:szCs w:val="28"/>
          <w:lang w:val="kk-KZ"/>
        </w:rPr>
        <w:t xml:space="preserve"> алынады. </w:t>
      </w:r>
    </w:p>
    <w:p w:rsidR="0023432E" w:rsidRDefault="0023432E" w:rsidP="004C18EA">
      <w:pPr>
        <w:pStyle w:val="af7"/>
        <w:pBdr>
          <w:bottom w:val="single" w:sz="4" w:space="31" w:color="FFFFFF"/>
        </w:pBdr>
        <w:tabs>
          <w:tab w:val="left" w:pos="1114"/>
        </w:tabs>
        <w:ind w:firstLine="708"/>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күнде облыста </w:t>
      </w:r>
      <w:r w:rsidR="00746B2E">
        <w:rPr>
          <w:rFonts w:ascii="Times New Roman" w:hAnsi="Times New Roman" w:cs="Times New Roman"/>
          <w:sz w:val="28"/>
          <w:szCs w:val="28"/>
          <w:lang w:val="kk-KZ"/>
        </w:rPr>
        <w:t xml:space="preserve">жалпы </w:t>
      </w:r>
      <w:r w:rsidRPr="0023432E">
        <w:rPr>
          <w:rFonts w:ascii="Times New Roman" w:hAnsi="Times New Roman" w:cs="Times New Roman"/>
          <w:b/>
          <w:sz w:val="28"/>
          <w:szCs w:val="28"/>
          <w:lang w:val="kk-KZ"/>
        </w:rPr>
        <w:t>1</w:t>
      </w:r>
      <w:r w:rsidR="00070D3E">
        <w:rPr>
          <w:rFonts w:ascii="Times New Roman" w:hAnsi="Times New Roman" w:cs="Times New Roman"/>
          <w:b/>
          <w:sz w:val="28"/>
          <w:szCs w:val="28"/>
          <w:lang w:val="kk-KZ"/>
        </w:rPr>
        <w:t>3</w:t>
      </w:r>
      <w:r w:rsidR="00746B2E">
        <w:rPr>
          <w:rFonts w:ascii="Times New Roman" w:hAnsi="Times New Roman" w:cs="Times New Roman"/>
          <w:b/>
          <w:sz w:val="28"/>
          <w:szCs w:val="28"/>
          <w:lang w:val="kk-KZ"/>
        </w:rPr>
        <w:t>6</w:t>
      </w:r>
      <w:r>
        <w:rPr>
          <w:rFonts w:ascii="Times New Roman" w:hAnsi="Times New Roman" w:cs="Times New Roman"/>
          <w:sz w:val="28"/>
          <w:szCs w:val="28"/>
          <w:lang w:val="kk-KZ"/>
        </w:rPr>
        <w:t xml:space="preserve"> </w:t>
      </w:r>
      <w:r w:rsidRPr="0023432E">
        <w:rPr>
          <w:rFonts w:ascii="Times New Roman" w:hAnsi="Times New Roman" w:cs="Times New Roman"/>
          <w:b/>
          <w:sz w:val="28"/>
          <w:szCs w:val="28"/>
          <w:lang w:val="kk-KZ"/>
        </w:rPr>
        <w:t xml:space="preserve">шағын  </w:t>
      </w:r>
      <w:r w:rsidR="00746B2E">
        <w:rPr>
          <w:rFonts w:ascii="Times New Roman" w:hAnsi="Times New Roman" w:cs="Times New Roman"/>
          <w:b/>
          <w:sz w:val="28"/>
          <w:szCs w:val="28"/>
          <w:lang w:val="kk-KZ"/>
        </w:rPr>
        <w:t xml:space="preserve">жинақталған мектепте 16835 оқушылар </w:t>
      </w:r>
      <w:r w:rsidR="00746B2E">
        <w:rPr>
          <w:rFonts w:ascii="Times New Roman" w:hAnsi="Times New Roman" w:cs="Times New Roman"/>
          <w:sz w:val="28"/>
          <w:szCs w:val="28"/>
          <w:lang w:val="kk-KZ"/>
        </w:rPr>
        <w:t>білім алуда</w:t>
      </w:r>
      <w:r>
        <w:rPr>
          <w:rFonts w:ascii="Times New Roman" w:hAnsi="Times New Roman" w:cs="Times New Roman"/>
          <w:sz w:val="28"/>
          <w:szCs w:val="28"/>
          <w:lang w:val="kk-KZ"/>
        </w:rPr>
        <w:t xml:space="preserve">. </w:t>
      </w:r>
    </w:p>
    <w:p w:rsidR="007C09D2" w:rsidRPr="007C09D2" w:rsidRDefault="007C09D2" w:rsidP="004C18EA">
      <w:pPr>
        <w:pStyle w:val="af7"/>
        <w:pBdr>
          <w:bottom w:val="single" w:sz="4" w:space="6" w:color="FFFFFF"/>
        </w:pBdr>
        <w:ind w:firstLine="708"/>
        <w:contextualSpacing/>
        <w:rPr>
          <w:rFonts w:ascii="Times New Roman" w:hAnsi="Times New Roman" w:cs="Times New Roman"/>
          <w:i/>
          <w:sz w:val="28"/>
          <w:szCs w:val="28"/>
          <w:lang w:val="kk-KZ"/>
        </w:rPr>
      </w:pPr>
      <w:r w:rsidRPr="007C09D2">
        <w:rPr>
          <w:rFonts w:ascii="Times New Roman" w:hAnsi="Times New Roman" w:cs="Times New Roman"/>
          <w:i/>
          <w:sz w:val="28"/>
          <w:szCs w:val="28"/>
          <w:lang w:val="kk-KZ"/>
        </w:rPr>
        <w:lastRenderedPageBreak/>
        <w:t>Оның ішінде:</w:t>
      </w:r>
    </w:p>
    <w:p w:rsidR="007C09D2" w:rsidRPr="007C09D2" w:rsidRDefault="007C09D2" w:rsidP="004C18EA">
      <w:pPr>
        <w:pStyle w:val="af7"/>
        <w:pBdr>
          <w:bottom w:val="single" w:sz="4" w:space="6" w:color="FFFFFF"/>
        </w:pBdr>
        <w:ind w:firstLine="708"/>
        <w:contextualSpacing/>
        <w:rPr>
          <w:rFonts w:ascii="Times New Roman" w:hAnsi="Times New Roman" w:cs="Times New Roman"/>
          <w:i/>
          <w:sz w:val="24"/>
          <w:szCs w:val="24"/>
          <w:lang w:val="kk-KZ"/>
        </w:rPr>
      </w:pPr>
      <w:r w:rsidRPr="007C09D2">
        <w:rPr>
          <w:rFonts w:ascii="Times New Roman" w:hAnsi="Times New Roman" w:cs="Times New Roman"/>
          <w:i/>
          <w:sz w:val="24"/>
          <w:szCs w:val="24"/>
          <w:lang w:val="kk-KZ"/>
        </w:rPr>
        <w:t>- 5</w:t>
      </w:r>
      <w:r w:rsidR="00746B2E">
        <w:rPr>
          <w:rFonts w:ascii="Times New Roman" w:hAnsi="Times New Roman" w:cs="Times New Roman"/>
          <w:i/>
          <w:sz w:val="24"/>
          <w:szCs w:val="24"/>
          <w:lang w:val="kk-KZ"/>
        </w:rPr>
        <w:t>3</w:t>
      </w:r>
      <w:r w:rsidRPr="007C09D2">
        <w:rPr>
          <w:rFonts w:ascii="Times New Roman" w:hAnsi="Times New Roman" w:cs="Times New Roman"/>
          <w:i/>
          <w:sz w:val="24"/>
          <w:szCs w:val="24"/>
          <w:lang w:val="kk-KZ"/>
        </w:rPr>
        <w:t xml:space="preserve"> Бастауыш мектеп</w:t>
      </w:r>
      <w:r w:rsidR="00746B2E">
        <w:rPr>
          <w:rFonts w:ascii="Times New Roman" w:hAnsi="Times New Roman" w:cs="Times New Roman"/>
          <w:i/>
          <w:sz w:val="24"/>
          <w:szCs w:val="24"/>
          <w:lang w:val="kk-KZ"/>
        </w:rPr>
        <w:t>те 1523 оқушы</w:t>
      </w:r>
      <w:r w:rsidRPr="007C09D2">
        <w:rPr>
          <w:rFonts w:ascii="Times New Roman" w:hAnsi="Times New Roman" w:cs="Times New Roman"/>
          <w:i/>
          <w:sz w:val="24"/>
          <w:szCs w:val="24"/>
          <w:lang w:val="kk-KZ"/>
        </w:rPr>
        <w:t>;</w:t>
      </w:r>
    </w:p>
    <w:p w:rsidR="007C09D2" w:rsidRPr="007C09D2" w:rsidRDefault="00746B2E" w:rsidP="004C18EA">
      <w:pPr>
        <w:pStyle w:val="af7"/>
        <w:pBdr>
          <w:bottom w:val="single" w:sz="4" w:space="6" w:color="FFFFFF"/>
        </w:pBdr>
        <w:ind w:firstLine="708"/>
        <w:contextualSpacing/>
        <w:rPr>
          <w:rFonts w:ascii="Times New Roman" w:hAnsi="Times New Roman" w:cs="Times New Roman"/>
          <w:i/>
          <w:sz w:val="24"/>
          <w:szCs w:val="24"/>
          <w:lang w:val="kk-KZ"/>
        </w:rPr>
      </w:pPr>
      <w:r>
        <w:rPr>
          <w:rFonts w:ascii="Times New Roman" w:hAnsi="Times New Roman" w:cs="Times New Roman"/>
          <w:i/>
          <w:sz w:val="24"/>
          <w:szCs w:val="24"/>
          <w:lang w:val="kk-KZ"/>
        </w:rPr>
        <w:t>- 15</w:t>
      </w:r>
      <w:r w:rsidR="007C09D2" w:rsidRPr="007C09D2">
        <w:rPr>
          <w:rFonts w:ascii="Times New Roman" w:hAnsi="Times New Roman" w:cs="Times New Roman"/>
          <w:i/>
          <w:sz w:val="24"/>
          <w:szCs w:val="24"/>
          <w:lang w:val="kk-KZ"/>
        </w:rPr>
        <w:t xml:space="preserve"> Негізгі мектеп</w:t>
      </w:r>
      <w:r>
        <w:rPr>
          <w:rFonts w:ascii="Times New Roman" w:hAnsi="Times New Roman" w:cs="Times New Roman"/>
          <w:i/>
          <w:sz w:val="24"/>
          <w:szCs w:val="24"/>
          <w:lang w:val="kk-KZ"/>
        </w:rPr>
        <w:t>те 1093 оқушы</w:t>
      </w:r>
      <w:r w:rsidR="007C09D2" w:rsidRPr="007C09D2">
        <w:rPr>
          <w:rFonts w:ascii="Times New Roman" w:hAnsi="Times New Roman" w:cs="Times New Roman"/>
          <w:i/>
          <w:sz w:val="24"/>
          <w:szCs w:val="24"/>
          <w:lang w:val="kk-KZ"/>
        </w:rPr>
        <w:t>;</w:t>
      </w:r>
    </w:p>
    <w:p w:rsidR="007C09D2" w:rsidRPr="007C09D2" w:rsidRDefault="00746B2E" w:rsidP="004C18EA">
      <w:pPr>
        <w:pStyle w:val="af7"/>
        <w:pBdr>
          <w:bottom w:val="single" w:sz="4" w:space="6" w:color="FFFFFF"/>
        </w:pBdr>
        <w:ind w:firstLine="708"/>
        <w:contextualSpacing/>
        <w:rPr>
          <w:rFonts w:ascii="Times New Roman" w:hAnsi="Times New Roman" w:cs="Times New Roman"/>
          <w:i/>
          <w:sz w:val="24"/>
          <w:szCs w:val="24"/>
          <w:lang w:val="kk-KZ"/>
        </w:rPr>
      </w:pPr>
      <w:r>
        <w:rPr>
          <w:rFonts w:ascii="Times New Roman" w:hAnsi="Times New Roman" w:cs="Times New Roman"/>
          <w:i/>
          <w:sz w:val="24"/>
          <w:szCs w:val="24"/>
          <w:lang w:val="kk-KZ"/>
        </w:rPr>
        <w:t>- 68</w:t>
      </w:r>
      <w:r w:rsidR="007C09D2" w:rsidRPr="007C09D2">
        <w:rPr>
          <w:rFonts w:ascii="Times New Roman" w:hAnsi="Times New Roman" w:cs="Times New Roman"/>
          <w:i/>
          <w:sz w:val="24"/>
          <w:szCs w:val="24"/>
          <w:lang w:val="kk-KZ"/>
        </w:rPr>
        <w:t xml:space="preserve"> Орта мектеп</w:t>
      </w:r>
      <w:r>
        <w:rPr>
          <w:rFonts w:ascii="Times New Roman" w:hAnsi="Times New Roman" w:cs="Times New Roman"/>
          <w:i/>
          <w:sz w:val="24"/>
          <w:szCs w:val="24"/>
          <w:lang w:val="kk-KZ"/>
        </w:rPr>
        <w:t>те 14219 оқушы</w:t>
      </w:r>
      <w:r w:rsidR="007C09D2" w:rsidRPr="007C09D2">
        <w:rPr>
          <w:rFonts w:ascii="Times New Roman" w:hAnsi="Times New Roman" w:cs="Times New Roman"/>
          <w:i/>
          <w:sz w:val="24"/>
          <w:szCs w:val="24"/>
          <w:lang w:val="kk-KZ"/>
        </w:rPr>
        <w:t xml:space="preserve">. </w:t>
      </w:r>
    </w:p>
    <w:p w:rsidR="00B441EA" w:rsidRPr="00B441EA" w:rsidRDefault="00B441EA" w:rsidP="004C18EA">
      <w:pPr>
        <w:pStyle w:val="af7"/>
        <w:pBdr>
          <w:bottom w:val="single" w:sz="4" w:space="6" w:color="FFFFFF"/>
        </w:pBdr>
        <w:ind w:firstLine="708"/>
        <w:contextualSpacing/>
        <w:rPr>
          <w:rFonts w:ascii="Times New Roman" w:hAnsi="Times New Roman" w:cs="Times New Roman"/>
          <w:b/>
          <w:sz w:val="28"/>
          <w:szCs w:val="28"/>
          <w:lang w:val="kk-KZ"/>
        </w:rPr>
      </w:pPr>
      <w:r w:rsidRPr="00B441EA">
        <w:rPr>
          <w:rFonts w:ascii="Times New Roman" w:hAnsi="Times New Roman" w:cs="Times New Roman"/>
          <w:b/>
          <w:sz w:val="28"/>
          <w:szCs w:val="28"/>
          <w:lang w:val="kk-KZ"/>
        </w:rPr>
        <w:t>Білім саласының ашықтығын қамтамасыз ету мақсатында мемлекеттік қызметтерді ұсыну бойынша бірқатар рәсімдер цифрландырылды.</w:t>
      </w:r>
    </w:p>
    <w:p w:rsidR="00B441EA" w:rsidRPr="00B441EA" w:rsidRDefault="00B441EA" w:rsidP="004C18EA">
      <w:pPr>
        <w:pStyle w:val="af7"/>
        <w:pBdr>
          <w:bottom w:val="single" w:sz="4" w:space="6" w:color="FFFFFF"/>
        </w:pBdr>
        <w:ind w:firstLine="708"/>
        <w:contextualSpacing/>
        <w:rPr>
          <w:rFonts w:ascii="Times New Roman" w:hAnsi="Times New Roman" w:cs="Times New Roman"/>
          <w:sz w:val="28"/>
          <w:szCs w:val="28"/>
          <w:shd w:val="clear" w:color="auto" w:fill="FFFFFF"/>
          <w:lang w:val="kk-KZ"/>
        </w:rPr>
      </w:pPr>
      <w:r w:rsidRPr="00B441EA">
        <w:rPr>
          <w:rFonts w:ascii="Times New Roman" w:hAnsi="Times New Roman" w:cs="Times New Roman"/>
          <w:sz w:val="28"/>
          <w:szCs w:val="28"/>
          <w:shd w:val="clear" w:color="auto" w:fill="FFFFFF"/>
          <w:lang w:val="kk-KZ"/>
        </w:rPr>
        <w:t>Ба</w:t>
      </w:r>
      <w:r w:rsidRPr="00B441EA">
        <w:rPr>
          <w:rFonts w:ascii="Times New Roman" w:hAnsi="Times New Roman" w:cs="Times New Roman"/>
          <w:sz w:val="28"/>
          <w:szCs w:val="28"/>
          <w:shd w:val="clear" w:color="auto" w:fill="FFFFFF"/>
          <w:lang w:val="kk-KZ"/>
        </w:rPr>
        <w:softHyphen/>
        <w:t>ла</w:t>
      </w:r>
      <w:r w:rsidRPr="00B441EA">
        <w:rPr>
          <w:rFonts w:ascii="Times New Roman" w:hAnsi="Times New Roman" w:cs="Times New Roman"/>
          <w:sz w:val="28"/>
          <w:szCs w:val="28"/>
          <w:shd w:val="clear" w:color="auto" w:fill="FFFFFF"/>
          <w:lang w:val="kk-KZ"/>
        </w:rPr>
        <w:softHyphen/>
      </w:r>
      <w:r w:rsidRPr="00B441EA">
        <w:rPr>
          <w:rFonts w:ascii="Times New Roman" w:hAnsi="Times New Roman" w:cs="Times New Roman"/>
          <w:sz w:val="28"/>
          <w:szCs w:val="28"/>
          <w:shd w:val="clear" w:color="auto" w:fill="FFFFFF"/>
          <w:lang w:val="kk-KZ"/>
        </w:rPr>
        <w:softHyphen/>
        <w:t xml:space="preserve">бақшаларға кезекке тұру және жолдама беру кезегі </w:t>
      </w:r>
      <w:r w:rsidRPr="00B441EA">
        <w:rPr>
          <w:rFonts w:ascii="Times New Roman" w:hAnsi="Times New Roman" w:cs="Times New Roman"/>
          <w:i/>
          <w:sz w:val="28"/>
          <w:szCs w:val="28"/>
          <w:shd w:val="clear" w:color="auto" w:fill="FFFFFF"/>
          <w:lang w:val="kk-KZ"/>
        </w:rPr>
        <w:t>(</w:t>
      </w:r>
      <w:r w:rsidRPr="00B441EA">
        <w:rPr>
          <w:rFonts w:ascii="Times New Roman" w:hAnsi="Times New Roman" w:cs="Times New Roman"/>
          <w:i/>
          <w:sz w:val="28"/>
          <w:lang w:val="kk-KZ"/>
        </w:rPr>
        <w:t>balabaqsha.snation.kz)</w:t>
      </w:r>
      <w:r w:rsidRPr="00B441EA">
        <w:rPr>
          <w:rFonts w:ascii="Times New Roman" w:hAnsi="Times New Roman" w:cs="Times New Roman"/>
          <w:sz w:val="28"/>
          <w:lang w:val="kk-KZ"/>
        </w:rPr>
        <w:t xml:space="preserve"> </w:t>
      </w:r>
      <w:r w:rsidRPr="00B441EA">
        <w:rPr>
          <w:rFonts w:ascii="Times New Roman" w:hAnsi="Times New Roman" w:cs="Times New Roman"/>
          <w:sz w:val="28"/>
          <w:szCs w:val="28"/>
          <w:shd w:val="clear" w:color="auto" w:fill="FFFFFF"/>
          <w:lang w:val="kk-KZ"/>
        </w:rPr>
        <w:t>авто</w:t>
      </w:r>
      <w:r w:rsidRPr="00B441EA">
        <w:rPr>
          <w:rFonts w:ascii="Times New Roman" w:hAnsi="Times New Roman" w:cs="Times New Roman"/>
          <w:sz w:val="28"/>
          <w:szCs w:val="28"/>
          <w:shd w:val="clear" w:color="auto" w:fill="FFFFFF"/>
          <w:lang w:val="kk-KZ"/>
        </w:rPr>
        <w:softHyphen/>
      </w:r>
      <w:r w:rsidRPr="00B441EA">
        <w:rPr>
          <w:rFonts w:ascii="Times New Roman" w:hAnsi="Times New Roman" w:cs="Times New Roman"/>
          <w:sz w:val="28"/>
          <w:szCs w:val="28"/>
          <w:shd w:val="clear" w:color="auto" w:fill="FFFFFF"/>
          <w:lang w:val="kk-KZ"/>
        </w:rPr>
        <w:softHyphen/>
        <w:t xml:space="preserve">маттандырылды. </w:t>
      </w:r>
      <w:r w:rsidRPr="001D7FF8">
        <w:rPr>
          <w:rFonts w:ascii="Times New Roman" w:hAnsi="Times New Roman" w:cs="Times New Roman"/>
          <w:sz w:val="28"/>
          <w:szCs w:val="28"/>
          <w:shd w:val="clear" w:color="auto" w:fill="FFFFFF"/>
          <w:lang w:val="kk-KZ"/>
        </w:rPr>
        <w:t>Мектептерге қа</w:t>
      </w:r>
      <w:r w:rsidRPr="001D7FF8">
        <w:rPr>
          <w:rFonts w:ascii="Times New Roman" w:hAnsi="Times New Roman" w:cs="Times New Roman"/>
          <w:sz w:val="28"/>
          <w:szCs w:val="28"/>
          <w:shd w:val="clear" w:color="auto" w:fill="FFFFFF"/>
          <w:lang w:val="kk-KZ"/>
        </w:rPr>
        <w:softHyphen/>
        <w:t>был</w:t>
      </w:r>
      <w:r w:rsidRPr="001D7FF8">
        <w:rPr>
          <w:rFonts w:ascii="Times New Roman" w:hAnsi="Times New Roman" w:cs="Times New Roman"/>
          <w:sz w:val="28"/>
          <w:szCs w:val="28"/>
          <w:shd w:val="clear" w:color="auto" w:fill="FFFFFF"/>
          <w:lang w:val="kk-KZ"/>
        </w:rPr>
        <w:softHyphen/>
        <w:t>дау, өзара ауысу электронды режімде іске асырыл</w:t>
      </w:r>
      <w:r w:rsidRPr="00B441EA">
        <w:rPr>
          <w:rFonts w:ascii="Times New Roman" w:hAnsi="Times New Roman" w:cs="Times New Roman"/>
          <w:sz w:val="28"/>
          <w:szCs w:val="28"/>
          <w:shd w:val="clear" w:color="auto" w:fill="FFFFFF"/>
          <w:lang w:val="kk-KZ"/>
        </w:rPr>
        <w:t xml:space="preserve">уда. </w:t>
      </w:r>
    </w:p>
    <w:p w:rsidR="00B441EA" w:rsidRDefault="00B441EA" w:rsidP="004C18EA">
      <w:pPr>
        <w:pStyle w:val="af7"/>
        <w:pBdr>
          <w:bottom w:val="single" w:sz="4" w:space="6" w:color="FFFFFF"/>
        </w:pBdr>
        <w:ind w:firstLine="708"/>
        <w:contextualSpacing/>
        <w:rPr>
          <w:rFonts w:ascii="Times New Roman" w:hAnsi="Times New Roman" w:cs="Times New Roman"/>
          <w:b/>
          <w:sz w:val="28"/>
          <w:szCs w:val="28"/>
          <w:lang w:val="kk-KZ"/>
        </w:rPr>
      </w:pPr>
      <w:r w:rsidRPr="00B441EA">
        <w:rPr>
          <w:rFonts w:ascii="Times New Roman" w:hAnsi="Times New Roman" w:cs="Times New Roman"/>
          <w:sz w:val="28"/>
          <w:szCs w:val="28"/>
          <w:lang w:val="kk-KZ"/>
        </w:rPr>
        <w:t xml:space="preserve">«Күнделік» электронды ақпараттық жүйесіне </w:t>
      </w:r>
      <w:r w:rsidRPr="00B441EA">
        <w:rPr>
          <w:rFonts w:ascii="Times New Roman" w:hAnsi="Times New Roman" w:cs="Times New Roman"/>
          <w:b/>
          <w:sz w:val="28"/>
          <w:szCs w:val="28"/>
          <w:lang w:val="kk-KZ"/>
        </w:rPr>
        <w:t xml:space="preserve">880 </w:t>
      </w:r>
      <w:r w:rsidRPr="00B441EA">
        <w:rPr>
          <w:rFonts w:ascii="Times New Roman" w:hAnsi="Times New Roman" w:cs="Times New Roman"/>
          <w:sz w:val="28"/>
          <w:szCs w:val="28"/>
          <w:lang w:val="kk-KZ"/>
        </w:rPr>
        <w:t xml:space="preserve">немесе </w:t>
      </w:r>
      <w:r w:rsidRPr="00B441EA">
        <w:rPr>
          <w:rFonts w:ascii="Times New Roman" w:hAnsi="Times New Roman" w:cs="Times New Roman"/>
          <w:b/>
          <w:sz w:val="28"/>
          <w:szCs w:val="28"/>
          <w:lang w:val="kk-KZ"/>
        </w:rPr>
        <w:t>97,6%</w:t>
      </w:r>
      <w:r w:rsidRPr="00B441EA">
        <w:rPr>
          <w:rFonts w:ascii="Times New Roman" w:hAnsi="Times New Roman" w:cs="Times New Roman"/>
          <w:sz w:val="28"/>
          <w:szCs w:val="28"/>
          <w:lang w:val="kk-KZ"/>
        </w:rPr>
        <w:t xml:space="preserve"> мектеп қосылған. </w:t>
      </w:r>
      <w:r w:rsidRPr="00B441EA">
        <w:rPr>
          <w:rFonts w:ascii="Times New Roman" w:hAnsi="Times New Roman" w:cs="Times New Roman"/>
          <w:sz w:val="28"/>
          <w:szCs w:val="28"/>
          <w:shd w:val="clear" w:color="auto" w:fill="FFFFFF"/>
          <w:lang w:val="kk-KZ"/>
        </w:rPr>
        <w:t>BilimLand.kz  электронды білім беру контентіне толықтай тіркелді.</w:t>
      </w:r>
      <w:r w:rsidRPr="00B441EA">
        <w:rPr>
          <w:rFonts w:ascii="Times New Roman" w:hAnsi="Times New Roman" w:cs="Times New Roman"/>
          <w:b/>
          <w:sz w:val="28"/>
          <w:szCs w:val="28"/>
          <w:lang w:val="kk-KZ"/>
        </w:rPr>
        <w:t xml:space="preserve"> </w:t>
      </w:r>
    </w:p>
    <w:p w:rsidR="00CA6573" w:rsidRDefault="00CA6573" w:rsidP="004C18EA">
      <w:pPr>
        <w:pStyle w:val="af7"/>
        <w:pBdr>
          <w:bottom w:val="single" w:sz="4" w:space="6" w:color="FFFFFF"/>
        </w:pBdr>
        <w:ind w:firstLine="708"/>
        <w:contextualSpacing/>
        <w:rPr>
          <w:rFonts w:ascii="Times New Roman" w:hAnsi="Times New Roman" w:cs="Times New Roman"/>
          <w:sz w:val="28"/>
          <w:szCs w:val="28"/>
          <w:lang w:val="kk-KZ"/>
        </w:rPr>
      </w:pPr>
      <w:r w:rsidRPr="00B441EA">
        <w:rPr>
          <w:rFonts w:ascii="Times New Roman" w:hAnsi="Times New Roman" w:cs="Times New Roman"/>
          <w:sz w:val="28"/>
          <w:szCs w:val="28"/>
          <w:lang w:val="kk-KZ"/>
        </w:rPr>
        <w:t>Облысымызда 902 мемлекеттік мектептің кең жолақты интернет желісіне 100 пайыз қамтылған, алайда 642-і (71-%) мектептің интернеті 4 мегабит-секунтына асатын болса, қалған 260 мектептің интернет жылдамдығын (4 мегабит-секунтына) көтеру үшін «Қазақтелеком» АҚ, «Транстелеком» АҚ, «Astel» АҚ бірлесіп жұмыстар жүргізілуде.</w:t>
      </w:r>
    </w:p>
    <w:p w:rsidR="00B441EA" w:rsidRDefault="00B441EA" w:rsidP="004C18EA">
      <w:pPr>
        <w:pStyle w:val="af7"/>
        <w:pBdr>
          <w:bottom w:val="single" w:sz="4" w:space="6" w:color="FFFFFF"/>
        </w:pBdr>
        <w:ind w:firstLine="708"/>
        <w:contextualSpacing/>
        <w:rPr>
          <w:rFonts w:ascii="Times New Roman" w:hAnsi="Times New Roman" w:cs="Times New Roman"/>
          <w:b/>
          <w:sz w:val="28"/>
          <w:szCs w:val="28"/>
          <w:lang w:val="kk-KZ"/>
        </w:rPr>
      </w:pPr>
      <w:r w:rsidRPr="00302D02">
        <w:rPr>
          <w:rFonts w:ascii="Times New Roman" w:hAnsi="Times New Roman" w:cs="Times New Roman"/>
          <w:b/>
          <w:sz w:val="28"/>
          <w:szCs w:val="28"/>
          <w:lang w:val="kk-KZ"/>
        </w:rPr>
        <w:t>Білім беруді басқару және қаржыландыру жүйесінің транспаренттілігін және тиімділігін арттыру</w:t>
      </w:r>
      <w:r w:rsidRPr="00812440">
        <w:rPr>
          <w:rFonts w:ascii="Times New Roman" w:hAnsi="Times New Roman" w:cs="Times New Roman"/>
          <w:b/>
          <w:sz w:val="28"/>
          <w:szCs w:val="28"/>
          <w:lang w:val="kk-KZ"/>
        </w:rPr>
        <w:t xml:space="preserve">  </w:t>
      </w:r>
    </w:p>
    <w:p w:rsidR="00077028" w:rsidRDefault="00A90F7A" w:rsidP="004C18EA">
      <w:pPr>
        <w:pStyle w:val="af7"/>
        <w:pBdr>
          <w:bottom w:val="single" w:sz="4" w:space="6"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753 052 </w:t>
      </w:r>
      <w:r w:rsidR="00812440" w:rsidRPr="00510A8D">
        <w:rPr>
          <w:rFonts w:ascii="Times New Roman" w:hAnsi="Times New Roman" w:cs="Times New Roman"/>
          <w:b/>
          <w:sz w:val="28"/>
          <w:szCs w:val="28"/>
          <w:lang w:val="kk-KZ"/>
        </w:rPr>
        <w:t xml:space="preserve">«Еңбек» нәтижелі жұмыспен қамтуды және жаппай кәсіпкерлікті дамытудың  </w:t>
      </w:r>
      <w:r w:rsidR="007D4942" w:rsidRPr="00510A8D">
        <w:rPr>
          <w:rFonts w:ascii="Times New Roman" w:hAnsi="Times New Roman" w:cs="Times New Roman"/>
          <w:b/>
          <w:sz w:val="28"/>
          <w:szCs w:val="28"/>
          <w:lang w:val="kk-KZ"/>
        </w:rPr>
        <w:t>2017-2021 жылдарға арналған үкіметтік бағдарламасына</w:t>
      </w:r>
      <w:r w:rsidR="007D4942">
        <w:rPr>
          <w:rFonts w:ascii="Times New Roman" w:hAnsi="Times New Roman" w:cs="Times New Roman"/>
          <w:sz w:val="28"/>
          <w:szCs w:val="28"/>
          <w:lang w:val="kk-KZ"/>
        </w:rPr>
        <w:t xml:space="preserve"> 2020 жылы ЖБ-тен  3 747,4</w:t>
      </w:r>
      <w:r w:rsidR="00510A8D">
        <w:rPr>
          <w:rFonts w:ascii="Times New Roman" w:hAnsi="Times New Roman" w:cs="Times New Roman"/>
          <w:sz w:val="28"/>
          <w:szCs w:val="28"/>
          <w:lang w:val="kk-KZ"/>
        </w:rPr>
        <w:t xml:space="preserve"> млн</w:t>
      </w:r>
      <w:r w:rsidR="007D4942">
        <w:rPr>
          <w:rFonts w:ascii="Times New Roman" w:hAnsi="Times New Roman" w:cs="Times New Roman"/>
          <w:sz w:val="28"/>
          <w:szCs w:val="28"/>
          <w:lang w:val="kk-KZ"/>
        </w:rPr>
        <w:t xml:space="preserve"> теңге, РБ-тен 8,4</w:t>
      </w:r>
      <w:r w:rsidR="00510A8D">
        <w:rPr>
          <w:rFonts w:ascii="Times New Roman" w:hAnsi="Times New Roman" w:cs="Times New Roman"/>
          <w:sz w:val="28"/>
          <w:szCs w:val="28"/>
          <w:lang w:val="kk-KZ"/>
        </w:rPr>
        <w:t xml:space="preserve"> </w:t>
      </w:r>
      <w:r w:rsidR="007D4942">
        <w:rPr>
          <w:rFonts w:ascii="Times New Roman" w:hAnsi="Times New Roman" w:cs="Times New Roman"/>
          <w:sz w:val="28"/>
          <w:szCs w:val="28"/>
          <w:lang w:val="kk-KZ"/>
        </w:rPr>
        <w:t xml:space="preserve">млн теңге  жоспарланып, </w:t>
      </w:r>
      <w:r w:rsidR="00077028">
        <w:rPr>
          <w:rFonts w:ascii="Times New Roman" w:hAnsi="Times New Roman" w:cs="Times New Roman"/>
          <w:sz w:val="28"/>
          <w:szCs w:val="28"/>
          <w:lang w:val="kk-KZ"/>
        </w:rPr>
        <w:t>нақты жұмсалғаны ЖБ-тен 3 001,1</w:t>
      </w:r>
      <w:r w:rsidR="00510A8D">
        <w:rPr>
          <w:rFonts w:ascii="Times New Roman" w:hAnsi="Times New Roman" w:cs="Times New Roman"/>
          <w:sz w:val="28"/>
          <w:szCs w:val="28"/>
          <w:lang w:val="kk-KZ"/>
        </w:rPr>
        <w:t xml:space="preserve"> </w:t>
      </w:r>
      <w:r w:rsidR="00077028">
        <w:rPr>
          <w:rFonts w:ascii="Times New Roman" w:hAnsi="Times New Roman" w:cs="Times New Roman"/>
          <w:sz w:val="28"/>
          <w:szCs w:val="28"/>
          <w:lang w:val="kk-KZ"/>
        </w:rPr>
        <w:t>млн теңге, РБ-тен 4,2</w:t>
      </w:r>
      <w:r w:rsidR="00510A8D">
        <w:rPr>
          <w:rFonts w:ascii="Times New Roman" w:hAnsi="Times New Roman" w:cs="Times New Roman"/>
          <w:sz w:val="28"/>
          <w:szCs w:val="28"/>
          <w:lang w:val="kk-KZ"/>
        </w:rPr>
        <w:t xml:space="preserve"> </w:t>
      </w:r>
      <w:r w:rsidR="00077028">
        <w:rPr>
          <w:rFonts w:ascii="Times New Roman" w:hAnsi="Times New Roman" w:cs="Times New Roman"/>
          <w:sz w:val="28"/>
          <w:szCs w:val="28"/>
          <w:lang w:val="kk-KZ"/>
        </w:rPr>
        <w:t>млн теңге.</w:t>
      </w:r>
    </w:p>
    <w:p w:rsidR="00037313" w:rsidRDefault="00497524" w:rsidP="004C18EA">
      <w:pPr>
        <w:pStyle w:val="af7"/>
        <w:pBdr>
          <w:bottom w:val="single" w:sz="4" w:space="6" w:color="FFFFFF"/>
        </w:pBdr>
        <w:ind w:firstLine="708"/>
        <w:contextualSpacing/>
        <w:rPr>
          <w:rFonts w:ascii="Times New Roman" w:hAnsi="Times New Roman" w:cs="Times New Roman"/>
          <w:sz w:val="28"/>
          <w:szCs w:val="28"/>
          <w:lang w:val="kk-KZ"/>
        </w:rPr>
      </w:pPr>
      <w:r w:rsidRPr="00510A8D">
        <w:rPr>
          <w:rFonts w:ascii="Times New Roman" w:hAnsi="Times New Roman" w:cs="Times New Roman"/>
          <w:b/>
          <w:sz w:val="28"/>
          <w:szCs w:val="28"/>
          <w:lang w:val="kk-KZ"/>
        </w:rPr>
        <w:t>Қазақстан Республикасында білім беруді және ғылымды дамытудың 2020-2025 жылдарға арналған мемлекеттік бағдарламасына</w:t>
      </w:r>
      <w:r>
        <w:rPr>
          <w:rFonts w:ascii="Times New Roman" w:hAnsi="Times New Roman" w:cs="Times New Roman"/>
          <w:sz w:val="28"/>
          <w:szCs w:val="28"/>
          <w:lang w:val="kk-KZ"/>
        </w:rPr>
        <w:t xml:space="preserve"> </w:t>
      </w:r>
      <w:r w:rsidR="00510A8D">
        <w:rPr>
          <w:rFonts w:ascii="Times New Roman" w:hAnsi="Times New Roman" w:cs="Times New Roman"/>
          <w:sz w:val="28"/>
          <w:szCs w:val="28"/>
          <w:lang w:val="kk-KZ"/>
        </w:rPr>
        <w:t xml:space="preserve">2020 жылы жалпы ЖБ-тен  15 514,2 млн теңге, РБ-тен 49 849,5 млн  теңге жоспарланып, нақты жұмсалғаны ЖБ-тен 10 289,0 млн теңге, РБ-тен 24 223,2 млн теңге. </w:t>
      </w:r>
      <w:r w:rsidR="00510A8D">
        <w:rPr>
          <w:rFonts w:ascii="Times New Roman" w:hAnsi="Times New Roman" w:cs="Times New Roman"/>
          <w:sz w:val="28"/>
          <w:szCs w:val="28"/>
          <w:lang w:val="kk-KZ"/>
        </w:rPr>
        <w:tab/>
      </w:r>
    </w:p>
    <w:p w:rsidR="00497524" w:rsidRDefault="00510A8D" w:rsidP="004C18EA">
      <w:pPr>
        <w:pStyle w:val="af7"/>
        <w:pBdr>
          <w:bottom w:val="single" w:sz="4" w:space="6" w:color="FFFFFF"/>
        </w:pBdr>
        <w:ind w:firstLine="708"/>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Оның ішінде: </w:t>
      </w:r>
    </w:p>
    <w:p w:rsidR="00510A8D" w:rsidRDefault="00037313" w:rsidP="004C18EA">
      <w:pPr>
        <w:pStyle w:val="af7"/>
        <w:pBdr>
          <w:bottom w:val="single" w:sz="4" w:space="6"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753 003 </w:t>
      </w:r>
      <w:r w:rsidR="00DB148A" w:rsidRPr="00DB148A">
        <w:rPr>
          <w:rFonts w:ascii="Times New Roman" w:hAnsi="Times New Roman" w:cs="Times New Roman"/>
          <w:b/>
          <w:sz w:val="28"/>
          <w:szCs w:val="28"/>
          <w:lang w:val="kk-KZ"/>
        </w:rPr>
        <w:t xml:space="preserve">"Арнайы білім беретін оқу бағдарламалары бойынша </w:t>
      </w:r>
      <w:r w:rsidR="00D2769E">
        <w:rPr>
          <w:rFonts w:ascii="Times New Roman" w:hAnsi="Times New Roman" w:cs="Times New Roman"/>
          <w:b/>
          <w:sz w:val="28"/>
          <w:szCs w:val="28"/>
          <w:lang w:val="kk-KZ"/>
        </w:rPr>
        <w:t xml:space="preserve"> </w:t>
      </w:r>
      <w:r w:rsidR="00DB148A" w:rsidRPr="00DB148A">
        <w:rPr>
          <w:rFonts w:ascii="Times New Roman" w:hAnsi="Times New Roman" w:cs="Times New Roman"/>
          <w:b/>
          <w:sz w:val="28"/>
          <w:szCs w:val="28"/>
          <w:lang w:val="kk-KZ"/>
        </w:rPr>
        <w:t>жалпы білім беру"</w:t>
      </w:r>
      <w:r w:rsidR="00DB148A">
        <w:rPr>
          <w:rFonts w:ascii="Times New Roman" w:hAnsi="Times New Roman" w:cs="Times New Roman"/>
          <w:b/>
          <w:sz w:val="28"/>
          <w:szCs w:val="28"/>
          <w:lang w:val="kk-KZ"/>
        </w:rPr>
        <w:t xml:space="preserve"> </w:t>
      </w:r>
      <w:r w:rsidR="00DB148A" w:rsidRPr="00DB148A">
        <w:rPr>
          <w:rFonts w:ascii="Times New Roman" w:hAnsi="Times New Roman" w:cs="Times New Roman"/>
          <w:sz w:val="28"/>
          <w:szCs w:val="28"/>
          <w:lang w:val="kk-KZ"/>
        </w:rPr>
        <w:t>бағдарламасына</w:t>
      </w:r>
      <w:r w:rsidR="00DB148A" w:rsidRPr="00D2769E">
        <w:rPr>
          <w:rFonts w:ascii="Times New Roman" w:hAnsi="Times New Roman" w:cs="Times New Roman"/>
          <w:sz w:val="28"/>
          <w:szCs w:val="28"/>
          <w:lang w:val="kk-KZ"/>
        </w:rPr>
        <w:t xml:space="preserve"> </w:t>
      </w:r>
      <w:r w:rsidR="00D2769E" w:rsidRPr="00D2769E">
        <w:rPr>
          <w:rFonts w:ascii="Times New Roman" w:hAnsi="Times New Roman" w:cs="Times New Roman"/>
          <w:sz w:val="28"/>
          <w:szCs w:val="28"/>
          <w:lang w:val="kk-KZ"/>
        </w:rPr>
        <w:t>ЖБ-тен 106</w:t>
      </w:r>
      <w:r w:rsidR="00D2769E">
        <w:rPr>
          <w:rFonts w:ascii="Times New Roman" w:hAnsi="Times New Roman" w:cs="Times New Roman"/>
          <w:sz w:val="28"/>
          <w:szCs w:val="28"/>
          <w:lang w:val="kk-KZ"/>
        </w:rPr>
        <w:t xml:space="preserve">,0 млн теңге, РБ-тен 365,0 млн теңге жоспарланып, нақты жұмсалғаны ЖБ-тен </w:t>
      </w:r>
      <w:r w:rsidR="009C04DB">
        <w:rPr>
          <w:rFonts w:ascii="Times New Roman" w:hAnsi="Times New Roman" w:cs="Times New Roman"/>
          <w:sz w:val="28"/>
          <w:szCs w:val="28"/>
          <w:lang w:val="kk-KZ"/>
        </w:rPr>
        <w:t>70,6 млн теңге, РБ-тен 256,7 млн теңге;</w:t>
      </w:r>
    </w:p>
    <w:p w:rsidR="009C04DB" w:rsidRDefault="009C04DB" w:rsidP="009C04DB">
      <w:pPr>
        <w:pStyle w:val="af7"/>
        <w:pBdr>
          <w:bottom w:val="single" w:sz="4" w:space="6"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753 006 </w:t>
      </w:r>
      <w:r w:rsidR="00DB148A" w:rsidRPr="00DB148A">
        <w:rPr>
          <w:rFonts w:ascii="Times New Roman" w:hAnsi="Times New Roman" w:cs="Times New Roman"/>
          <w:b/>
          <w:sz w:val="28"/>
          <w:szCs w:val="28"/>
          <w:lang w:val="kk-KZ"/>
        </w:rPr>
        <w:t>"Мамандандырылған білім беру ұйымдарында дарынды балаларға жалпы білім беру"</w:t>
      </w:r>
      <w:r w:rsidR="00DB148A">
        <w:rPr>
          <w:rFonts w:ascii="Times New Roman" w:hAnsi="Times New Roman" w:cs="Times New Roman"/>
          <w:b/>
          <w:sz w:val="28"/>
          <w:szCs w:val="28"/>
          <w:lang w:val="kk-KZ"/>
        </w:rPr>
        <w:t xml:space="preserve"> </w:t>
      </w:r>
      <w:r w:rsidR="00DB148A" w:rsidRPr="00DB148A">
        <w:rPr>
          <w:rFonts w:ascii="Times New Roman" w:hAnsi="Times New Roman" w:cs="Times New Roman"/>
          <w:sz w:val="28"/>
          <w:szCs w:val="28"/>
          <w:lang w:val="kk-KZ"/>
        </w:rPr>
        <w:t>бағдарламасына</w:t>
      </w:r>
      <w:r>
        <w:rPr>
          <w:rFonts w:ascii="Times New Roman" w:hAnsi="Times New Roman" w:cs="Times New Roman"/>
          <w:b/>
          <w:sz w:val="28"/>
          <w:szCs w:val="28"/>
          <w:lang w:val="kk-KZ"/>
        </w:rPr>
        <w:t xml:space="preserve"> </w:t>
      </w:r>
      <w:r w:rsidRPr="00D2769E">
        <w:rPr>
          <w:rFonts w:ascii="Times New Roman" w:hAnsi="Times New Roman" w:cs="Times New Roman"/>
          <w:sz w:val="28"/>
          <w:szCs w:val="28"/>
          <w:lang w:val="kk-KZ"/>
        </w:rPr>
        <w:t>ЖБ-тен 1</w:t>
      </w:r>
      <w:r>
        <w:rPr>
          <w:rFonts w:ascii="Times New Roman" w:hAnsi="Times New Roman" w:cs="Times New Roman"/>
          <w:sz w:val="28"/>
          <w:szCs w:val="28"/>
          <w:lang w:val="kk-KZ"/>
        </w:rPr>
        <w:t>87,4 млн теңге, РБ-тен 412,5 млн теңге жоспарланып, нақты жұмсалғаны ЖБ-тен 124,9 млн теңге, РБ-тен 317,1 млн теңге;</w:t>
      </w:r>
    </w:p>
    <w:p w:rsidR="009C04DB" w:rsidRDefault="009C04DB" w:rsidP="009C04DB">
      <w:pPr>
        <w:pStyle w:val="af7"/>
        <w:pBdr>
          <w:bottom w:val="single" w:sz="4" w:space="6"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753 007 011 </w:t>
      </w:r>
      <w:r w:rsidR="00DB148A" w:rsidRPr="00DB148A">
        <w:rPr>
          <w:rFonts w:ascii="Times New Roman" w:hAnsi="Times New Roman" w:cs="Times New Roman"/>
          <w:b/>
          <w:sz w:val="28"/>
          <w:szCs w:val="28"/>
          <w:lang w:val="kk-KZ"/>
        </w:rPr>
        <w:t>"Облыстық ауқымда мектеп  олимпиадаларын, мектептен тыс іс-шараларды және байқаулар өткізу"</w:t>
      </w:r>
      <w:r>
        <w:rPr>
          <w:rFonts w:ascii="Times New Roman" w:hAnsi="Times New Roman" w:cs="Times New Roman"/>
          <w:b/>
          <w:sz w:val="28"/>
          <w:szCs w:val="28"/>
          <w:lang w:val="kk-KZ"/>
        </w:rPr>
        <w:t xml:space="preserve"> </w:t>
      </w:r>
      <w:r w:rsidR="00DB148A" w:rsidRPr="00DB148A">
        <w:rPr>
          <w:rFonts w:ascii="Times New Roman" w:hAnsi="Times New Roman" w:cs="Times New Roman"/>
          <w:sz w:val="28"/>
          <w:szCs w:val="28"/>
          <w:lang w:val="kk-KZ"/>
        </w:rPr>
        <w:t>бағдарламасына</w:t>
      </w:r>
      <w:r w:rsidR="00DB148A">
        <w:rPr>
          <w:rFonts w:ascii="Times New Roman" w:hAnsi="Times New Roman" w:cs="Times New Roman"/>
          <w:sz w:val="28"/>
          <w:szCs w:val="28"/>
          <w:lang w:val="kk-KZ"/>
        </w:rPr>
        <w:t xml:space="preserve"> </w:t>
      </w:r>
      <w:r>
        <w:rPr>
          <w:rFonts w:ascii="Times New Roman" w:hAnsi="Times New Roman" w:cs="Times New Roman"/>
          <w:sz w:val="28"/>
          <w:szCs w:val="28"/>
          <w:lang w:val="kk-KZ"/>
        </w:rPr>
        <w:t>РБ-тен 18,0 млн теңге жоспарланып, нақты жұмсалғаны РБ-тен 12,9 млн теңге;</w:t>
      </w:r>
    </w:p>
    <w:p w:rsidR="009C04DB" w:rsidRDefault="009C04DB" w:rsidP="009C04DB">
      <w:pPr>
        <w:pStyle w:val="af7"/>
        <w:pBdr>
          <w:bottom w:val="single" w:sz="4" w:space="6"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753 011 </w:t>
      </w:r>
      <w:r w:rsidR="00DB148A" w:rsidRPr="00DB148A">
        <w:rPr>
          <w:rFonts w:ascii="Times New Roman" w:hAnsi="Times New Roman" w:cs="Times New Roman"/>
          <w:b/>
          <w:sz w:val="28"/>
          <w:szCs w:val="28"/>
          <w:lang w:val="kk-KZ"/>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r w:rsidRPr="00DB148A">
        <w:rPr>
          <w:rFonts w:ascii="Times New Roman" w:hAnsi="Times New Roman" w:cs="Times New Roman"/>
          <w:sz w:val="28"/>
          <w:szCs w:val="28"/>
          <w:lang w:val="kk-KZ"/>
        </w:rPr>
        <w:t xml:space="preserve">бағдарламасына </w:t>
      </w:r>
      <w:r w:rsidRPr="00D2769E">
        <w:rPr>
          <w:rFonts w:ascii="Times New Roman" w:hAnsi="Times New Roman" w:cs="Times New Roman"/>
          <w:sz w:val="28"/>
          <w:szCs w:val="28"/>
          <w:lang w:val="kk-KZ"/>
        </w:rPr>
        <w:t>ЖБ-тен 1</w:t>
      </w:r>
      <w:r>
        <w:rPr>
          <w:rFonts w:ascii="Times New Roman" w:hAnsi="Times New Roman" w:cs="Times New Roman"/>
          <w:sz w:val="28"/>
          <w:szCs w:val="28"/>
          <w:lang w:val="kk-KZ"/>
        </w:rPr>
        <w:t xml:space="preserve">8,8 млн теңге, </w:t>
      </w:r>
      <w:r>
        <w:rPr>
          <w:rFonts w:ascii="Times New Roman" w:hAnsi="Times New Roman" w:cs="Times New Roman"/>
          <w:sz w:val="28"/>
          <w:szCs w:val="28"/>
          <w:lang w:val="kk-KZ"/>
        </w:rPr>
        <w:lastRenderedPageBreak/>
        <w:t>РБ-тен 97,5 млн теңге жоспарланып, нақты жұмсалғаны ЖБ-тен 12,5 млн теңге, РБ-тен 64,3 млн теңге;</w:t>
      </w:r>
    </w:p>
    <w:p w:rsidR="009C04DB" w:rsidRDefault="009C04DB" w:rsidP="009C04DB">
      <w:pPr>
        <w:pStyle w:val="af7"/>
        <w:pBdr>
          <w:bottom w:val="single" w:sz="4" w:space="6" w:color="FFFFFF"/>
        </w:pBdr>
        <w:ind w:firstLine="708"/>
        <w:contextualSpacing/>
        <w:rPr>
          <w:rFonts w:ascii="Times New Roman" w:hAnsi="Times New Roman" w:cs="Times New Roman"/>
          <w:sz w:val="28"/>
          <w:szCs w:val="28"/>
          <w:lang w:val="kk-KZ"/>
        </w:rPr>
      </w:pPr>
      <w:r w:rsidRPr="00FB18FC">
        <w:rPr>
          <w:rFonts w:ascii="Times New Roman" w:hAnsi="Times New Roman" w:cs="Times New Roman"/>
          <w:b/>
          <w:sz w:val="28"/>
          <w:szCs w:val="28"/>
          <w:lang w:val="kk-KZ"/>
        </w:rPr>
        <w:t>753</w:t>
      </w:r>
      <w:r w:rsidR="00775F7E" w:rsidRPr="00FB18FC">
        <w:rPr>
          <w:rFonts w:ascii="Times New Roman" w:hAnsi="Times New Roman" w:cs="Times New Roman"/>
          <w:b/>
          <w:sz w:val="28"/>
          <w:szCs w:val="28"/>
          <w:lang w:val="kk-KZ"/>
        </w:rPr>
        <w:t> </w:t>
      </w:r>
      <w:r w:rsidRPr="00FB18FC">
        <w:rPr>
          <w:rFonts w:ascii="Times New Roman" w:hAnsi="Times New Roman" w:cs="Times New Roman"/>
          <w:b/>
          <w:sz w:val="28"/>
          <w:szCs w:val="28"/>
          <w:lang w:val="kk-KZ"/>
        </w:rPr>
        <w:t>024</w:t>
      </w:r>
      <w:r w:rsidR="00775F7E" w:rsidRPr="00FB18FC">
        <w:rPr>
          <w:rFonts w:ascii="Times New Roman" w:hAnsi="Times New Roman" w:cs="Times New Roman"/>
          <w:b/>
          <w:sz w:val="28"/>
          <w:szCs w:val="28"/>
          <w:lang w:val="kk-KZ"/>
        </w:rPr>
        <w:t xml:space="preserve"> "Техникалық және кәсіптік білім беру ұйымдарында мамандар даярлау"</w:t>
      </w:r>
      <w:r w:rsidRPr="00FB18FC">
        <w:rPr>
          <w:rFonts w:ascii="Times New Roman" w:hAnsi="Times New Roman" w:cs="Times New Roman"/>
          <w:b/>
          <w:sz w:val="28"/>
          <w:szCs w:val="28"/>
          <w:lang w:val="kk-KZ"/>
        </w:rPr>
        <w:t xml:space="preserve"> бағдарламасына</w:t>
      </w:r>
      <w:r w:rsidRPr="00302D02">
        <w:rPr>
          <w:rFonts w:ascii="Times New Roman" w:hAnsi="Times New Roman" w:cs="Times New Roman"/>
          <w:b/>
          <w:sz w:val="28"/>
          <w:szCs w:val="28"/>
          <w:lang w:val="kk-KZ"/>
        </w:rPr>
        <w:t xml:space="preserve"> </w:t>
      </w:r>
      <w:r w:rsidRPr="00D2769E">
        <w:rPr>
          <w:rFonts w:ascii="Times New Roman" w:hAnsi="Times New Roman" w:cs="Times New Roman"/>
          <w:sz w:val="28"/>
          <w:szCs w:val="28"/>
          <w:lang w:val="kk-KZ"/>
        </w:rPr>
        <w:t xml:space="preserve">ЖБ-тен </w:t>
      </w:r>
      <w:r>
        <w:rPr>
          <w:rFonts w:ascii="Times New Roman" w:hAnsi="Times New Roman" w:cs="Times New Roman"/>
          <w:sz w:val="28"/>
          <w:szCs w:val="28"/>
          <w:lang w:val="kk-KZ"/>
        </w:rPr>
        <w:t>14 442,1 млн теңге, РБ-тен 2 667,3 млн теңге жоспарланып, нақты жұмсалғаны ЖБ-тен 9 628,1 млн теңге, РБ-тен 990,2 млн теңге;</w:t>
      </w:r>
    </w:p>
    <w:p w:rsidR="009C04DB" w:rsidRDefault="009C04DB" w:rsidP="004B6B3E">
      <w:pPr>
        <w:pStyle w:val="af7"/>
        <w:pBdr>
          <w:bottom w:val="single" w:sz="4" w:space="2"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753</w:t>
      </w:r>
      <w:r w:rsidR="00DB148A">
        <w:rPr>
          <w:rFonts w:ascii="Times New Roman" w:hAnsi="Times New Roman" w:cs="Times New Roman"/>
          <w:b/>
          <w:sz w:val="28"/>
          <w:szCs w:val="28"/>
          <w:lang w:val="kk-KZ"/>
        </w:rPr>
        <w:t> </w:t>
      </w:r>
      <w:r>
        <w:rPr>
          <w:rFonts w:ascii="Times New Roman" w:hAnsi="Times New Roman" w:cs="Times New Roman"/>
          <w:b/>
          <w:sz w:val="28"/>
          <w:szCs w:val="28"/>
          <w:lang w:val="kk-KZ"/>
        </w:rPr>
        <w:t>029</w:t>
      </w:r>
      <w:r w:rsidR="00DB148A">
        <w:rPr>
          <w:rFonts w:ascii="Times New Roman" w:hAnsi="Times New Roman" w:cs="Times New Roman"/>
          <w:b/>
          <w:sz w:val="28"/>
          <w:szCs w:val="28"/>
          <w:lang w:val="kk-KZ"/>
        </w:rPr>
        <w:t xml:space="preserve"> </w:t>
      </w:r>
      <w:r w:rsidR="00DB148A" w:rsidRPr="00DB148A">
        <w:rPr>
          <w:rFonts w:ascii="Times New Roman" w:hAnsi="Times New Roman" w:cs="Times New Roman"/>
          <w:b/>
          <w:sz w:val="28"/>
          <w:szCs w:val="28"/>
          <w:lang w:val="kk-KZ"/>
        </w:rPr>
        <w:t>"Әдістемелік жұмыс"</w:t>
      </w:r>
      <w:r>
        <w:rPr>
          <w:rFonts w:ascii="Times New Roman" w:hAnsi="Times New Roman" w:cs="Times New Roman"/>
          <w:b/>
          <w:sz w:val="28"/>
          <w:szCs w:val="28"/>
          <w:lang w:val="kk-KZ"/>
        </w:rPr>
        <w:t xml:space="preserve"> </w:t>
      </w:r>
      <w:r w:rsidRPr="00DB148A">
        <w:rPr>
          <w:rFonts w:ascii="Times New Roman" w:hAnsi="Times New Roman" w:cs="Times New Roman"/>
          <w:sz w:val="28"/>
          <w:szCs w:val="28"/>
          <w:lang w:val="kk-KZ"/>
        </w:rPr>
        <w:t>бағдарламасына</w:t>
      </w:r>
      <w:r>
        <w:rPr>
          <w:rFonts w:ascii="Times New Roman" w:hAnsi="Times New Roman" w:cs="Times New Roman"/>
          <w:b/>
          <w:sz w:val="28"/>
          <w:szCs w:val="28"/>
          <w:lang w:val="kk-KZ"/>
        </w:rPr>
        <w:t xml:space="preserve"> </w:t>
      </w:r>
      <w:r w:rsidRPr="00D2769E">
        <w:rPr>
          <w:rFonts w:ascii="Times New Roman" w:hAnsi="Times New Roman" w:cs="Times New Roman"/>
          <w:sz w:val="28"/>
          <w:szCs w:val="28"/>
          <w:lang w:val="kk-KZ"/>
        </w:rPr>
        <w:t xml:space="preserve">ЖБ-тен </w:t>
      </w:r>
      <w:r w:rsidR="001C52D8">
        <w:rPr>
          <w:rFonts w:ascii="Times New Roman" w:hAnsi="Times New Roman" w:cs="Times New Roman"/>
          <w:sz w:val="28"/>
          <w:szCs w:val="28"/>
          <w:lang w:val="kk-KZ"/>
        </w:rPr>
        <w:t>29,0</w:t>
      </w:r>
      <w:r>
        <w:rPr>
          <w:rFonts w:ascii="Times New Roman" w:hAnsi="Times New Roman" w:cs="Times New Roman"/>
          <w:sz w:val="28"/>
          <w:szCs w:val="28"/>
          <w:lang w:val="kk-KZ"/>
        </w:rPr>
        <w:t xml:space="preserve"> млн теңге, РБ-тен 2</w:t>
      </w:r>
      <w:r w:rsidR="001C52D8">
        <w:rPr>
          <w:rFonts w:ascii="Times New Roman" w:hAnsi="Times New Roman" w:cs="Times New Roman"/>
          <w:sz w:val="28"/>
          <w:szCs w:val="28"/>
          <w:lang w:val="kk-KZ"/>
        </w:rPr>
        <w:t>0,4</w:t>
      </w:r>
      <w:r>
        <w:rPr>
          <w:rFonts w:ascii="Times New Roman" w:hAnsi="Times New Roman" w:cs="Times New Roman"/>
          <w:sz w:val="28"/>
          <w:szCs w:val="28"/>
          <w:lang w:val="kk-KZ"/>
        </w:rPr>
        <w:t xml:space="preserve"> млн теңге жоспарланып, нақты жұмсалғаны ЖБ-тен </w:t>
      </w:r>
      <w:r w:rsidR="001C52D8">
        <w:rPr>
          <w:rFonts w:ascii="Times New Roman" w:hAnsi="Times New Roman" w:cs="Times New Roman"/>
          <w:sz w:val="28"/>
          <w:szCs w:val="28"/>
          <w:lang w:val="kk-KZ"/>
        </w:rPr>
        <w:t>1</w:t>
      </w:r>
      <w:r>
        <w:rPr>
          <w:rFonts w:ascii="Times New Roman" w:hAnsi="Times New Roman" w:cs="Times New Roman"/>
          <w:sz w:val="28"/>
          <w:szCs w:val="28"/>
          <w:lang w:val="kk-KZ"/>
        </w:rPr>
        <w:t>9</w:t>
      </w:r>
      <w:r w:rsidR="001C52D8">
        <w:rPr>
          <w:rFonts w:ascii="Times New Roman" w:hAnsi="Times New Roman" w:cs="Times New Roman"/>
          <w:sz w:val="28"/>
          <w:szCs w:val="28"/>
          <w:lang w:val="kk-KZ"/>
        </w:rPr>
        <w:t>,3</w:t>
      </w:r>
      <w:r>
        <w:rPr>
          <w:rFonts w:ascii="Times New Roman" w:hAnsi="Times New Roman" w:cs="Times New Roman"/>
          <w:sz w:val="28"/>
          <w:szCs w:val="28"/>
          <w:lang w:val="kk-KZ"/>
        </w:rPr>
        <w:t xml:space="preserve"> млн теңге, РБ-тен </w:t>
      </w:r>
      <w:r w:rsidR="001C52D8">
        <w:rPr>
          <w:rFonts w:ascii="Times New Roman" w:hAnsi="Times New Roman" w:cs="Times New Roman"/>
          <w:sz w:val="28"/>
          <w:szCs w:val="28"/>
          <w:lang w:val="kk-KZ"/>
        </w:rPr>
        <w:t>11</w:t>
      </w:r>
      <w:r>
        <w:rPr>
          <w:rFonts w:ascii="Times New Roman" w:hAnsi="Times New Roman" w:cs="Times New Roman"/>
          <w:sz w:val="28"/>
          <w:szCs w:val="28"/>
          <w:lang w:val="kk-KZ"/>
        </w:rPr>
        <w:t>,</w:t>
      </w:r>
      <w:r w:rsidR="001C52D8">
        <w:rPr>
          <w:rFonts w:ascii="Times New Roman" w:hAnsi="Times New Roman" w:cs="Times New Roman"/>
          <w:sz w:val="28"/>
          <w:szCs w:val="28"/>
          <w:lang w:val="kk-KZ"/>
        </w:rPr>
        <w:t>3</w:t>
      </w:r>
      <w:r>
        <w:rPr>
          <w:rFonts w:ascii="Times New Roman" w:hAnsi="Times New Roman" w:cs="Times New Roman"/>
          <w:sz w:val="28"/>
          <w:szCs w:val="28"/>
          <w:lang w:val="kk-KZ"/>
        </w:rPr>
        <w:t xml:space="preserve"> млн теңге;</w:t>
      </w:r>
    </w:p>
    <w:p w:rsidR="00074353" w:rsidRDefault="00074353" w:rsidP="004B6B3E">
      <w:pPr>
        <w:pStyle w:val="af7"/>
        <w:pBdr>
          <w:bottom w:val="single" w:sz="4" w:space="2" w:color="FFFFFF"/>
        </w:pBdr>
        <w:ind w:firstLine="708"/>
        <w:contextualSpacing/>
        <w:rPr>
          <w:rFonts w:ascii="Times New Roman" w:hAnsi="Times New Roman" w:cs="Times New Roman"/>
          <w:sz w:val="28"/>
          <w:szCs w:val="28"/>
          <w:lang w:val="kk-KZ"/>
        </w:rPr>
      </w:pPr>
      <w:r w:rsidRPr="00FB18FC">
        <w:rPr>
          <w:rFonts w:ascii="Times New Roman" w:hAnsi="Times New Roman" w:cs="Times New Roman"/>
          <w:b/>
          <w:sz w:val="28"/>
          <w:szCs w:val="28"/>
          <w:lang w:val="kk-KZ"/>
        </w:rPr>
        <w:t xml:space="preserve">753 015 011 </w:t>
      </w:r>
      <w:r w:rsidR="00FB18FC" w:rsidRPr="00FB18FC">
        <w:rPr>
          <w:rFonts w:ascii="Times New Roman" w:hAnsi="Times New Roman" w:cs="Times New Roman"/>
          <w:b/>
          <w:sz w:val="28"/>
          <w:szCs w:val="28"/>
          <w:lang w:val="kk-KZ"/>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r w:rsidR="00FB18FC">
        <w:rPr>
          <w:rFonts w:ascii="Times New Roman" w:hAnsi="Times New Roman" w:cs="Times New Roman"/>
          <w:b/>
          <w:sz w:val="28"/>
          <w:szCs w:val="28"/>
          <w:lang w:val="kk-KZ"/>
        </w:rPr>
        <w:t xml:space="preserve"> </w:t>
      </w:r>
      <w:r w:rsidRPr="00FB18FC">
        <w:rPr>
          <w:rFonts w:ascii="Times New Roman" w:hAnsi="Times New Roman" w:cs="Times New Roman"/>
          <w:sz w:val="28"/>
          <w:szCs w:val="28"/>
          <w:lang w:val="kk-KZ"/>
        </w:rPr>
        <w:t>бағдарламасына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РБ-тен </w:t>
      </w:r>
      <w:r w:rsidR="00645933">
        <w:rPr>
          <w:rFonts w:ascii="Times New Roman" w:hAnsi="Times New Roman" w:cs="Times New Roman"/>
          <w:sz w:val="28"/>
          <w:szCs w:val="28"/>
          <w:lang w:val="kk-KZ"/>
        </w:rPr>
        <w:t>49</w:t>
      </w:r>
      <w:r>
        <w:rPr>
          <w:rFonts w:ascii="Times New Roman" w:hAnsi="Times New Roman" w:cs="Times New Roman"/>
          <w:sz w:val="28"/>
          <w:szCs w:val="28"/>
          <w:lang w:val="kk-KZ"/>
        </w:rPr>
        <w:t>,</w:t>
      </w:r>
      <w:r w:rsidR="00645933">
        <w:rPr>
          <w:rFonts w:ascii="Times New Roman" w:hAnsi="Times New Roman" w:cs="Times New Roman"/>
          <w:sz w:val="28"/>
          <w:szCs w:val="28"/>
          <w:lang w:val="kk-KZ"/>
        </w:rPr>
        <w:t>4</w:t>
      </w:r>
      <w:r>
        <w:rPr>
          <w:rFonts w:ascii="Times New Roman" w:hAnsi="Times New Roman" w:cs="Times New Roman"/>
          <w:sz w:val="28"/>
          <w:szCs w:val="28"/>
          <w:lang w:val="kk-KZ"/>
        </w:rPr>
        <w:t xml:space="preserve"> млн теңге жоспарланып, нақты жұмсалғаны РБ-тен </w:t>
      </w:r>
      <w:r w:rsidR="00645933">
        <w:rPr>
          <w:rFonts w:ascii="Times New Roman" w:hAnsi="Times New Roman" w:cs="Times New Roman"/>
          <w:sz w:val="28"/>
          <w:szCs w:val="28"/>
          <w:lang w:val="kk-KZ"/>
        </w:rPr>
        <w:t>27</w:t>
      </w:r>
      <w:r>
        <w:rPr>
          <w:rFonts w:ascii="Times New Roman" w:hAnsi="Times New Roman" w:cs="Times New Roman"/>
          <w:sz w:val="28"/>
          <w:szCs w:val="28"/>
          <w:lang w:val="kk-KZ"/>
        </w:rPr>
        <w:t>,9 млн теңге;</w:t>
      </w:r>
    </w:p>
    <w:p w:rsidR="00645933" w:rsidRDefault="00645933" w:rsidP="004B6B3E">
      <w:pPr>
        <w:pStyle w:val="af7"/>
        <w:pBdr>
          <w:bottom w:val="single" w:sz="4" w:space="2"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753 016 011 </w:t>
      </w:r>
      <w:r w:rsidR="00DB148A" w:rsidRPr="00DB148A">
        <w:rPr>
          <w:rFonts w:ascii="Times New Roman" w:hAnsi="Times New Roman" w:cs="Times New Roman"/>
          <w:b/>
          <w:sz w:val="28"/>
          <w:szCs w:val="28"/>
          <w:lang w:val="kk-KZ"/>
        </w:rPr>
        <w:t xml:space="preserve">"Тәрбиелейтін мекемелердегі балалардың құқықтары мен мүдделерін қорғауды қамтамсыз ету" </w:t>
      </w:r>
      <w:r w:rsidRPr="00DB148A">
        <w:rPr>
          <w:rFonts w:ascii="Times New Roman" w:hAnsi="Times New Roman" w:cs="Times New Roman"/>
          <w:sz w:val="28"/>
          <w:szCs w:val="28"/>
          <w:lang w:val="kk-KZ"/>
        </w:rPr>
        <w:t>бағдарламасына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РБ-тен 9,8 млн теңге жоспарланып, нақты жұмсалғаны РБ-тен 4,0 млн теңге;</w:t>
      </w:r>
    </w:p>
    <w:p w:rsidR="00645933" w:rsidRDefault="00645933" w:rsidP="004B6B3E">
      <w:pPr>
        <w:pStyle w:val="af7"/>
        <w:pBdr>
          <w:bottom w:val="single" w:sz="4" w:space="2"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753 113</w:t>
      </w:r>
      <w:r w:rsidR="00DB148A">
        <w:rPr>
          <w:rFonts w:ascii="Times New Roman" w:hAnsi="Times New Roman" w:cs="Times New Roman"/>
          <w:b/>
          <w:sz w:val="28"/>
          <w:szCs w:val="28"/>
          <w:lang w:val="kk-KZ"/>
        </w:rPr>
        <w:t> </w:t>
      </w:r>
      <w:r>
        <w:rPr>
          <w:rFonts w:ascii="Times New Roman" w:hAnsi="Times New Roman" w:cs="Times New Roman"/>
          <w:b/>
          <w:sz w:val="28"/>
          <w:szCs w:val="28"/>
          <w:lang w:val="kk-KZ"/>
        </w:rPr>
        <w:t>011</w:t>
      </w:r>
      <w:r w:rsidR="00DB148A">
        <w:rPr>
          <w:rFonts w:ascii="Times New Roman" w:hAnsi="Times New Roman" w:cs="Times New Roman"/>
          <w:b/>
          <w:sz w:val="28"/>
          <w:szCs w:val="28"/>
          <w:lang w:val="kk-KZ"/>
        </w:rPr>
        <w:t xml:space="preserve"> </w:t>
      </w:r>
      <w:r w:rsidR="00DB148A" w:rsidRPr="00DB148A">
        <w:rPr>
          <w:rFonts w:ascii="Times New Roman" w:hAnsi="Times New Roman" w:cs="Times New Roman"/>
          <w:b/>
          <w:sz w:val="28"/>
          <w:szCs w:val="28"/>
          <w:lang w:val="kk-KZ"/>
        </w:rPr>
        <w:t>"Жергілікті  бюджеттерден берілетін нысаналы ағымдағы трансферттер"</w:t>
      </w:r>
      <w:r>
        <w:rPr>
          <w:rFonts w:ascii="Times New Roman" w:hAnsi="Times New Roman" w:cs="Times New Roman"/>
          <w:b/>
          <w:sz w:val="28"/>
          <w:szCs w:val="28"/>
          <w:lang w:val="kk-KZ"/>
        </w:rPr>
        <w:t xml:space="preserve"> </w:t>
      </w:r>
      <w:r w:rsidRPr="00DB148A">
        <w:rPr>
          <w:rFonts w:ascii="Times New Roman" w:hAnsi="Times New Roman" w:cs="Times New Roman"/>
          <w:sz w:val="28"/>
          <w:szCs w:val="28"/>
          <w:lang w:val="kk-KZ"/>
        </w:rPr>
        <w:t>бағдарламасына</w:t>
      </w:r>
      <w:r>
        <w:rPr>
          <w:rFonts w:ascii="Times New Roman" w:hAnsi="Times New Roman" w:cs="Times New Roman"/>
          <w:b/>
          <w:sz w:val="28"/>
          <w:szCs w:val="28"/>
          <w:lang w:val="kk-KZ"/>
        </w:rPr>
        <w:t xml:space="preserve"> </w:t>
      </w:r>
      <w:r w:rsidRPr="00D2769E">
        <w:rPr>
          <w:rFonts w:ascii="Times New Roman" w:hAnsi="Times New Roman" w:cs="Times New Roman"/>
          <w:sz w:val="28"/>
          <w:szCs w:val="28"/>
          <w:lang w:val="kk-KZ"/>
        </w:rPr>
        <w:t xml:space="preserve">ЖБ-тен </w:t>
      </w:r>
      <w:r>
        <w:rPr>
          <w:rFonts w:ascii="Times New Roman" w:hAnsi="Times New Roman" w:cs="Times New Roman"/>
          <w:sz w:val="28"/>
          <w:szCs w:val="28"/>
          <w:lang w:val="kk-KZ"/>
        </w:rPr>
        <w:t>645,8 млн теңге, РБ-тен 44 593,0 млн теңге жоспарланып, нақты жұмсалғаны ЖБ-тен 376,7 млн теңге, РБ-тен 22 296,5 млн теңге;</w:t>
      </w:r>
    </w:p>
    <w:p w:rsidR="00965FB6" w:rsidRDefault="00965FB6" w:rsidP="004B6B3E">
      <w:pPr>
        <w:pStyle w:val="af7"/>
        <w:pBdr>
          <w:bottom w:val="single" w:sz="4" w:space="2" w:color="FFFFFF"/>
        </w:pBdr>
        <w:ind w:firstLine="708"/>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753 067 </w:t>
      </w:r>
      <w:r w:rsidR="00DB148A" w:rsidRPr="00DB148A">
        <w:rPr>
          <w:rFonts w:ascii="Times New Roman" w:hAnsi="Times New Roman" w:cs="Times New Roman"/>
          <w:b/>
          <w:sz w:val="28"/>
          <w:szCs w:val="28"/>
          <w:lang w:val="kk-KZ"/>
        </w:rPr>
        <w:t xml:space="preserve">"Ведомстволық бағыныстағы мемлекеттік мекемелерінің және ұйымдарының күрделі шығыстары" </w:t>
      </w:r>
      <w:r w:rsidRPr="00DB148A">
        <w:rPr>
          <w:rFonts w:ascii="Times New Roman" w:hAnsi="Times New Roman" w:cs="Times New Roman"/>
          <w:sz w:val="28"/>
          <w:szCs w:val="28"/>
          <w:lang w:val="kk-KZ"/>
        </w:rPr>
        <w:t>бағдарламасына</w:t>
      </w:r>
      <w:r>
        <w:rPr>
          <w:rFonts w:ascii="Times New Roman" w:hAnsi="Times New Roman" w:cs="Times New Roman"/>
          <w:b/>
          <w:sz w:val="28"/>
          <w:szCs w:val="28"/>
          <w:lang w:val="kk-KZ"/>
        </w:rPr>
        <w:t xml:space="preserve"> </w:t>
      </w:r>
      <w:r w:rsidRPr="00D2769E">
        <w:rPr>
          <w:rFonts w:ascii="Times New Roman" w:hAnsi="Times New Roman" w:cs="Times New Roman"/>
          <w:sz w:val="28"/>
          <w:szCs w:val="28"/>
          <w:lang w:val="kk-KZ"/>
        </w:rPr>
        <w:t xml:space="preserve">ЖБ-тен </w:t>
      </w:r>
      <w:r>
        <w:rPr>
          <w:rFonts w:ascii="Times New Roman" w:hAnsi="Times New Roman" w:cs="Times New Roman"/>
          <w:sz w:val="28"/>
          <w:szCs w:val="28"/>
          <w:lang w:val="kk-KZ"/>
        </w:rPr>
        <w:t>85,1 млн теңге, РБ-тен 1 616,5 млн теңге жоспарланып, нақты жұмсалғаны ЖБ-тен 56,7 млн теңге, РБ-тен 242,2 млн теңге;</w:t>
      </w:r>
    </w:p>
    <w:p w:rsidR="004B6B3E" w:rsidRDefault="004B6B3E" w:rsidP="004B6B3E">
      <w:pPr>
        <w:pStyle w:val="af7"/>
        <w:pBdr>
          <w:bottom w:val="single" w:sz="4" w:space="2" w:color="FFFFFF"/>
        </w:pBdr>
        <w:ind w:firstLine="708"/>
        <w:contextualSpacing/>
        <w:rPr>
          <w:rFonts w:ascii="Times New Roman" w:hAnsi="Times New Roman" w:cs="Times New Roman"/>
          <w:sz w:val="28"/>
          <w:szCs w:val="28"/>
          <w:lang w:val="kk-KZ"/>
        </w:rPr>
      </w:pPr>
    </w:p>
    <w:p w:rsidR="00B1197D" w:rsidRPr="004B6B3E" w:rsidRDefault="00077028" w:rsidP="004B6B3E">
      <w:pPr>
        <w:pStyle w:val="af7"/>
        <w:pBdr>
          <w:bottom w:val="single" w:sz="4" w:space="2" w:color="FFFFFF"/>
        </w:pBdr>
        <w:ind w:firstLine="708"/>
        <w:contextualSpacing/>
        <w:rPr>
          <w:rFonts w:ascii="Times New Roman" w:hAnsi="Times New Roman" w:cs="Times New Roman"/>
          <w:sz w:val="28"/>
          <w:szCs w:val="28"/>
          <w:shd w:val="clear" w:color="auto" w:fill="FFFFFF"/>
          <w:lang w:val="kk-KZ"/>
        </w:rPr>
      </w:pPr>
      <w:r w:rsidRPr="004B6B3E">
        <w:rPr>
          <w:rFonts w:ascii="Times New Roman" w:hAnsi="Times New Roman" w:cs="Times New Roman"/>
          <w:sz w:val="28"/>
          <w:szCs w:val="28"/>
          <w:lang w:val="kk-KZ"/>
        </w:rPr>
        <w:t xml:space="preserve"> </w:t>
      </w:r>
      <w:r w:rsidR="00B1197D" w:rsidRPr="004B6B3E">
        <w:rPr>
          <w:rFonts w:ascii="Times New Roman" w:hAnsi="Times New Roman" w:cs="Times New Roman"/>
          <w:b/>
          <w:sz w:val="28"/>
          <w:szCs w:val="28"/>
          <w:lang w:val="kk-KZ"/>
        </w:rPr>
        <w:t>Техникалық және кәсіптік білім беруді дамыту үшін кәсіптік бағдарлаудың тиімді жүйесін қалыптастыру бағытында жұмыстар жүргізілді.</w:t>
      </w:r>
    </w:p>
    <w:p w:rsidR="00745705" w:rsidRPr="00FB51FB" w:rsidRDefault="00745705" w:rsidP="00745705">
      <w:pPr>
        <w:pBdr>
          <w:bottom w:val="single" w:sz="4" w:space="5" w:color="FFFFFF"/>
        </w:pBdr>
        <w:ind w:firstLine="567"/>
        <w:rPr>
          <w:b/>
          <w:sz w:val="28"/>
          <w:szCs w:val="28"/>
          <w:u w:val="single"/>
          <w:lang w:val="kk-KZ" w:eastAsia="ru-RU"/>
        </w:rPr>
      </w:pPr>
      <w:r w:rsidRPr="00FB51FB">
        <w:rPr>
          <w:sz w:val="28"/>
          <w:szCs w:val="28"/>
          <w:lang w:val="kk-KZ"/>
        </w:rPr>
        <w:t xml:space="preserve">Облыста техникалық және кәсіптік білім беретін 65 ұйым жұмыс жүргізеді. Техникалық және кәсіптік білім беретін оқу орындарында мемлекеттік тапсырыс бойынша оқыған </w:t>
      </w:r>
      <w:r w:rsidRPr="00FB51FB">
        <w:rPr>
          <w:i/>
          <w:sz w:val="28"/>
          <w:szCs w:val="28"/>
          <w:lang w:val="kk-KZ"/>
        </w:rPr>
        <w:t>(7012)</w:t>
      </w:r>
      <w:r w:rsidRPr="00FB51FB">
        <w:rPr>
          <w:sz w:val="28"/>
          <w:szCs w:val="28"/>
          <w:lang w:val="kk-KZ"/>
        </w:rPr>
        <w:t>, оқуды бітіргеннен кейінгі бірінші жылы жұмысқа орналасқан және еңбекпен қамтылған түлектерінің үлесі жоспары 76%, қамтылғаны 73,7% немесе 5170 түлек. Сала бойынша 2020 жылға 12,7 млрд.теңге қарастырылған.</w:t>
      </w:r>
    </w:p>
    <w:p w:rsidR="00745705" w:rsidRPr="00FB51FB" w:rsidRDefault="00745705" w:rsidP="00987925">
      <w:pPr>
        <w:pBdr>
          <w:bottom w:val="single" w:sz="4" w:space="3" w:color="FFFFFF"/>
        </w:pBdr>
        <w:ind w:firstLine="567"/>
        <w:rPr>
          <w:sz w:val="28"/>
          <w:szCs w:val="24"/>
          <w:lang w:val="kk-KZ" w:eastAsia="ru-RU"/>
        </w:rPr>
      </w:pPr>
      <w:r w:rsidRPr="00FB51FB">
        <w:rPr>
          <w:noProof/>
          <w:lang w:val="ru-RU" w:eastAsia="ru-RU"/>
        </w:rPr>
        <mc:AlternateContent>
          <mc:Choice Requires="wps">
            <w:drawing>
              <wp:anchor distT="0" distB="0" distL="114300" distR="114300" simplePos="0" relativeHeight="251658240" behindDoc="0" locked="0" layoutInCell="1" allowOverlap="1" wp14:anchorId="4376A924" wp14:editId="3A43A93D">
                <wp:simplePos x="0" y="0"/>
                <wp:positionH relativeFrom="column">
                  <wp:posOffset>2109</wp:posOffset>
                </wp:positionH>
                <wp:positionV relativeFrom="paragraph">
                  <wp:posOffset>6698</wp:posOffset>
                </wp:positionV>
                <wp:extent cx="6120765" cy="1934308"/>
                <wp:effectExtent l="0" t="0" r="13335" b="279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934308"/>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4B6B3E" w:rsidRPr="007607D3" w:rsidRDefault="004B6B3E" w:rsidP="00745705">
                            <w:pPr>
                              <w:pBdr>
                                <w:bottom w:val="single" w:sz="4" w:space="3" w:color="FFFFFF"/>
                              </w:pBdr>
                              <w:ind w:firstLine="709"/>
                              <w:rPr>
                                <w:i/>
                                <w:sz w:val="20"/>
                                <w:lang w:val="kk-KZ"/>
                              </w:rPr>
                            </w:pPr>
                            <w:r w:rsidRPr="007607D3">
                              <w:rPr>
                                <w:b/>
                                <w:i/>
                                <w:sz w:val="20"/>
                                <w:lang w:val="kk-KZ"/>
                              </w:rPr>
                              <w:t xml:space="preserve">Анықтама: </w:t>
                            </w:r>
                            <w:r w:rsidRPr="007607D3">
                              <w:rPr>
                                <w:i/>
                                <w:sz w:val="20"/>
                                <w:lang w:val="kk-KZ"/>
                              </w:rPr>
                              <w:t>Облыста</w:t>
                            </w:r>
                            <w:r w:rsidRPr="007607D3">
                              <w:rPr>
                                <w:b/>
                                <w:i/>
                                <w:sz w:val="20"/>
                                <w:lang w:val="kk-KZ"/>
                              </w:rPr>
                              <w:t xml:space="preserve"> 2018-2019 </w:t>
                            </w:r>
                            <w:r w:rsidRPr="007607D3">
                              <w:rPr>
                                <w:i/>
                                <w:sz w:val="20"/>
                                <w:lang w:val="kk-KZ"/>
                              </w:rPr>
                              <w:t>оқу жылында Түркістан облысындағы 66 ТжКБ ұйымын 10584 студент (оның 7012-і мемлекеттік тапсырыс арқылы) оқу бітіріп, жұмысқа орналасқан оқушылар саны 5170 (73,7</w:t>
                            </w:r>
                            <w:r w:rsidRPr="007607D3">
                              <w:rPr>
                                <w:b/>
                                <w:i/>
                                <w:sz w:val="20"/>
                                <w:lang w:val="kk-KZ"/>
                              </w:rPr>
                              <w:t>%</w:t>
                            </w:r>
                            <w:r w:rsidRPr="007607D3">
                              <w:rPr>
                                <w:i/>
                                <w:sz w:val="20"/>
                                <w:lang w:val="kk-KZ"/>
                              </w:rPr>
                              <w:t>) болды.</w:t>
                            </w:r>
                          </w:p>
                          <w:p w:rsidR="004B6B3E" w:rsidRPr="007607D3" w:rsidRDefault="004B6B3E" w:rsidP="00745705">
                            <w:pPr>
                              <w:ind w:firstLine="709"/>
                              <w:rPr>
                                <w:i/>
                                <w:sz w:val="20"/>
                                <w:lang w:val="kk-KZ"/>
                              </w:rPr>
                            </w:pPr>
                            <w:r w:rsidRPr="007607D3">
                              <w:rPr>
                                <w:i/>
                                <w:sz w:val="20"/>
                                <w:lang w:val="kk-KZ"/>
                              </w:rPr>
                              <w:t xml:space="preserve">Облыстағы техникалық және кәсіптік білім ұйымдарында </w:t>
                            </w:r>
                            <w:r w:rsidRPr="007607D3">
                              <w:rPr>
                                <w:b/>
                                <w:i/>
                                <w:sz w:val="20"/>
                                <w:lang w:val="kk-KZ"/>
                              </w:rPr>
                              <w:t>73</w:t>
                            </w:r>
                            <w:r w:rsidRPr="007607D3">
                              <w:rPr>
                                <w:i/>
                                <w:sz w:val="20"/>
                                <w:lang w:val="kk-KZ"/>
                              </w:rPr>
                              <w:t xml:space="preserve"> мамандық  және </w:t>
                            </w:r>
                            <w:r w:rsidRPr="007607D3">
                              <w:rPr>
                                <w:b/>
                                <w:i/>
                                <w:sz w:val="20"/>
                                <w:lang w:val="kk-KZ"/>
                              </w:rPr>
                              <w:t>127</w:t>
                            </w:r>
                            <w:r w:rsidRPr="007607D3">
                              <w:rPr>
                                <w:i/>
                                <w:sz w:val="20"/>
                                <w:lang w:val="kk-KZ"/>
                              </w:rPr>
                              <w:t xml:space="preserve"> біліктілік бойынша мамандар даярланады.</w:t>
                            </w:r>
                          </w:p>
                          <w:p w:rsidR="004B6B3E" w:rsidRPr="007607D3" w:rsidRDefault="004B6B3E" w:rsidP="00745705">
                            <w:pPr>
                              <w:ind w:firstLine="709"/>
                              <w:rPr>
                                <w:rFonts w:eastAsia="Calibri"/>
                                <w:i/>
                                <w:iCs/>
                                <w:sz w:val="20"/>
                                <w:lang w:val="kk-KZ"/>
                              </w:rPr>
                            </w:pPr>
                            <w:r w:rsidRPr="007607D3">
                              <w:rPr>
                                <w:rFonts w:eastAsia="Calibri"/>
                                <w:b/>
                                <w:i/>
                                <w:iCs/>
                                <w:sz w:val="20"/>
                                <w:lang w:val="kk-KZ"/>
                              </w:rPr>
                              <w:t>14-24 жас</w:t>
                            </w:r>
                            <w:r w:rsidRPr="007607D3">
                              <w:rPr>
                                <w:rFonts w:eastAsia="Calibri"/>
                                <w:i/>
                                <w:iCs/>
                                <w:sz w:val="20"/>
                                <w:lang w:val="kk-KZ"/>
                              </w:rPr>
                              <w:t xml:space="preserve"> аралығындағы типтік жастағы азаматтар саны облыс бойынша </w:t>
                            </w:r>
                            <w:r w:rsidRPr="007607D3">
                              <w:rPr>
                                <w:rFonts w:eastAsia="Calibri"/>
                                <w:b/>
                                <w:i/>
                                <w:iCs/>
                                <w:sz w:val="20"/>
                                <w:lang w:val="kk-KZ"/>
                              </w:rPr>
                              <w:t xml:space="preserve">359752 </w:t>
                            </w:r>
                            <w:r w:rsidRPr="007607D3">
                              <w:rPr>
                                <w:rFonts w:eastAsia="Calibri"/>
                                <w:i/>
                                <w:iCs/>
                                <w:sz w:val="20"/>
                                <w:lang w:val="kk-KZ"/>
                              </w:rPr>
                              <w:t xml:space="preserve">адамды құрайды, оның </w:t>
                            </w:r>
                            <w:r w:rsidRPr="007607D3">
                              <w:rPr>
                                <w:rFonts w:eastAsia="Calibri"/>
                                <w:b/>
                                <w:i/>
                                <w:iCs/>
                                <w:sz w:val="20"/>
                                <w:lang w:val="kk-KZ"/>
                              </w:rPr>
                              <w:t>43165-і</w:t>
                            </w:r>
                            <w:r w:rsidRPr="007607D3">
                              <w:rPr>
                                <w:rFonts w:eastAsia="Calibri"/>
                                <w:i/>
                                <w:iCs/>
                                <w:sz w:val="20"/>
                                <w:lang w:val="kk-KZ"/>
                              </w:rPr>
                              <w:t xml:space="preserve"> ТжКБ мекемелерінде білім алады, яғни ТжКБ-мен қамту </w:t>
                            </w:r>
                            <w:r w:rsidRPr="007607D3">
                              <w:rPr>
                                <w:rFonts w:eastAsia="Calibri"/>
                                <w:b/>
                                <w:i/>
                                <w:iCs/>
                                <w:sz w:val="20"/>
                                <w:lang w:val="kk-KZ"/>
                              </w:rPr>
                              <w:t>11,9%.</w:t>
                            </w:r>
                          </w:p>
                          <w:p w:rsidR="004B6B3E" w:rsidRPr="007607D3" w:rsidRDefault="004B6B3E" w:rsidP="00745705">
                            <w:pPr>
                              <w:pStyle w:val="afa"/>
                              <w:spacing w:after="0"/>
                              <w:ind w:firstLine="709"/>
                              <w:rPr>
                                <w:i/>
                                <w:sz w:val="20"/>
                                <w:shd w:val="clear" w:color="auto" w:fill="FFFFFF"/>
                                <w:lang w:val="kk-KZ"/>
                              </w:rPr>
                            </w:pPr>
                            <w:r w:rsidRPr="007607D3">
                              <w:rPr>
                                <w:i/>
                                <w:sz w:val="20"/>
                                <w:lang w:val="kk-KZ"/>
                              </w:rPr>
                              <w:t xml:space="preserve">36 колледжде (4333 студент қамтылған) 43 мамандық бойынша 244 кәсіпорындармен меморандумға тұрып, Кәсіпкерлер палатасымен бірлесіп  құрылыс, техникалық, ауылшаруашылық және қызмет көрсету салалары  бойынша Жол картасы дуальді оқыту жүйесі енгізілді. </w:t>
                            </w:r>
                          </w:p>
                          <w:p w:rsidR="004B6B3E" w:rsidRPr="007607D3" w:rsidRDefault="004B6B3E" w:rsidP="00745705">
                            <w:pPr>
                              <w:keepLines/>
                              <w:widowControl w:val="0"/>
                              <w:pBdr>
                                <w:bottom w:val="single" w:sz="4" w:space="31" w:color="FFFFFF"/>
                              </w:pBdr>
                              <w:tabs>
                                <w:tab w:val="left" w:pos="709"/>
                                <w:tab w:val="left" w:pos="9214"/>
                              </w:tabs>
                              <w:autoSpaceDE w:val="0"/>
                              <w:autoSpaceDN w:val="0"/>
                              <w:adjustRightInd w:val="0"/>
                              <w:rPr>
                                <w:sz w:val="20"/>
                                <w:lang w:val="kk-KZ"/>
                              </w:rPr>
                            </w:pPr>
                            <w:r w:rsidRPr="007607D3">
                              <w:rPr>
                                <w:rFonts w:eastAsia="Calibri"/>
                                <w:i/>
                                <w:iCs/>
                                <w:sz w:val="20"/>
                                <w:lang w:val="kk-KZ"/>
                              </w:rPr>
                              <w:t xml:space="preserve">Нәтижелі жұмыспен қамту және жаппай кәсіпкерлікті дамыту бағдарламасы аясында 2017-2021 жылдары облыстағы </w:t>
                            </w:r>
                            <w:r w:rsidRPr="007607D3">
                              <w:rPr>
                                <w:rFonts w:eastAsia="Calibri"/>
                                <w:b/>
                                <w:i/>
                                <w:iCs/>
                                <w:sz w:val="20"/>
                                <w:lang w:val="kk-KZ"/>
                              </w:rPr>
                              <w:t>35 ТжКБ</w:t>
                            </w:r>
                            <w:r w:rsidRPr="007607D3">
                              <w:rPr>
                                <w:rFonts w:eastAsia="Calibri"/>
                                <w:i/>
                                <w:iCs/>
                                <w:sz w:val="20"/>
                                <w:lang w:val="kk-KZ"/>
                              </w:rPr>
                              <w:t xml:space="preserve"> ұйымында </w:t>
                            </w:r>
                            <w:r w:rsidRPr="007607D3">
                              <w:rPr>
                                <w:rFonts w:eastAsia="Calibri"/>
                                <w:b/>
                                <w:i/>
                                <w:iCs/>
                                <w:sz w:val="20"/>
                                <w:lang w:val="kk-KZ"/>
                              </w:rPr>
                              <w:t>7770</w:t>
                            </w:r>
                            <w:r w:rsidRPr="007607D3">
                              <w:rPr>
                                <w:rFonts w:eastAsia="Calibri"/>
                                <w:i/>
                                <w:iCs/>
                                <w:sz w:val="20"/>
                                <w:lang w:val="kk-KZ"/>
                              </w:rPr>
                              <w:t xml:space="preserve"> азамат білім алуда.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76A924" id="Прямоугольник 1" o:spid="_x0000_s1026" style="position:absolute;left:0;text-align:left;margin-left:.15pt;margin-top:.55pt;width:481.95pt;height:1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" fillcolor="window" strokecolor="windowText" strokeweight=".5pt">
                <v:path arrowok="t"/>
                <v:textbox>
                  <w:txbxContent>
                    <w:p w:rsidR="004B6B3E" w:rsidRPr="007607D3" w:rsidRDefault="004B6B3E" w:rsidP="00745705">
                      <w:pPr>
                        <w:pBdr>
                          <w:bottom w:val="single" w:sz="4" w:space="3" w:color="FFFFFF"/>
                        </w:pBdr>
                        <w:ind w:firstLine="709"/>
                        <w:rPr>
                          <w:i/>
                          <w:sz w:val="20"/>
                          <w:lang w:val="kk-KZ"/>
                        </w:rPr>
                      </w:pPr>
                      <w:r w:rsidRPr="007607D3">
                        <w:rPr>
                          <w:b/>
                          <w:i/>
                          <w:sz w:val="20"/>
                          <w:lang w:val="kk-KZ"/>
                        </w:rPr>
                        <w:t xml:space="preserve">Анықтама: </w:t>
                      </w:r>
                      <w:r w:rsidRPr="007607D3">
                        <w:rPr>
                          <w:i/>
                          <w:sz w:val="20"/>
                          <w:lang w:val="kk-KZ"/>
                        </w:rPr>
                        <w:t>Облыста</w:t>
                      </w:r>
                      <w:r w:rsidRPr="007607D3">
                        <w:rPr>
                          <w:b/>
                          <w:i/>
                          <w:sz w:val="20"/>
                          <w:lang w:val="kk-KZ"/>
                        </w:rPr>
                        <w:t xml:space="preserve"> 2018-2019 </w:t>
                      </w:r>
                      <w:r w:rsidRPr="007607D3">
                        <w:rPr>
                          <w:i/>
                          <w:sz w:val="20"/>
                          <w:lang w:val="kk-KZ"/>
                        </w:rPr>
                        <w:t>оқу жылында Түркістан облысындағы 66 ТжКБ ұйымын 10584 студент (оның 7012-і мемлекеттік тапсырыс арқылы) оқу бітіріп, жұмысқа орналасқан оқушылар саны 5170 (73,7</w:t>
                      </w:r>
                      <w:r w:rsidRPr="007607D3">
                        <w:rPr>
                          <w:b/>
                          <w:i/>
                          <w:sz w:val="20"/>
                          <w:lang w:val="kk-KZ"/>
                        </w:rPr>
                        <w:t>%</w:t>
                      </w:r>
                      <w:r w:rsidRPr="007607D3">
                        <w:rPr>
                          <w:i/>
                          <w:sz w:val="20"/>
                          <w:lang w:val="kk-KZ"/>
                        </w:rPr>
                        <w:t>) болды.</w:t>
                      </w:r>
                    </w:p>
                    <w:p w:rsidR="004B6B3E" w:rsidRPr="007607D3" w:rsidRDefault="004B6B3E" w:rsidP="00745705">
                      <w:pPr>
                        <w:ind w:firstLine="709"/>
                        <w:rPr>
                          <w:i/>
                          <w:sz w:val="20"/>
                          <w:lang w:val="kk-KZ"/>
                        </w:rPr>
                      </w:pPr>
                      <w:r w:rsidRPr="007607D3">
                        <w:rPr>
                          <w:i/>
                          <w:sz w:val="20"/>
                          <w:lang w:val="kk-KZ"/>
                        </w:rPr>
                        <w:t xml:space="preserve">Облыстағы техникалық және кәсіптік білім ұйымдарында </w:t>
                      </w:r>
                      <w:r w:rsidRPr="007607D3">
                        <w:rPr>
                          <w:b/>
                          <w:i/>
                          <w:sz w:val="20"/>
                          <w:lang w:val="kk-KZ"/>
                        </w:rPr>
                        <w:t>73</w:t>
                      </w:r>
                      <w:r w:rsidRPr="007607D3">
                        <w:rPr>
                          <w:i/>
                          <w:sz w:val="20"/>
                          <w:lang w:val="kk-KZ"/>
                        </w:rPr>
                        <w:t xml:space="preserve"> мамандық  және </w:t>
                      </w:r>
                      <w:r w:rsidRPr="007607D3">
                        <w:rPr>
                          <w:b/>
                          <w:i/>
                          <w:sz w:val="20"/>
                          <w:lang w:val="kk-KZ"/>
                        </w:rPr>
                        <w:t>127</w:t>
                      </w:r>
                      <w:r w:rsidRPr="007607D3">
                        <w:rPr>
                          <w:i/>
                          <w:sz w:val="20"/>
                          <w:lang w:val="kk-KZ"/>
                        </w:rPr>
                        <w:t xml:space="preserve"> біліктілік бойынша мамандар даярланады.</w:t>
                      </w:r>
                    </w:p>
                    <w:p w:rsidR="004B6B3E" w:rsidRPr="007607D3" w:rsidRDefault="004B6B3E" w:rsidP="00745705">
                      <w:pPr>
                        <w:ind w:firstLine="709"/>
                        <w:rPr>
                          <w:rFonts w:eastAsia="Calibri"/>
                          <w:i/>
                          <w:iCs/>
                          <w:sz w:val="20"/>
                          <w:lang w:val="kk-KZ"/>
                        </w:rPr>
                      </w:pPr>
                      <w:r w:rsidRPr="007607D3">
                        <w:rPr>
                          <w:rFonts w:eastAsia="Calibri"/>
                          <w:b/>
                          <w:i/>
                          <w:iCs/>
                          <w:sz w:val="20"/>
                          <w:lang w:val="kk-KZ"/>
                        </w:rPr>
                        <w:t>14-24 жас</w:t>
                      </w:r>
                      <w:r w:rsidRPr="007607D3">
                        <w:rPr>
                          <w:rFonts w:eastAsia="Calibri"/>
                          <w:i/>
                          <w:iCs/>
                          <w:sz w:val="20"/>
                          <w:lang w:val="kk-KZ"/>
                        </w:rPr>
                        <w:t xml:space="preserve"> аралығындағы типтік жастағы азаматтар саны облыс бойынша </w:t>
                      </w:r>
                      <w:r w:rsidRPr="007607D3">
                        <w:rPr>
                          <w:rFonts w:eastAsia="Calibri"/>
                          <w:b/>
                          <w:i/>
                          <w:iCs/>
                          <w:sz w:val="20"/>
                          <w:lang w:val="kk-KZ"/>
                        </w:rPr>
                        <w:t xml:space="preserve">359752 </w:t>
                      </w:r>
                      <w:r w:rsidRPr="007607D3">
                        <w:rPr>
                          <w:rFonts w:eastAsia="Calibri"/>
                          <w:i/>
                          <w:iCs/>
                          <w:sz w:val="20"/>
                          <w:lang w:val="kk-KZ"/>
                        </w:rPr>
                        <w:t xml:space="preserve">адамды құрайды, оның </w:t>
                      </w:r>
                      <w:r w:rsidRPr="007607D3">
                        <w:rPr>
                          <w:rFonts w:eastAsia="Calibri"/>
                          <w:b/>
                          <w:i/>
                          <w:iCs/>
                          <w:sz w:val="20"/>
                          <w:lang w:val="kk-KZ"/>
                        </w:rPr>
                        <w:t>43165-і</w:t>
                      </w:r>
                      <w:r w:rsidRPr="007607D3">
                        <w:rPr>
                          <w:rFonts w:eastAsia="Calibri"/>
                          <w:i/>
                          <w:iCs/>
                          <w:sz w:val="20"/>
                          <w:lang w:val="kk-KZ"/>
                        </w:rPr>
                        <w:t xml:space="preserve"> ТжКБ мекемелерінде білім алады, яғни ТжКБ-мен қамту </w:t>
                      </w:r>
                      <w:r w:rsidRPr="007607D3">
                        <w:rPr>
                          <w:rFonts w:eastAsia="Calibri"/>
                          <w:b/>
                          <w:i/>
                          <w:iCs/>
                          <w:sz w:val="20"/>
                          <w:lang w:val="kk-KZ"/>
                        </w:rPr>
                        <w:t>11,9%.</w:t>
                      </w:r>
                    </w:p>
                    <w:p w:rsidR="004B6B3E" w:rsidRPr="007607D3" w:rsidRDefault="004B6B3E" w:rsidP="00745705">
                      <w:pPr>
                        <w:pStyle w:val="afa"/>
                        <w:spacing w:after="0"/>
                        <w:ind w:firstLine="709"/>
                        <w:rPr>
                          <w:i/>
                          <w:sz w:val="20"/>
                          <w:shd w:val="clear" w:color="auto" w:fill="FFFFFF"/>
                          <w:lang w:val="kk-KZ"/>
                        </w:rPr>
                      </w:pPr>
                      <w:r w:rsidRPr="007607D3">
                        <w:rPr>
                          <w:i/>
                          <w:sz w:val="20"/>
                          <w:lang w:val="kk-KZ"/>
                        </w:rPr>
                        <w:t xml:space="preserve">36 колледжде (4333 студент қамтылған) 43 мамандық бойынша 244 кәсіпорындармен меморандумға тұрып, Кәсіпкерлер палатасымен бірлесіп  құрылыс, техникалық, ауылшаруашылық және қызмет көрсету салалары  бойынша Жол картасы дуальді оқыту жүйесі енгізілді. </w:t>
                      </w:r>
                    </w:p>
                    <w:p w:rsidR="004B6B3E" w:rsidRPr="007607D3" w:rsidRDefault="004B6B3E" w:rsidP="00745705">
                      <w:pPr>
                        <w:keepLines/>
                        <w:widowControl w:val="0"/>
                        <w:pBdr>
                          <w:bottom w:val="single" w:sz="4" w:space="31" w:color="FFFFFF"/>
                        </w:pBdr>
                        <w:tabs>
                          <w:tab w:val="left" w:pos="709"/>
                          <w:tab w:val="left" w:pos="9214"/>
                        </w:tabs>
                        <w:autoSpaceDE w:val="0"/>
                        <w:autoSpaceDN w:val="0"/>
                        <w:adjustRightInd w:val="0"/>
                        <w:rPr>
                          <w:sz w:val="20"/>
                          <w:lang w:val="kk-KZ"/>
                        </w:rPr>
                      </w:pPr>
                      <w:r w:rsidRPr="007607D3">
                        <w:rPr>
                          <w:rFonts w:eastAsia="Calibri"/>
                          <w:i/>
                          <w:iCs/>
                          <w:sz w:val="20"/>
                          <w:lang w:val="kk-KZ"/>
                        </w:rPr>
                        <w:t xml:space="preserve">Нәтижелі жұмыспен қамту және жаппай кәсіпкерлікті дамыту бағдарламасы аясында 2017-2021 жылдары облыстағы </w:t>
                      </w:r>
                      <w:r w:rsidRPr="007607D3">
                        <w:rPr>
                          <w:rFonts w:eastAsia="Calibri"/>
                          <w:b/>
                          <w:i/>
                          <w:iCs/>
                          <w:sz w:val="20"/>
                          <w:lang w:val="kk-KZ"/>
                        </w:rPr>
                        <w:t>35 ТжКБ</w:t>
                      </w:r>
                      <w:r w:rsidRPr="007607D3">
                        <w:rPr>
                          <w:rFonts w:eastAsia="Calibri"/>
                          <w:i/>
                          <w:iCs/>
                          <w:sz w:val="20"/>
                          <w:lang w:val="kk-KZ"/>
                        </w:rPr>
                        <w:t xml:space="preserve"> ұйымында </w:t>
                      </w:r>
                      <w:r w:rsidRPr="007607D3">
                        <w:rPr>
                          <w:rFonts w:eastAsia="Calibri"/>
                          <w:b/>
                          <w:i/>
                          <w:iCs/>
                          <w:sz w:val="20"/>
                          <w:lang w:val="kk-KZ"/>
                        </w:rPr>
                        <w:t>7770</w:t>
                      </w:r>
                      <w:r w:rsidRPr="007607D3">
                        <w:rPr>
                          <w:rFonts w:eastAsia="Calibri"/>
                          <w:i/>
                          <w:iCs/>
                          <w:sz w:val="20"/>
                          <w:lang w:val="kk-KZ"/>
                        </w:rPr>
                        <w:t xml:space="preserve"> азамат білім алуда.</w:t>
                      </w:r>
                    </w:p>
                  </w:txbxContent>
                </v:textbox>
              </v:rect>
            </w:pict>
          </mc:Fallback>
        </mc:AlternateContent>
      </w:r>
    </w:p>
    <w:p w:rsidR="00745705" w:rsidRPr="00FB51FB" w:rsidRDefault="00745705" w:rsidP="00745705">
      <w:pPr>
        <w:ind w:firstLine="567"/>
        <w:rPr>
          <w:sz w:val="28"/>
          <w:szCs w:val="24"/>
          <w:lang w:val="kk-KZ" w:eastAsia="ru-RU"/>
        </w:rPr>
      </w:pPr>
    </w:p>
    <w:p w:rsidR="00745705" w:rsidRPr="00FB51FB" w:rsidRDefault="00745705" w:rsidP="00745705">
      <w:pPr>
        <w:ind w:firstLine="567"/>
        <w:rPr>
          <w:sz w:val="28"/>
          <w:szCs w:val="24"/>
          <w:lang w:val="kk-KZ" w:eastAsia="ru-RU"/>
        </w:rPr>
      </w:pPr>
    </w:p>
    <w:p w:rsidR="00745705" w:rsidRPr="00FB51FB" w:rsidRDefault="00745705" w:rsidP="00745705">
      <w:pPr>
        <w:ind w:firstLine="567"/>
        <w:rPr>
          <w:sz w:val="28"/>
          <w:szCs w:val="24"/>
          <w:lang w:val="kk-KZ" w:eastAsia="ru-RU"/>
        </w:rPr>
      </w:pPr>
    </w:p>
    <w:p w:rsidR="00745705" w:rsidRPr="00FB51FB" w:rsidRDefault="00745705" w:rsidP="00745705">
      <w:pPr>
        <w:ind w:firstLine="567"/>
        <w:rPr>
          <w:sz w:val="28"/>
          <w:szCs w:val="24"/>
          <w:lang w:val="kk-KZ" w:eastAsia="ru-RU"/>
        </w:rPr>
      </w:pPr>
    </w:p>
    <w:p w:rsidR="00745705" w:rsidRPr="00FB51FB" w:rsidRDefault="00745705" w:rsidP="00745705">
      <w:pPr>
        <w:ind w:firstLine="567"/>
        <w:rPr>
          <w:sz w:val="28"/>
          <w:szCs w:val="24"/>
          <w:lang w:val="kk-KZ" w:eastAsia="ru-RU"/>
        </w:rPr>
      </w:pPr>
    </w:p>
    <w:p w:rsidR="00745705" w:rsidRPr="00FB51FB" w:rsidRDefault="00745705" w:rsidP="00745705">
      <w:pPr>
        <w:ind w:firstLine="567"/>
        <w:rPr>
          <w:sz w:val="28"/>
          <w:szCs w:val="24"/>
          <w:lang w:val="kk-KZ" w:eastAsia="ru-RU"/>
        </w:rPr>
      </w:pPr>
    </w:p>
    <w:p w:rsidR="00B1197D" w:rsidRPr="00222A72" w:rsidRDefault="00B1197D" w:rsidP="00B1197D">
      <w:pPr>
        <w:pStyle w:val="af2"/>
        <w:pBdr>
          <w:bottom w:val="single" w:sz="4" w:space="4" w:color="FFFFFF"/>
        </w:pBdr>
        <w:spacing w:after="0" w:line="276" w:lineRule="auto"/>
        <w:ind w:left="0" w:firstLine="709"/>
        <w:rPr>
          <w:sz w:val="28"/>
          <w:szCs w:val="28"/>
          <w:shd w:val="clear" w:color="auto" w:fill="FFFFFF"/>
          <w:lang w:val="kk-KZ"/>
        </w:rPr>
      </w:pPr>
      <w:r w:rsidRPr="00222A72">
        <w:rPr>
          <w:sz w:val="28"/>
          <w:szCs w:val="28"/>
          <w:lang w:val="kk-KZ"/>
        </w:rPr>
        <w:t xml:space="preserve"> </w:t>
      </w:r>
    </w:p>
    <w:p w:rsidR="00EC38DA" w:rsidRPr="00222A72" w:rsidRDefault="00EC38DA" w:rsidP="00EC38DA">
      <w:pPr>
        <w:rPr>
          <w:b/>
          <w:highlight w:val="green"/>
          <w:lang w:val="kk-KZ"/>
        </w:rPr>
      </w:pPr>
    </w:p>
    <w:p w:rsidR="00987925" w:rsidRDefault="00987925" w:rsidP="00EC38DA">
      <w:pPr>
        <w:ind w:firstLine="709"/>
        <w:rPr>
          <w:b/>
          <w:bCs/>
          <w:sz w:val="28"/>
          <w:szCs w:val="28"/>
          <w:highlight w:val="green"/>
          <w:lang w:val="kk-KZ"/>
        </w:rPr>
      </w:pPr>
    </w:p>
    <w:p w:rsidR="00A14924" w:rsidRPr="00A14924" w:rsidRDefault="00A14924" w:rsidP="00A14924">
      <w:pPr>
        <w:rPr>
          <w:b/>
          <w:lang w:val="kk-KZ"/>
        </w:rPr>
      </w:pPr>
      <w:bookmarkStart w:id="5" w:name="z29"/>
      <w:r>
        <w:rPr>
          <w:sz w:val="23"/>
          <w:szCs w:val="23"/>
          <w:lang w:val="kk-KZ"/>
        </w:rPr>
        <w:tab/>
      </w:r>
      <w:r w:rsidRPr="00A14924">
        <w:rPr>
          <w:b/>
          <w:color w:val="000000"/>
          <w:sz w:val="28"/>
          <w:lang w:val="kk-KZ"/>
        </w:rPr>
        <w:t>Білім беру жүйесін SWOT-талдау</w:t>
      </w:r>
    </w:p>
    <w:p w:rsidR="00A14924" w:rsidRPr="00A14924" w:rsidRDefault="00A14924" w:rsidP="00A14924">
      <w:pPr>
        <w:rPr>
          <w:b/>
          <w:i/>
          <w:lang w:val="kk-KZ"/>
        </w:rPr>
      </w:pPr>
      <w:bookmarkStart w:id="6" w:name="z31"/>
      <w:r w:rsidRPr="00A14924">
        <w:rPr>
          <w:b/>
          <w:i/>
          <w:color w:val="000000"/>
          <w:sz w:val="28"/>
          <w:lang w:val="kk-KZ"/>
        </w:rPr>
        <w:t>     1. Күшті жақтары</w:t>
      </w:r>
    </w:p>
    <w:bookmarkEnd w:id="6"/>
    <w:p w:rsidR="00A14924" w:rsidRPr="00A14924" w:rsidRDefault="00A14924" w:rsidP="00A14924">
      <w:pPr>
        <w:rPr>
          <w:lang w:val="kk-KZ"/>
        </w:rPr>
      </w:pPr>
      <w:r w:rsidRPr="00A14924">
        <w:rPr>
          <w:color w:val="000000"/>
          <w:sz w:val="28"/>
          <w:lang w:val="kk-KZ"/>
        </w:rPr>
        <w:t>     1) педагог қызметкерлердің үздіксіз кәсіби дамуын қамтамасыз ету;</w:t>
      </w:r>
    </w:p>
    <w:p w:rsidR="00A14924" w:rsidRPr="00A14924" w:rsidRDefault="00A14924" w:rsidP="00A14924">
      <w:pPr>
        <w:rPr>
          <w:lang w:val="kk-KZ"/>
        </w:rPr>
      </w:pPr>
      <w:r w:rsidRPr="00A14924">
        <w:rPr>
          <w:color w:val="000000"/>
          <w:sz w:val="28"/>
          <w:lang w:val="kk-KZ"/>
        </w:rPr>
        <w:t>     2) білім беру мазмұнын жаңарту;</w:t>
      </w:r>
    </w:p>
    <w:p w:rsidR="00A14924" w:rsidRPr="00A14924" w:rsidRDefault="00A14924" w:rsidP="00A14924">
      <w:pPr>
        <w:rPr>
          <w:lang w:val="kk-KZ"/>
        </w:rPr>
      </w:pPr>
      <w:r w:rsidRPr="00A14924">
        <w:rPr>
          <w:color w:val="000000"/>
          <w:sz w:val="28"/>
          <w:lang w:val="kk-KZ"/>
        </w:rPr>
        <w:t>     3) жан басына қаржыландыруды кезең-кезеңімен енгізу;</w:t>
      </w:r>
    </w:p>
    <w:p w:rsidR="00A14924" w:rsidRPr="00A14924" w:rsidRDefault="00A14924" w:rsidP="00A14924">
      <w:pPr>
        <w:rPr>
          <w:lang w:val="kk-KZ"/>
        </w:rPr>
      </w:pPr>
      <w:r w:rsidRPr="00A14924">
        <w:rPr>
          <w:color w:val="000000"/>
          <w:sz w:val="28"/>
          <w:lang w:val="kk-KZ"/>
        </w:rPr>
        <w:t>     4) ТжКБ жүйесінде дуальды оқытуды енгізу;</w:t>
      </w:r>
    </w:p>
    <w:p w:rsidR="00A14924" w:rsidRPr="00A14924" w:rsidRDefault="00A14924" w:rsidP="00A14924">
      <w:pPr>
        <w:rPr>
          <w:lang w:val="kk-KZ"/>
        </w:rPr>
      </w:pPr>
      <w:r w:rsidRPr="00A14924">
        <w:rPr>
          <w:color w:val="000000"/>
          <w:sz w:val="28"/>
          <w:lang w:val="kk-KZ"/>
        </w:rPr>
        <w:t xml:space="preserve">     5) "Баршаға арналған тегін кәсіптік-техникалық білім беру" жобасын іске асыру; </w:t>
      </w:r>
    </w:p>
    <w:p w:rsidR="00A14924" w:rsidRPr="00A14924" w:rsidRDefault="00A14924" w:rsidP="00A14924">
      <w:pPr>
        <w:rPr>
          <w:lang w:val="kk-KZ"/>
        </w:rPr>
      </w:pPr>
      <w:r w:rsidRPr="00A14924">
        <w:rPr>
          <w:color w:val="000000"/>
          <w:sz w:val="28"/>
          <w:lang w:val="kk-KZ"/>
        </w:rPr>
        <w:t>     6) ЖОО-лардың академиялық еркіндігін кеңейту;</w:t>
      </w:r>
    </w:p>
    <w:p w:rsidR="00A14924" w:rsidRPr="00A14924" w:rsidRDefault="00A14924" w:rsidP="00A14924">
      <w:pPr>
        <w:rPr>
          <w:lang w:val="kk-KZ"/>
        </w:rPr>
      </w:pPr>
      <w:r w:rsidRPr="00A14924">
        <w:rPr>
          <w:color w:val="000000"/>
          <w:sz w:val="28"/>
          <w:lang w:val="kk-KZ"/>
        </w:rPr>
        <w:t xml:space="preserve">     7) оқытушылық-профессорлық құрамның (бұдан әрі – ОПҚ) және ғалымдардың жарияланымдық белсенділігінің өсуі; </w:t>
      </w:r>
    </w:p>
    <w:p w:rsidR="00A14924" w:rsidRPr="00A14924" w:rsidRDefault="00A14924" w:rsidP="00A14924">
      <w:pPr>
        <w:rPr>
          <w:lang w:val="kk-KZ"/>
        </w:rPr>
      </w:pPr>
      <w:r w:rsidRPr="00A14924">
        <w:rPr>
          <w:color w:val="000000"/>
          <w:sz w:val="28"/>
          <w:lang w:val="kk-KZ"/>
        </w:rPr>
        <w:t>     8) өсу нүктелерінің болуы – "Назарбаев Университеті" ДБҰ – әлемдік деңгейдегі университет, "Назарбаев Зияткерлік мектептері" ДБҰ;</w:t>
      </w:r>
    </w:p>
    <w:p w:rsidR="00A14924" w:rsidRDefault="00A14924" w:rsidP="00A14924">
      <w:pPr>
        <w:rPr>
          <w:lang w:val="ru-RU"/>
        </w:rPr>
      </w:pPr>
      <w:r w:rsidRPr="00A14924">
        <w:rPr>
          <w:color w:val="000000"/>
          <w:sz w:val="28"/>
          <w:lang w:val="kk-KZ"/>
        </w:rPr>
        <w:t>     </w:t>
      </w:r>
      <w:r>
        <w:rPr>
          <w:color w:val="000000"/>
          <w:sz w:val="28"/>
          <w:lang w:val="ru-RU"/>
        </w:rPr>
        <w:t>9) Болон процесіне мүшелік;</w:t>
      </w:r>
    </w:p>
    <w:p w:rsidR="00A14924" w:rsidRDefault="00A14924" w:rsidP="00A14924">
      <w:pPr>
        <w:rPr>
          <w:lang w:val="ru-RU"/>
        </w:rPr>
      </w:pPr>
      <w:r>
        <w:rPr>
          <w:color w:val="000000"/>
          <w:sz w:val="28"/>
        </w:rPr>
        <w:t>     </w:t>
      </w:r>
      <w:r>
        <w:rPr>
          <w:color w:val="000000"/>
          <w:sz w:val="28"/>
          <w:lang w:val="ru-RU"/>
        </w:rPr>
        <w:t>10) "Болашақ" бағдарламасы;</w:t>
      </w:r>
    </w:p>
    <w:p w:rsidR="00A14924" w:rsidRPr="00812440" w:rsidRDefault="00A14924" w:rsidP="00A14924">
      <w:r>
        <w:rPr>
          <w:color w:val="000000"/>
          <w:sz w:val="28"/>
        </w:rPr>
        <w:t>     </w:t>
      </w:r>
      <w:r w:rsidRPr="00812440">
        <w:rPr>
          <w:color w:val="000000"/>
          <w:sz w:val="28"/>
        </w:rPr>
        <w:t xml:space="preserve">11) </w:t>
      </w:r>
      <w:r>
        <w:rPr>
          <w:color w:val="000000"/>
          <w:sz w:val="28"/>
          <w:lang w:val="ru-RU"/>
        </w:rPr>
        <w:t>ашықтық</w:t>
      </w:r>
      <w:r w:rsidRPr="00812440">
        <w:rPr>
          <w:color w:val="000000"/>
          <w:sz w:val="28"/>
        </w:rPr>
        <w:t>;</w:t>
      </w:r>
    </w:p>
    <w:p w:rsidR="00A14924" w:rsidRPr="00812440" w:rsidRDefault="00A14924" w:rsidP="00A14924">
      <w:r>
        <w:rPr>
          <w:color w:val="000000"/>
          <w:sz w:val="28"/>
        </w:rPr>
        <w:t>     </w:t>
      </w:r>
      <w:r w:rsidRPr="00812440">
        <w:rPr>
          <w:color w:val="000000"/>
          <w:sz w:val="28"/>
        </w:rPr>
        <w:t xml:space="preserve">12) </w:t>
      </w:r>
      <w:r>
        <w:rPr>
          <w:color w:val="000000"/>
          <w:sz w:val="28"/>
          <w:lang w:val="ru-RU"/>
        </w:rPr>
        <w:t>халықаралық</w:t>
      </w:r>
      <w:r w:rsidRPr="00812440">
        <w:rPr>
          <w:color w:val="000000"/>
          <w:sz w:val="28"/>
        </w:rPr>
        <w:t xml:space="preserve"> </w:t>
      </w:r>
      <w:r>
        <w:rPr>
          <w:color w:val="000000"/>
          <w:sz w:val="28"/>
          <w:lang w:val="ru-RU"/>
        </w:rPr>
        <w:t>әріптестікке</w:t>
      </w:r>
      <w:r w:rsidRPr="00812440">
        <w:rPr>
          <w:color w:val="000000"/>
          <w:sz w:val="28"/>
        </w:rPr>
        <w:t xml:space="preserve"> </w:t>
      </w:r>
      <w:r>
        <w:rPr>
          <w:color w:val="000000"/>
          <w:sz w:val="28"/>
          <w:lang w:val="ru-RU"/>
        </w:rPr>
        <w:t>ұмтылу</w:t>
      </w:r>
      <w:r w:rsidRPr="00812440">
        <w:rPr>
          <w:color w:val="000000"/>
          <w:sz w:val="28"/>
        </w:rPr>
        <w:t>;</w:t>
      </w:r>
    </w:p>
    <w:p w:rsidR="00A14924" w:rsidRPr="00812440" w:rsidRDefault="00A14924" w:rsidP="00A14924">
      <w:r>
        <w:rPr>
          <w:color w:val="000000"/>
          <w:sz w:val="28"/>
        </w:rPr>
        <w:t>     </w:t>
      </w:r>
      <w:r w:rsidRPr="00812440">
        <w:rPr>
          <w:color w:val="000000"/>
          <w:sz w:val="28"/>
        </w:rPr>
        <w:t xml:space="preserve">13) </w:t>
      </w:r>
      <w:r>
        <w:rPr>
          <w:color w:val="000000"/>
          <w:sz w:val="28"/>
          <w:lang w:val="ru-RU"/>
        </w:rPr>
        <w:t>көптілді</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w:t>
      </w:r>
    </w:p>
    <w:p w:rsidR="00A14924" w:rsidRPr="00812440" w:rsidRDefault="00A14924" w:rsidP="00A14924">
      <w:r>
        <w:rPr>
          <w:color w:val="000000"/>
          <w:sz w:val="28"/>
        </w:rPr>
        <w:t>     </w:t>
      </w:r>
      <w:r w:rsidRPr="00812440">
        <w:rPr>
          <w:color w:val="000000"/>
          <w:sz w:val="28"/>
        </w:rPr>
        <w:t xml:space="preserve">14) </w:t>
      </w:r>
      <w:r>
        <w:rPr>
          <w:color w:val="000000"/>
          <w:sz w:val="28"/>
          <w:lang w:val="ru-RU"/>
        </w:rPr>
        <w:t>академиялық</w:t>
      </w:r>
      <w:r w:rsidRPr="00812440">
        <w:rPr>
          <w:color w:val="000000"/>
          <w:sz w:val="28"/>
        </w:rPr>
        <w:t xml:space="preserve"> </w:t>
      </w:r>
      <w:r>
        <w:rPr>
          <w:color w:val="000000"/>
          <w:sz w:val="28"/>
          <w:lang w:val="ru-RU"/>
        </w:rPr>
        <w:t>ұтқырлық</w:t>
      </w:r>
      <w:r w:rsidRPr="00812440">
        <w:rPr>
          <w:color w:val="000000"/>
          <w:sz w:val="28"/>
        </w:rPr>
        <w:t xml:space="preserve"> </w:t>
      </w:r>
      <w:r>
        <w:rPr>
          <w:color w:val="000000"/>
          <w:sz w:val="28"/>
          <w:lang w:val="ru-RU"/>
        </w:rPr>
        <w:t>және</w:t>
      </w:r>
      <w:r w:rsidRPr="00812440">
        <w:rPr>
          <w:color w:val="000000"/>
          <w:sz w:val="28"/>
        </w:rPr>
        <w:t xml:space="preserve"> </w:t>
      </w:r>
      <w:r>
        <w:rPr>
          <w:color w:val="000000"/>
          <w:sz w:val="28"/>
          <w:lang w:val="ru-RU"/>
        </w:rPr>
        <w:t>шетелдік</w:t>
      </w:r>
      <w:r w:rsidRPr="00812440">
        <w:rPr>
          <w:color w:val="000000"/>
          <w:sz w:val="28"/>
        </w:rPr>
        <w:t xml:space="preserve"> </w:t>
      </w:r>
      <w:r>
        <w:rPr>
          <w:color w:val="000000"/>
          <w:sz w:val="28"/>
          <w:lang w:val="ru-RU"/>
        </w:rPr>
        <w:t>топ</w:t>
      </w:r>
      <w:r w:rsidRPr="00812440">
        <w:rPr>
          <w:color w:val="000000"/>
          <w:sz w:val="28"/>
        </w:rPr>
        <w:t>-</w:t>
      </w:r>
      <w:r>
        <w:rPr>
          <w:color w:val="000000"/>
          <w:sz w:val="28"/>
          <w:lang w:val="ru-RU"/>
        </w:rPr>
        <w:t>менеджерлер</w:t>
      </w:r>
      <w:r w:rsidRPr="00812440">
        <w:rPr>
          <w:color w:val="000000"/>
          <w:sz w:val="28"/>
        </w:rPr>
        <w:t xml:space="preserve"> </w:t>
      </w:r>
      <w:r>
        <w:rPr>
          <w:color w:val="000000"/>
          <w:sz w:val="28"/>
          <w:lang w:val="ru-RU"/>
        </w:rPr>
        <w:t>мен</w:t>
      </w:r>
      <w:r w:rsidRPr="00812440">
        <w:rPr>
          <w:color w:val="000000"/>
          <w:sz w:val="28"/>
        </w:rPr>
        <w:t xml:space="preserve"> </w:t>
      </w:r>
      <w:r>
        <w:rPr>
          <w:color w:val="000000"/>
          <w:sz w:val="28"/>
          <w:lang w:val="ru-RU"/>
        </w:rPr>
        <w:t>ғалымдарды</w:t>
      </w:r>
      <w:r w:rsidRPr="00812440">
        <w:rPr>
          <w:color w:val="000000"/>
          <w:sz w:val="28"/>
        </w:rPr>
        <w:t xml:space="preserve"> </w:t>
      </w:r>
      <w:r>
        <w:rPr>
          <w:color w:val="000000"/>
          <w:sz w:val="28"/>
          <w:lang w:val="ru-RU"/>
        </w:rPr>
        <w:t>тарту</w:t>
      </w:r>
      <w:r w:rsidRPr="00812440">
        <w:rPr>
          <w:color w:val="000000"/>
          <w:sz w:val="28"/>
        </w:rPr>
        <w:t xml:space="preserve"> </w:t>
      </w:r>
      <w:r>
        <w:rPr>
          <w:color w:val="000000"/>
          <w:sz w:val="28"/>
          <w:lang w:val="ru-RU"/>
        </w:rPr>
        <w:t>бағдарламасын</w:t>
      </w:r>
      <w:r w:rsidRPr="00812440">
        <w:rPr>
          <w:color w:val="000000"/>
          <w:sz w:val="28"/>
        </w:rPr>
        <w:t xml:space="preserve"> </w:t>
      </w:r>
      <w:r>
        <w:rPr>
          <w:color w:val="000000"/>
          <w:sz w:val="28"/>
          <w:lang w:val="ru-RU"/>
        </w:rPr>
        <w:t>мемлекеттің</w:t>
      </w:r>
      <w:r w:rsidRPr="00812440">
        <w:rPr>
          <w:color w:val="000000"/>
          <w:sz w:val="28"/>
        </w:rPr>
        <w:t xml:space="preserve"> </w:t>
      </w:r>
      <w:r>
        <w:rPr>
          <w:color w:val="000000"/>
          <w:sz w:val="28"/>
          <w:lang w:val="ru-RU"/>
        </w:rPr>
        <w:t>қаржыландыруы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15) </w:t>
      </w:r>
      <w:r>
        <w:rPr>
          <w:color w:val="000000"/>
          <w:sz w:val="28"/>
          <w:lang w:val="ru-RU"/>
        </w:rPr>
        <w:t>кадрларды</w:t>
      </w:r>
      <w:r w:rsidRPr="00812440">
        <w:rPr>
          <w:color w:val="000000"/>
          <w:sz w:val="28"/>
        </w:rPr>
        <w:t xml:space="preserve"> </w:t>
      </w:r>
      <w:r>
        <w:rPr>
          <w:color w:val="000000"/>
          <w:sz w:val="28"/>
          <w:lang w:val="ru-RU"/>
        </w:rPr>
        <w:t>даярлаудың</w:t>
      </w:r>
      <w:r w:rsidRPr="00812440">
        <w:rPr>
          <w:color w:val="000000"/>
          <w:sz w:val="28"/>
        </w:rPr>
        <w:t xml:space="preserve"> </w:t>
      </w:r>
      <w:r>
        <w:rPr>
          <w:color w:val="000000"/>
          <w:sz w:val="28"/>
          <w:lang w:val="ru-RU"/>
        </w:rPr>
        <w:t>үш</w:t>
      </w:r>
      <w:r w:rsidRPr="00812440">
        <w:rPr>
          <w:color w:val="000000"/>
          <w:sz w:val="28"/>
        </w:rPr>
        <w:t xml:space="preserve"> </w:t>
      </w:r>
      <w:r>
        <w:rPr>
          <w:color w:val="000000"/>
          <w:sz w:val="28"/>
          <w:lang w:val="ru-RU"/>
        </w:rPr>
        <w:t>деңгейлі</w:t>
      </w:r>
      <w:r w:rsidRPr="00812440">
        <w:rPr>
          <w:color w:val="000000"/>
          <w:sz w:val="28"/>
        </w:rPr>
        <w:t xml:space="preserve"> </w:t>
      </w:r>
      <w:r>
        <w:rPr>
          <w:color w:val="000000"/>
          <w:sz w:val="28"/>
          <w:lang w:val="ru-RU"/>
        </w:rPr>
        <w:t>жүйесі</w:t>
      </w:r>
      <w:r w:rsidRPr="00812440">
        <w:rPr>
          <w:color w:val="000000"/>
          <w:sz w:val="28"/>
        </w:rPr>
        <w:t>;</w:t>
      </w:r>
    </w:p>
    <w:p w:rsidR="00A14924" w:rsidRPr="00812440" w:rsidRDefault="00A14924" w:rsidP="00A14924">
      <w:r>
        <w:rPr>
          <w:color w:val="000000"/>
          <w:sz w:val="28"/>
        </w:rPr>
        <w:t>     </w:t>
      </w:r>
      <w:r w:rsidRPr="00812440">
        <w:rPr>
          <w:color w:val="000000"/>
          <w:sz w:val="28"/>
        </w:rPr>
        <w:t xml:space="preserve">16) </w:t>
      </w:r>
      <w:r>
        <w:rPr>
          <w:color w:val="000000"/>
          <w:sz w:val="28"/>
          <w:lang w:val="ru-RU"/>
        </w:rPr>
        <w:t>ЖОО</w:t>
      </w:r>
      <w:r w:rsidRPr="00812440">
        <w:rPr>
          <w:color w:val="000000"/>
          <w:sz w:val="28"/>
        </w:rPr>
        <w:t>-</w:t>
      </w:r>
      <w:r>
        <w:rPr>
          <w:color w:val="000000"/>
          <w:sz w:val="28"/>
          <w:lang w:val="ru-RU"/>
        </w:rPr>
        <w:t>ларда</w:t>
      </w:r>
      <w:r w:rsidRPr="00812440">
        <w:rPr>
          <w:color w:val="000000"/>
          <w:sz w:val="28"/>
        </w:rPr>
        <w:t xml:space="preserve"> </w:t>
      </w:r>
      <w:r>
        <w:rPr>
          <w:color w:val="000000"/>
          <w:sz w:val="28"/>
          <w:lang w:val="ru-RU"/>
        </w:rPr>
        <w:t>қос</w:t>
      </w:r>
      <w:r w:rsidRPr="00812440">
        <w:rPr>
          <w:color w:val="000000"/>
          <w:sz w:val="28"/>
        </w:rPr>
        <w:t xml:space="preserve"> </w:t>
      </w:r>
      <w:r>
        <w:rPr>
          <w:color w:val="000000"/>
          <w:sz w:val="28"/>
          <w:lang w:val="ru-RU"/>
        </w:rPr>
        <w:t>дипломды</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бағдарламаларының</w:t>
      </w:r>
      <w:r w:rsidRPr="00812440">
        <w:rPr>
          <w:color w:val="000000"/>
          <w:sz w:val="28"/>
        </w:rPr>
        <w:t xml:space="preserve"> </w:t>
      </w:r>
      <w:r>
        <w:rPr>
          <w:color w:val="000000"/>
          <w:sz w:val="28"/>
          <w:lang w:val="ru-RU"/>
        </w:rPr>
        <w:t>болуы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17) </w:t>
      </w:r>
      <w:r>
        <w:rPr>
          <w:color w:val="000000"/>
          <w:sz w:val="28"/>
          <w:lang w:val="ru-RU"/>
        </w:rPr>
        <w:t>қабылданатын</w:t>
      </w:r>
      <w:r w:rsidRPr="00812440">
        <w:rPr>
          <w:color w:val="000000"/>
          <w:sz w:val="28"/>
        </w:rPr>
        <w:t xml:space="preserve"> </w:t>
      </w:r>
      <w:r>
        <w:rPr>
          <w:color w:val="000000"/>
          <w:sz w:val="28"/>
          <w:lang w:val="ru-RU"/>
        </w:rPr>
        <w:t>шешімдердің</w:t>
      </w:r>
      <w:r w:rsidRPr="00812440">
        <w:rPr>
          <w:color w:val="000000"/>
          <w:sz w:val="28"/>
        </w:rPr>
        <w:t xml:space="preserve"> </w:t>
      </w:r>
      <w:r>
        <w:rPr>
          <w:color w:val="000000"/>
          <w:sz w:val="28"/>
          <w:lang w:val="ru-RU"/>
        </w:rPr>
        <w:t>айқындылығы</w:t>
      </w:r>
      <w:r w:rsidRPr="00812440">
        <w:rPr>
          <w:color w:val="000000"/>
          <w:sz w:val="28"/>
        </w:rPr>
        <w:t>;</w:t>
      </w:r>
    </w:p>
    <w:p w:rsidR="00A14924" w:rsidRPr="00812440" w:rsidRDefault="00A14924" w:rsidP="00A14924">
      <w:r>
        <w:rPr>
          <w:color w:val="000000"/>
          <w:sz w:val="28"/>
        </w:rPr>
        <w:t>     </w:t>
      </w:r>
      <w:r w:rsidRPr="00812440">
        <w:rPr>
          <w:color w:val="000000"/>
          <w:sz w:val="28"/>
        </w:rPr>
        <w:t xml:space="preserve">18) </w:t>
      </w:r>
      <w:r>
        <w:rPr>
          <w:color w:val="000000"/>
          <w:sz w:val="28"/>
          <w:lang w:val="ru-RU"/>
        </w:rPr>
        <w:t>ғылыми</w:t>
      </w:r>
      <w:r w:rsidRPr="00812440">
        <w:rPr>
          <w:color w:val="000000"/>
          <w:sz w:val="28"/>
        </w:rPr>
        <w:t xml:space="preserve"> </w:t>
      </w:r>
      <w:r>
        <w:rPr>
          <w:color w:val="000000"/>
          <w:sz w:val="28"/>
          <w:lang w:val="ru-RU"/>
        </w:rPr>
        <w:t>деректер</w:t>
      </w:r>
      <w:r w:rsidRPr="00812440">
        <w:rPr>
          <w:color w:val="000000"/>
          <w:sz w:val="28"/>
        </w:rPr>
        <w:t xml:space="preserve"> </w:t>
      </w:r>
      <w:r>
        <w:rPr>
          <w:color w:val="000000"/>
          <w:sz w:val="28"/>
          <w:lang w:val="ru-RU"/>
        </w:rPr>
        <w:t>базаларына</w:t>
      </w:r>
      <w:r w:rsidRPr="00812440">
        <w:rPr>
          <w:color w:val="000000"/>
          <w:sz w:val="28"/>
        </w:rPr>
        <w:t xml:space="preserve"> </w:t>
      </w:r>
      <w:r>
        <w:rPr>
          <w:color w:val="000000"/>
          <w:sz w:val="28"/>
          <w:lang w:val="ru-RU"/>
        </w:rPr>
        <w:t>жазылудың</w:t>
      </w:r>
      <w:r w:rsidRPr="00812440">
        <w:rPr>
          <w:color w:val="000000"/>
          <w:sz w:val="28"/>
        </w:rPr>
        <w:t xml:space="preserve"> </w:t>
      </w:r>
      <w:r>
        <w:rPr>
          <w:color w:val="000000"/>
          <w:sz w:val="28"/>
          <w:lang w:val="ru-RU"/>
        </w:rPr>
        <w:t>болуы</w:t>
      </w:r>
      <w:r w:rsidRPr="00812440">
        <w:rPr>
          <w:color w:val="000000"/>
          <w:sz w:val="28"/>
        </w:rPr>
        <w:t>.</w:t>
      </w:r>
    </w:p>
    <w:p w:rsidR="00A14924" w:rsidRPr="00812440" w:rsidRDefault="00A14924" w:rsidP="00A14924">
      <w:pPr>
        <w:rPr>
          <w:b/>
          <w:i/>
        </w:rPr>
      </w:pPr>
      <w:bookmarkStart w:id="7" w:name="z32"/>
      <w:r w:rsidRPr="00A14924">
        <w:rPr>
          <w:b/>
          <w:i/>
          <w:color w:val="000000"/>
          <w:sz w:val="28"/>
        </w:rPr>
        <w:t>     </w:t>
      </w:r>
      <w:r w:rsidRPr="00812440">
        <w:rPr>
          <w:b/>
          <w:i/>
          <w:color w:val="000000"/>
          <w:sz w:val="28"/>
        </w:rPr>
        <w:t xml:space="preserve">2. </w:t>
      </w:r>
      <w:r w:rsidRPr="00A14924">
        <w:rPr>
          <w:b/>
          <w:i/>
          <w:color w:val="000000"/>
          <w:sz w:val="28"/>
          <w:lang w:val="ru-RU"/>
        </w:rPr>
        <w:t>Әлсіз</w:t>
      </w:r>
      <w:r w:rsidRPr="00812440">
        <w:rPr>
          <w:b/>
          <w:i/>
          <w:color w:val="000000"/>
          <w:sz w:val="28"/>
        </w:rPr>
        <w:t xml:space="preserve"> </w:t>
      </w:r>
      <w:r w:rsidRPr="00A14924">
        <w:rPr>
          <w:b/>
          <w:i/>
          <w:color w:val="000000"/>
          <w:sz w:val="28"/>
          <w:lang w:val="ru-RU"/>
        </w:rPr>
        <w:t>жақтары</w:t>
      </w:r>
    </w:p>
    <w:bookmarkEnd w:id="7"/>
    <w:p w:rsidR="00A14924" w:rsidRPr="00812440" w:rsidRDefault="00A14924" w:rsidP="00A14924">
      <w:r>
        <w:rPr>
          <w:color w:val="000000"/>
          <w:sz w:val="28"/>
        </w:rPr>
        <w:t>     </w:t>
      </w:r>
      <w:r w:rsidRPr="00812440">
        <w:rPr>
          <w:color w:val="000000"/>
          <w:sz w:val="28"/>
        </w:rPr>
        <w:t xml:space="preserve">1) </w:t>
      </w:r>
      <w:r>
        <w:rPr>
          <w:color w:val="000000"/>
          <w:sz w:val="28"/>
          <w:lang w:val="ru-RU"/>
        </w:rPr>
        <w:t>дәрежелері</w:t>
      </w:r>
      <w:r w:rsidRPr="00812440">
        <w:rPr>
          <w:color w:val="000000"/>
          <w:sz w:val="28"/>
        </w:rPr>
        <w:t xml:space="preserve"> </w:t>
      </w:r>
      <w:r>
        <w:rPr>
          <w:color w:val="000000"/>
          <w:sz w:val="28"/>
          <w:lang w:val="ru-RU"/>
        </w:rPr>
        <w:t>бар</w:t>
      </w:r>
      <w:r w:rsidRPr="00812440">
        <w:rPr>
          <w:color w:val="000000"/>
          <w:sz w:val="28"/>
        </w:rPr>
        <w:t xml:space="preserve"> </w:t>
      </w:r>
      <w:r>
        <w:rPr>
          <w:color w:val="000000"/>
          <w:sz w:val="28"/>
          <w:lang w:val="ru-RU"/>
        </w:rPr>
        <w:t>кадрлардың</w:t>
      </w:r>
      <w:r w:rsidRPr="00812440">
        <w:rPr>
          <w:color w:val="000000"/>
          <w:sz w:val="28"/>
        </w:rPr>
        <w:t xml:space="preserve"> </w:t>
      </w:r>
      <w:r>
        <w:rPr>
          <w:color w:val="000000"/>
          <w:sz w:val="28"/>
          <w:lang w:val="ru-RU"/>
        </w:rPr>
        <w:t>қартаюы</w:t>
      </w:r>
      <w:r w:rsidRPr="00812440">
        <w:rPr>
          <w:color w:val="000000"/>
          <w:sz w:val="28"/>
        </w:rPr>
        <w:t>;</w:t>
      </w:r>
    </w:p>
    <w:p w:rsidR="00A14924" w:rsidRPr="00812440" w:rsidRDefault="00A14924" w:rsidP="00A14924">
      <w:r>
        <w:rPr>
          <w:color w:val="000000"/>
          <w:sz w:val="28"/>
        </w:rPr>
        <w:t>     </w:t>
      </w:r>
      <w:r w:rsidRPr="00812440">
        <w:rPr>
          <w:color w:val="000000"/>
          <w:sz w:val="28"/>
        </w:rPr>
        <w:t xml:space="preserve">2) </w:t>
      </w:r>
      <w:r>
        <w:rPr>
          <w:color w:val="000000"/>
          <w:sz w:val="28"/>
          <w:lang w:val="ru-RU"/>
        </w:rPr>
        <w:t>сенімді</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статистикасы</w:t>
      </w:r>
      <w:r w:rsidRPr="00812440">
        <w:rPr>
          <w:color w:val="000000"/>
          <w:sz w:val="28"/>
        </w:rPr>
        <w:t xml:space="preserve"> </w:t>
      </w:r>
      <w:r>
        <w:rPr>
          <w:color w:val="000000"/>
          <w:sz w:val="28"/>
          <w:lang w:val="ru-RU"/>
        </w:rPr>
        <w:t>жүйесінің</w:t>
      </w:r>
      <w:r w:rsidRPr="00812440">
        <w:rPr>
          <w:color w:val="000000"/>
          <w:sz w:val="28"/>
        </w:rPr>
        <w:t xml:space="preserve"> </w:t>
      </w:r>
      <w:r>
        <w:rPr>
          <w:color w:val="000000"/>
          <w:sz w:val="28"/>
          <w:lang w:val="ru-RU"/>
        </w:rPr>
        <w:t>болмауы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3)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жүйесін</w:t>
      </w:r>
      <w:r w:rsidRPr="00812440">
        <w:rPr>
          <w:color w:val="000000"/>
          <w:sz w:val="28"/>
        </w:rPr>
        <w:t xml:space="preserve"> </w:t>
      </w:r>
      <w:r>
        <w:rPr>
          <w:color w:val="000000"/>
          <w:sz w:val="28"/>
          <w:lang w:val="ru-RU"/>
        </w:rPr>
        <w:t>толық</w:t>
      </w:r>
      <w:r w:rsidRPr="00812440">
        <w:rPr>
          <w:color w:val="000000"/>
          <w:sz w:val="28"/>
        </w:rPr>
        <w:t xml:space="preserve"> </w:t>
      </w:r>
      <w:r>
        <w:rPr>
          <w:color w:val="000000"/>
          <w:sz w:val="28"/>
          <w:lang w:val="ru-RU"/>
        </w:rPr>
        <w:t>қаржыландырмау</w:t>
      </w:r>
      <w:r w:rsidRPr="00812440">
        <w:rPr>
          <w:color w:val="000000"/>
          <w:sz w:val="28"/>
        </w:rPr>
        <w:t>;</w:t>
      </w:r>
    </w:p>
    <w:p w:rsidR="00A14924" w:rsidRPr="00812440" w:rsidRDefault="00A14924" w:rsidP="00A14924">
      <w:r w:rsidRPr="00812440">
        <w:rPr>
          <w:color w:val="000000"/>
          <w:sz w:val="28"/>
        </w:rPr>
        <w:t xml:space="preserve"> </w:t>
      </w:r>
      <w:r>
        <w:rPr>
          <w:color w:val="000000"/>
          <w:sz w:val="28"/>
        </w:rPr>
        <w:t>    </w:t>
      </w:r>
      <w:r w:rsidRPr="00812440">
        <w:rPr>
          <w:color w:val="000000"/>
          <w:sz w:val="28"/>
        </w:rPr>
        <w:t xml:space="preserve">4) </w:t>
      </w:r>
      <w:r>
        <w:rPr>
          <w:color w:val="000000"/>
          <w:sz w:val="28"/>
          <w:lang w:val="ru-RU"/>
        </w:rPr>
        <w:t>білім</w:t>
      </w:r>
      <w:r w:rsidRPr="00812440">
        <w:rPr>
          <w:color w:val="000000"/>
          <w:sz w:val="28"/>
        </w:rPr>
        <w:t xml:space="preserve"> </w:t>
      </w:r>
      <w:r>
        <w:rPr>
          <w:color w:val="000000"/>
          <w:sz w:val="28"/>
          <w:lang w:val="ru-RU"/>
        </w:rPr>
        <w:t>беруге</w:t>
      </w:r>
      <w:r w:rsidRPr="00812440">
        <w:rPr>
          <w:color w:val="000000"/>
          <w:sz w:val="28"/>
        </w:rPr>
        <w:t xml:space="preserve"> </w:t>
      </w:r>
      <w:r>
        <w:rPr>
          <w:color w:val="000000"/>
          <w:sz w:val="28"/>
          <w:lang w:val="ru-RU"/>
        </w:rPr>
        <w:t>жұмсалатын</w:t>
      </w:r>
      <w:r w:rsidRPr="00812440">
        <w:rPr>
          <w:color w:val="000000"/>
          <w:sz w:val="28"/>
        </w:rPr>
        <w:t xml:space="preserve"> </w:t>
      </w:r>
      <w:r>
        <w:rPr>
          <w:color w:val="000000"/>
          <w:sz w:val="28"/>
          <w:lang w:val="ru-RU"/>
        </w:rPr>
        <w:t>шығындар</w:t>
      </w:r>
      <w:r w:rsidRPr="00812440">
        <w:rPr>
          <w:color w:val="000000"/>
          <w:sz w:val="28"/>
        </w:rPr>
        <w:t xml:space="preserve"> 3,8</w:t>
      </w:r>
      <w:r>
        <w:rPr>
          <w:color w:val="000000"/>
          <w:sz w:val="28"/>
        </w:rPr>
        <w:t> </w:t>
      </w:r>
      <w:r w:rsidRPr="00812440">
        <w:rPr>
          <w:color w:val="000000"/>
          <w:sz w:val="28"/>
        </w:rPr>
        <w:t>%-</w:t>
      </w:r>
      <w:r>
        <w:rPr>
          <w:color w:val="000000"/>
          <w:sz w:val="28"/>
          <w:lang w:val="ru-RU"/>
        </w:rPr>
        <w:t>ды</w:t>
      </w:r>
      <w:r w:rsidRPr="00812440">
        <w:rPr>
          <w:color w:val="000000"/>
          <w:sz w:val="28"/>
        </w:rPr>
        <w:t xml:space="preserve"> </w:t>
      </w:r>
      <w:r>
        <w:rPr>
          <w:color w:val="000000"/>
          <w:sz w:val="28"/>
          <w:lang w:val="ru-RU"/>
        </w:rPr>
        <w:t>құрайды</w:t>
      </w:r>
      <w:r w:rsidRPr="00812440">
        <w:rPr>
          <w:color w:val="000000"/>
          <w:sz w:val="28"/>
        </w:rPr>
        <w:t xml:space="preserve">, </w:t>
      </w:r>
      <w:r>
        <w:rPr>
          <w:color w:val="000000"/>
          <w:sz w:val="28"/>
          <w:lang w:val="ru-RU"/>
        </w:rPr>
        <w:t>ал</w:t>
      </w:r>
      <w:r w:rsidRPr="00812440">
        <w:rPr>
          <w:color w:val="000000"/>
          <w:sz w:val="28"/>
        </w:rPr>
        <w:t xml:space="preserve"> </w:t>
      </w:r>
      <w:r>
        <w:rPr>
          <w:color w:val="000000"/>
          <w:sz w:val="28"/>
          <w:lang w:val="ru-RU"/>
        </w:rPr>
        <w:t>ЮНЕСКО</w:t>
      </w:r>
      <w:r w:rsidRPr="00812440">
        <w:rPr>
          <w:color w:val="000000"/>
          <w:sz w:val="28"/>
        </w:rPr>
        <w:t>-</w:t>
      </w:r>
      <w:r>
        <w:rPr>
          <w:color w:val="000000"/>
          <w:sz w:val="28"/>
          <w:lang w:val="ru-RU"/>
        </w:rPr>
        <w:t>ның</w:t>
      </w:r>
      <w:r w:rsidRPr="00812440">
        <w:rPr>
          <w:color w:val="000000"/>
          <w:sz w:val="28"/>
        </w:rPr>
        <w:t xml:space="preserve"> </w:t>
      </w:r>
      <w:r>
        <w:rPr>
          <w:color w:val="000000"/>
          <w:sz w:val="28"/>
          <w:lang w:val="ru-RU"/>
        </w:rPr>
        <w:t>ұсынғаны</w:t>
      </w:r>
      <w:r w:rsidRPr="00812440">
        <w:rPr>
          <w:color w:val="000000"/>
          <w:sz w:val="28"/>
        </w:rPr>
        <w:t xml:space="preserve"> 5-7</w:t>
      </w:r>
      <w:r>
        <w:rPr>
          <w:color w:val="000000"/>
          <w:sz w:val="28"/>
        </w:rPr>
        <w:t> </w:t>
      </w:r>
      <w:r w:rsidRPr="00812440">
        <w:rPr>
          <w:color w:val="000000"/>
          <w:sz w:val="28"/>
        </w:rPr>
        <w:t xml:space="preserve">%; </w:t>
      </w:r>
    </w:p>
    <w:p w:rsidR="00A14924" w:rsidRPr="00812440" w:rsidRDefault="00A14924" w:rsidP="00A14924">
      <w:r>
        <w:rPr>
          <w:color w:val="000000"/>
          <w:sz w:val="28"/>
        </w:rPr>
        <w:t>     </w:t>
      </w:r>
      <w:r w:rsidRPr="00812440">
        <w:rPr>
          <w:color w:val="000000"/>
          <w:sz w:val="28"/>
        </w:rPr>
        <w:t xml:space="preserve">5)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гранттарының</w:t>
      </w:r>
      <w:r w:rsidRPr="00812440">
        <w:rPr>
          <w:color w:val="000000"/>
          <w:sz w:val="28"/>
        </w:rPr>
        <w:t xml:space="preserve"> </w:t>
      </w:r>
      <w:r>
        <w:rPr>
          <w:color w:val="000000"/>
          <w:sz w:val="28"/>
          <w:lang w:val="ru-RU"/>
        </w:rPr>
        <w:t>біркелкі</w:t>
      </w:r>
      <w:r w:rsidRPr="00812440">
        <w:rPr>
          <w:color w:val="000000"/>
          <w:sz w:val="28"/>
        </w:rPr>
        <w:t xml:space="preserve"> </w:t>
      </w:r>
      <w:r>
        <w:rPr>
          <w:color w:val="000000"/>
          <w:sz w:val="28"/>
          <w:lang w:val="ru-RU"/>
        </w:rPr>
        <w:t>бөлінбеуі</w:t>
      </w:r>
      <w:r w:rsidRPr="00812440">
        <w:rPr>
          <w:color w:val="000000"/>
          <w:sz w:val="28"/>
        </w:rPr>
        <w:t>;</w:t>
      </w:r>
    </w:p>
    <w:p w:rsidR="00A14924" w:rsidRPr="00812440" w:rsidRDefault="00A14924" w:rsidP="00A14924">
      <w:r>
        <w:rPr>
          <w:color w:val="000000"/>
          <w:sz w:val="28"/>
        </w:rPr>
        <w:t>     </w:t>
      </w:r>
      <w:r w:rsidRPr="00812440">
        <w:rPr>
          <w:color w:val="000000"/>
          <w:sz w:val="28"/>
        </w:rPr>
        <w:t xml:space="preserve">6) </w:t>
      </w:r>
      <w:r>
        <w:rPr>
          <w:color w:val="000000"/>
          <w:sz w:val="28"/>
          <w:lang w:val="ru-RU"/>
        </w:rPr>
        <w:t>өңірлік</w:t>
      </w:r>
      <w:r w:rsidRPr="00812440">
        <w:rPr>
          <w:color w:val="000000"/>
          <w:sz w:val="28"/>
        </w:rPr>
        <w:t xml:space="preserve"> </w:t>
      </w:r>
      <w:r>
        <w:rPr>
          <w:color w:val="000000"/>
          <w:sz w:val="28"/>
          <w:lang w:val="ru-RU"/>
        </w:rPr>
        <w:t>даму</w:t>
      </w:r>
      <w:r w:rsidRPr="00812440">
        <w:rPr>
          <w:color w:val="000000"/>
          <w:sz w:val="28"/>
        </w:rPr>
        <w:t xml:space="preserve"> </w:t>
      </w:r>
      <w:r>
        <w:rPr>
          <w:color w:val="000000"/>
          <w:sz w:val="28"/>
          <w:lang w:val="ru-RU"/>
        </w:rPr>
        <w:t>қажеттіліктеріне</w:t>
      </w:r>
      <w:r w:rsidRPr="00812440">
        <w:rPr>
          <w:color w:val="000000"/>
          <w:sz w:val="28"/>
        </w:rPr>
        <w:t xml:space="preserve"> </w:t>
      </w:r>
      <w:r>
        <w:rPr>
          <w:color w:val="000000"/>
          <w:sz w:val="28"/>
          <w:lang w:val="ru-RU"/>
        </w:rPr>
        <w:t>сәйкес</w:t>
      </w:r>
      <w:r w:rsidRPr="00812440">
        <w:rPr>
          <w:color w:val="000000"/>
          <w:sz w:val="28"/>
        </w:rPr>
        <w:t xml:space="preserve"> </w:t>
      </w:r>
      <w:r>
        <w:rPr>
          <w:color w:val="000000"/>
          <w:sz w:val="28"/>
          <w:lang w:val="ru-RU"/>
        </w:rPr>
        <w:t>келмейтін</w:t>
      </w:r>
      <w:r w:rsidRPr="00812440">
        <w:rPr>
          <w:color w:val="000000"/>
          <w:sz w:val="28"/>
        </w:rPr>
        <w:t xml:space="preserve"> </w:t>
      </w:r>
      <w:r>
        <w:rPr>
          <w:color w:val="000000"/>
          <w:sz w:val="28"/>
          <w:lang w:val="ru-RU"/>
        </w:rPr>
        <w:t>көп</w:t>
      </w:r>
      <w:r w:rsidRPr="00812440">
        <w:rPr>
          <w:color w:val="000000"/>
          <w:sz w:val="28"/>
        </w:rPr>
        <w:t xml:space="preserve"> </w:t>
      </w:r>
      <w:r>
        <w:rPr>
          <w:color w:val="000000"/>
          <w:sz w:val="28"/>
          <w:lang w:val="ru-RU"/>
        </w:rPr>
        <w:t>бейінді</w:t>
      </w:r>
      <w:r w:rsidRPr="00812440">
        <w:rPr>
          <w:color w:val="000000"/>
          <w:sz w:val="28"/>
        </w:rPr>
        <w:t xml:space="preserve"> </w:t>
      </w:r>
      <w:r>
        <w:rPr>
          <w:color w:val="000000"/>
          <w:sz w:val="28"/>
          <w:lang w:val="ru-RU"/>
        </w:rPr>
        <w:t>университеттер</w:t>
      </w:r>
      <w:r w:rsidRPr="00812440">
        <w:rPr>
          <w:color w:val="000000"/>
          <w:sz w:val="28"/>
        </w:rPr>
        <w:t xml:space="preserve"> </w:t>
      </w:r>
      <w:r>
        <w:rPr>
          <w:color w:val="000000"/>
          <w:sz w:val="28"/>
          <w:lang w:val="ru-RU"/>
        </w:rPr>
        <w:t>санының</w:t>
      </w:r>
      <w:r w:rsidRPr="00812440">
        <w:rPr>
          <w:color w:val="000000"/>
          <w:sz w:val="28"/>
        </w:rPr>
        <w:t xml:space="preserve"> </w:t>
      </w:r>
      <w:r>
        <w:rPr>
          <w:color w:val="000000"/>
          <w:sz w:val="28"/>
          <w:lang w:val="ru-RU"/>
        </w:rPr>
        <w:t>артық</w:t>
      </w:r>
      <w:r w:rsidRPr="00812440">
        <w:rPr>
          <w:color w:val="000000"/>
          <w:sz w:val="28"/>
        </w:rPr>
        <w:t xml:space="preserve"> </w:t>
      </w:r>
      <w:r>
        <w:rPr>
          <w:color w:val="000000"/>
          <w:sz w:val="28"/>
          <w:lang w:val="ru-RU"/>
        </w:rPr>
        <w:t>болуы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7) </w:t>
      </w:r>
      <w:r>
        <w:rPr>
          <w:color w:val="000000"/>
          <w:sz w:val="28"/>
          <w:lang w:val="ru-RU"/>
        </w:rPr>
        <w:t>кадрлар</w:t>
      </w:r>
      <w:r w:rsidRPr="00812440">
        <w:rPr>
          <w:color w:val="000000"/>
          <w:sz w:val="28"/>
        </w:rPr>
        <w:t xml:space="preserve"> </w:t>
      </w:r>
      <w:r>
        <w:rPr>
          <w:color w:val="000000"/>
          <w:sz w:val="28"/>
          <w:lang w:val="ru-RU"/>
        </w:rPr>
        <w:t>даярлаудағы</w:t>
      </w:r>
      <w:r w:rsidRPr="00812440">
        <w:rPr>
          <w:color w:val="000000"/>
          <w:sz w:val="28"/>
        </w:rPr>
        <w:t xml:space="preserve"> </w:t>
      </w:r>
      <w:r>
        <w:rPr>
          <w:color w:val="000000"/>
          <w:sz w:val="28"/>
          <w:lang w:val="ru-RU"/>
        </w:rPr>
        <w:t>сәйкессіздік</w:t>
      </w:r>
      <w:r w:rsidRPr="00812440">
        <w:rPr>
          <w:color w:val="000000"/>
          <w:sz w:val="28"/>
        </w:rPr>
        <w:t>;</w:t>
      </w:r>
    </w:p>
    <w:p w:rsidR="00A14924" w:rsidRPr="00812440" w:rsidRDefault="00A14924" w:rsidP="00A14924">
      <w:r>
        <w:rPr>
          <w:color w:val="000000"/>
          <w:sz w:val="28"/>
        </w:rPr>
        <w:t>     </w:t>
      </w:r>
      <w:r w:rsidRPr="00812440">
        <w:rPr>
          <w:color w:val="000000"/>
          <w:sz w:val="28"/>
        </w:rPr>
        <w:t xml:space="preserve">8) </w:t>
      </w:r>
      <w:r>
        <w:rPr>
          <w:color w:val="000000"/>
          <w:sz w:val="28"/>
          <w:lang w:val="ru-RU"/>
        </w:rPr>
        <w:t>оқу</w:t>
      </w:r>
      <w:r w:rsidRPr="00812440">
        <w:rPr>
          <w:color w:val="000000"/>
          <w:sz w:val="28"/>
        </w:rPr>
        <w:t xml:space="preserve"> </w:t>
      </w:r>
      <w:r>
        <w:rPr>
          <w:color w:val="000000"/>
          <w:sz w:val="28"/>
          <w:lang w:val="ru-RU"/>
        </w:rPr>
        <w:t>орындарында</w:t>
      </w:r>
      <w:r w:rsidRPr="00812440">
        <w:rPr>
          <w:color w:val="000000"/>
          <w:sz w:val="28"/>
        </w:rPr>
        <w:t xml:space="preserve"> </w:t>
      </w:r>
      <w:r>
        <w:rPr>
          <w:color w:val="000000"/>
          <w:sz w:val="28"/>
          <w:lang w:val="ru-RU"/>
        </w:rPr>
        <w:t>ақпараттық</w:t>
      </w:r>
      <w:r w:rsidRPr="00812440">
        <w:rPr>
          <w:color w:val="000000"/>
          <w:sz w:val="28"/>
        </w:rPr>
        <w:t xml:space="preserve"> </w:t>
      </w:r>
      <w:r>
        <w:rPr>
          <w:color w:val="000000"/>
          <w:sz w:val="28"/>
          <w:lang w:val="ru-RU"/>
        </w:rPr>
        <w:t>жүйелердің</w:t>
      </w:r>
      <w:r w:rsidRPr="00812440">
        <w:rPr>
          <w:color w:val="000000"/>
          <w:sz w:val="28"/>
        </w:rPr>
        <w:t xml:space="preserve"> </w:t>
      </w:r>
      <w:r>
        <w:rPr>
          <w:color w:val="000000"/>
          <w:sz w:val="28"/>
          <w:lang w:val="ru-RU"/>
        </w:rPr>
        <w:t>жетілмегендігі</w:t>
      </w:r>
      <w:r w:rsidRPr="00812440">
        <w:rPr>
          <w:color w:val="000000"/>
          <w:sz w:val="28"/>
        </w:rPr>
        <w:t>;</w:t>
      </w:r>
    </w:p>
    <w:p w:rsidR="00A14924" w:rsidRPr="00812440" w:rsidRDefault="00A14924" w:rsidP="00A14924">
      <w:r>
        <w:rPr>
          <w:color w:val="000000"/>
          <w:sz w:val="28"/>
        </w:rPr>
        <w:t>     </w:t>
      </w:r>
      <w:r w:rsidRPr="00812440">
        <w:rPr>
          <w:color w:val="000000"/>
          <w:sz w:val="28"/>
        </w:rPr>
        <w:t xml:space="preserve">9) </w:t>
      </w:r>
      <w:r>
        <w:rPr>
          <w:color w:val="000000"/>
          <w:sz w:val="28"/>
          <w:lang w:val="ru-RU"/>
        </w:rPr>
        <w:t>оқытушылардың</w:t>
      </w:r>
      <w:r w:rsidRPr="00812440">
        <w:rPr>
          <w:color w:val="000000"/>
          <w:sz w:val="28"/>
        </w:rPr>
        <w:t xml:space="preserve"> </w:t>
      </w:r>
      <w:r>
        <w:rPr>
          <w:color w:val="000000"/>
          <w:sz w:val="28"/>
          <w:lang w:val="ru-RU"/>
        </w:rPr>
        <w:t>орташа</w:t>
      </w:r>
      <w:r w:rsidRPr="00812440">
        <w:rPr>
          <w:color w:val="000000"/>
          <w:sz w:val="28"/>
        </w:rPr>
        <w:t xml:space="preserve"> </w:t>
      </w:r>
      <w:r>
        <w:rPr>
          <w:color w:val="000000"/>
          <w:sz w:val="28"/>
          <w:lang w:val="ru-RU"/>
        </w:rPr>
        <w:t>жалақысы</w:t>
      </w:r>
      <w:r w:rsidRPr="00812440">
        <w:rPr>
          <w:color w:val="000000"/>
          <w:sz w:val="28"/>
        </w:rPr>
        <w:t xml:space="preserve"> </w:t>
      </w:r>
      <w:r>
        <w:rPr>
          <w:color w:val="000000"/>
          <w:sz w:val="28"/>
          <w:lang w:val="ru-RU"/>
        </w:rPr>
        <w:t>әлемдегі</w:t>
      </w:r>
      <w:r w:rsidRPr="00812440">
        <w:rPr>
          <w:color w:val="000000"/>
          <w:sz w:val="28"/>
        </w:rPr>
        <w:t xml:space="preserve"> </w:t>
      </w:r>
      <w:r>
        <w:rPr>
          <w:color w:val="000000"/>
          <w:sz w:val="28"/>
          <w:lang w:val="ru-RU"/>
        </w:rPr>
        <w:t>ең</w:t>
      </w:r>
      <w:r w:rsidRPr="00812440">
        <w:rPr>
          <w:color w:val="000000"/>
          <w:sz w:val="28"/>
        </w:rPr>
        <w:t xml:space="preserve"> </w:t>
      </w:r>
      <w:r>
        <w:rPr>
          <w:color w:val="000000"/>
          <w:sz w:val="28"/>
          <w:lang w:val="ru-RU"/>
        </w:rPr>
        <w:t>төменгі</w:t>
      </w:r>
      <w:r w:rsidRPr="00812440">
        <w:rPr>
          <w:color w:val="000000"/>
          <w:sz w:val="28"/>
        </w:rPr>
        <w:t xml:space="preserve"> </w:t>
      </w:r>
      <w:r>
        <w:rPr>
          <w:color w:val="000000"/>
          <w:sz w:val="28"/>
          <w:lang w:val="ru-RU"/>
        </w:rPr>
        <w:t>жалақылардың</w:t>
      </w:r>
      <w:r w:rsidRPr="00812440">
        <w:rPr>
          <w:color w:val="000000"/>
          <w:sz w:val="28"/>
        </w:rPr>
        <w:t xml:space="preserve"> </w:t>
      </w:r>
      <w:r>
        <w:rPr>
          <w:color w:val="000000"/>
          <w:sz w:val="28"/>
          <w:lang w:val="ru-RU"/>
        </w:rPr>
        <w:t>бірі</w:t>
      </w:r>
      <w:r w:rsidRPr="00812440">
        <w:rPr>
          <w:color w:val="000000"/>
          <w:sz w:val="28"/>
        </w:rPr>
        <w:t xml:space="preserve"> </w:t>
      </w:r>
      <w:r>
        <w:rPr>
          <w:color w:val="000000"/>
          <w:sz w:val="28"/>
          <w:lang w:val="ru-RU"/>
        </w:rPr>
        <w:t>болып</w:t>
      </w:r>
      <w:r w:rsidRPr="00812440">
        <w:rPr>
          <w:color w:val="000000"/>
          <w:sz w:val="28"/>
        </w:rPr>
        <w:t xml:space="preserve"> </w:t>
      </w:r>
      <w:r>
        <w:rPr>
          <w:color w:val="000000"/>
          <w:sz w:val="28"/>
          <w:lang w:val="ru-RU"/>
        </w:rPr>
        <w:t>табылады</w:t>
      </w:r>
      <w:r w:rsidRPr="00812440">
        <w:rPr>
          <w:color w:val="000000"/>
          <w:sz w:val="28"/>
        </w:rPr>
        <w:t>;</w:t>
      </w:r>
    </w:p>
    <w:p w:rsidR="00A14924" w:rsidRPr="00812440" w:rsidRDefault="00A14924" w:rsidP="00A14924">
      <w:r>
        <w:rPr>
          <w:color w:val="000000"/>
          <w:sz w:val="28"/>
        </w:rPr>
        <w:t>     </w:t>
      </w:r>
      <w:r w:rsidRPr="00812440">
        <w:rPr>
          <w:color w:val="000000"/>
          <w:sz w:val="28"/>
        </w:rPr>
        <w:t xml:space="preserve">10) </w:t>
      </w:r>
      <w:r>
        <w:rPr>
          <w:color w:val="000000"/>
          <w:sz w:val="28"/>
          <w:lang w:val="ru-RU"/>
        </w:rPr>
        <w:t>жоғары</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ұйымдарының</w:t>
      </w:r>
      <w:r w:rsidRPr="00812440">
        <w:rPr>
          <w:color w:val="000000"/>
          <w:sz w:val="28"/>
        </w:rPr>
        <w:t xml:space="preserve"> </w:t>
      </w:r>
      <w:r>
        <w:rPr>
          <w:color w:val="000000"/>
          <w:sz w:val="28"/>
          <w:lang w:val="ru-RU"/>
        </w:rPr>
        <w:t>инфрақұрылымы</w:t>
      </w:r>
      <w:r w:rsidRPr="00812440">
        <w:rPr>
          <w:color w:val="000000"/>
          <w:sz w:val="28"/>
        </w:rPr>
        <w:t xml:space="preserve"> </w:t>
      </w:r>
      <w:r>
        <w:rPr>
          <w:color w:val="000000"/>
          <w:sz w:val="28"/>
          <w:lang w:val="ru-RU"/>
        </w:rPr>
        <w:t>қатты</w:t>
      </w:r>
      <w:r w:rsidRPr="00812440">
        <w:rPr>
          <w:color w:val="000000"/>
          <w:sz w:val="28"/>
        </w:rPr>
        <w:t xml:space="preserve"> </w:t>
      </w:r>
      <w:r>
        <w:rPr>
          <w:color w:val="000000"/>
          <w:sz w:val="28"/>
          <w:lang w:val="ru-RU"/>
        </w:rPr>
        <w:t>ескірген</w:t>
      </w:r>
      <w:r w:rsidRPr="00812440">
        <w:rPr>
          <w:color w:val="000000"/>
          <w:sz w:val="28"/>
        </w:rPr>
        <w:t>;</w:t>
      </w:r>
    </w:p>
    <w:p w:rsidR="00A14924" w:rsidRPr="00812440" w:rsidRDefault="00A14924" w:rsidP="00A14924">
      <w:r>
        <w:rPr>
          <w:color w:val="000000"/>
          <w:sz w:val="28"/>
        </w:rPr>
        <w:t>     </w:t>
      </w:r>
      <w:r w:rsidRPr="00812440">
        <w:rPr>
          <w:color w:val="000000"/>
          <w:sz w:val="28"/>
        </w:rPr>
        <w:t xml:space="preserve">11)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бағдарламалары</w:t>
      </w:r>
      <w:r w:rsidRPr="00812440">
        <w:rPr>
          <w:color w:val="000000"/>
          <w:sz w:val="28"/>
        </w:rPr>
        <w:t xml:space="preserve"> </w:t>
      </w:r>
      <w:r>
        <w:rPr>
          <w:color w:val="000000"/>
          <w:sz w:val="28"/>
          <w:lang w:val="ru-RU"/>
        </w:rPr>
        <w:t>мазмұнының</w:t>
      </w:r>
      <w:r w:rsidRPr="00812440">
        <w:rPr>
          <w:color w:val="000000"/>
          <w:sz w:val="28"/>
        </w:rPr>
        <w:t xml:space="preserve"> </w:t>
      </w:r>
      <w:r>
        <w:rPr>
          <w:color w:val="000000"/>
          <w:sz w:val="28"/>
          <w:lang w:val="ru-RU"/>
        </w:rPr>
        <w:t>теңгерімсіздігі</w:t>
      </w:r>
      <w:r w:rsidRPr="00812440">
        <w:rPr>
          <w:color w:val="000000"/>
          <w:sz w:val="28"/>
        </w:rPr>
        <w:t>;</w:t>
      </w:r>
    </w:p>
    <w:p w:rsidR="00A14924" w:rsidRPr="00812440" w:rsidRDefault="00A14924" w:rsidP="00A14924">
      <w:r>
        <w:rPr>
          <w:color w:val="000000"/>
          <w:sz w:val="28"/>
        </w:rPr>
        <w:t>     </w:t>
      </w:r>
      <w:r w:rsidRPr="00812440">
        <w:rPr>
          <w:color w:val="000000"/>
          <w:sz w:val="28"/>
        </w:rPr>
        <w:t xml:space="preserve">12) </w:t>
      </w:r>
      <w:r>
        <w:rPr>
          <w:color w:val="000000"/>
          <w:sz w:val="28"/>
          <w:lang w:val="kk-KZ"/>
        </w:rPr>
        <w:t>ғ</w:t>
      </w:r>
      <w:r>
        <w:rPr>
          <w:color w:val="000000"/>
          <w:sz w:val="28"/>
          <w:lang w:val="ru-RU"/>
        </w:rPr>
        <w:t>ылым</w:t>
      </w:r>
      <w:r w:rsidRPr="00812440">
        <w:rPr>
          <w:color w:val="000000"/>
          <w:sz w:val="28"/>
        </w:rPr>
        <w:t xml:space="preserve"> </w:t>
      </w:r>
      <w:r>
        <w:rPr>
          <w:color w:val="000000"/>
          <w:sz w:val="28"/>
          <w:lang w:val="ru-RU"/>
        </w:rPr>
        <w:t>мен</w:t>
      </w:r>
      <w:r w:rsidRPr="00812440">
        <w:rPr>
          <w:color w:val="000000"/>
          <w:sz w:val="28"/>
        </w:rPr>
        <w:t xml:space="preserve"> </w:t>
      </w:r>
      <w:r>
        <w:rPr>
          <w:color w:val="000000"/>
          <w:sz w:val="28"/>
          <w:lang w:val="ru-RU"/>
        </w:rPr>
        <w:t>салалық</w:t>
      </w:r>
      <w:r w:rsidRPr="00812440">
        <w:rPr>
          <w:color w:val="000000"/>
          <w:sz w:val="28"/>
        </w:rPr>
        <w:t xml:space="preserve"> </w:t>
      </w:r>
      <w:r>
        <w:rPr>
          <w:color w:val="000000"/>
          <w:sz w:val="28"/>
          <w:lang w:val="ru-RU"/>
        </w:rPr>
        <w:t>ғылыми</w:t>
      </w:r>
      <w:r w:rsidRPr="00812440">
        <w:rPr>
          <w:color w:val="000000"/>
          <w:sz w:val="28"/>
        </w:rPr>
        <w:t xml:space="preserve"> </w:t>
      </w:r>
      <w:r>
        <w:rPr>
          <w:color w:val="000000"/>
          <w:sz w:val="28"/>
          <w:lang w:val="ru-RU"/>
        </w:rPr>
        <w:t>зерттеулерді</w:t>
      </w:r>
      <w:r w:rsidRPr="00812440">
        <w:rPr>
          <w:color w:val="000000"/>
          <w:sz w:val="28"/>
        </w:rPr>
        <w:t xml:space="preserve"> </w:t>
      </w:r>
      <w:r>
        <w:rPr>
          <w:color w:val="000000"/>
          <w:sz w:val="28"/>
          <w:lang w:val="ru-RU"/>
        </w:rPr>
        <w:t>бірыңғай</w:t>
      </w:r>
      <w:r w:rsidRPr="00812440">
        <w:rPr>
          <w:color w:val="000000"/>
          <w:sz w:val="28"/>
        </w:rPr>
        <w:t xml:space="preserve"> </w:t>
      </w:r>
      <w:r>
        <w:rPr>
          <w:color w:val="000000"/>
          <w:sz w:val="28"/>
          <w:lang w:val="ru-RU"/>
        </w:rPr>
        <w:t>орган</w:t>
      </w:r>
      <w:r w:rsidRPr="00812440">
        <w:rPr>
          <w:color w:val="000000"/>
          <w:sz w:val="28"/>
        </w:rPr>
        <w:t xml:space="preserve"> </w:t>
      </w:r>
      <w:r>
        <w:rPr>
          <w:color w:val="000000"/>
          <w:sz w:val="28"/>
          <w:lang w:val="ru-RU"/>
        </w:rPr>
        <w:t>үйлестірмейді</w:t>
      </w:r>
      <w:r w:rsidRPr="00812440">
        <w:rPr>
          <w:color w:val="000000"/>
          <w:sz w:val="28"/>
        </w:rPr>
        <w:t>;</w:t>
      </w:r>
    </w:p>
    <w:p w:rsidR="00A14924" w:rsidRPr="00812440" w:rsidRDefault="00A14924" w:rsidP="00A14924">
      <w:r>
        <w:rPr>
          <w:color w:val="000000"/>
          <w:sz w:val="28"/>
        </w:rPr>
        <w:t>     </w:t>
      </w:r>
      <w:r w:rsidRPr="00812440">
        <w:rPr>
          <w:color w:val="000000"/>
          <w:sz w:val="28"/>
        </w:rPr>
        <w:t xml:space="preserve">13) </w:t>
      </w:r>
      <w:r>
        <w:rPr>
          <w:color w:val="000000"/>
          <w:sz w:val="28"/>
          <w:lang w:val="ru-RU"/>
        </w:rPr>
        <w:t>ғылым</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және</w:t>
      </w:r>
      <w:r w:rsidRPr="00812440">
        <w:rPr>
          <w:color w:val="000000"/>
          <w:sz w:val="28"/>
        </w:rPr>
        <w:t xml:space="preserve"> </w:t>
      </w:r>
      <w:r>
        <w:rPr>
          <w:color w:val="000000"/>
          <w:sz w:val="28"/>
          <w:lang w:val="ru-RU"/>
        </w:rPr>
        <w:t>өндірістің</w:t>
      </w:r>
      <w:r w:rsidRPr="00812440">
        <w:rPr>
          <w:color w:val="000000"/>
          <w:sz w:val="28"/>
        </w:rPr>
        <w:t xml:space="preserve"> </w:t>
      </w:r>
      <w:r>
        <w:rPr>
          <w:color w:val="000000"/>
          <w:sz w:val="28"/>
          <w:lang w:val="ru-RU"/>
        </w:rPr>
        <w:t>нашар</w:t>
      </w:r>
      <w:r w:rsidRPr="00812440">
        <w:rPr>
          <w:color w:val="000000"/>
          <w:sz w:val="28"/>
        </w:rPr>
        <w:t xml:space="preserve"> </w:t>
      </w:r>
      <w:r>
        <w:rPr>
          <w:color w:val="000000"/>
          <w:sz w:val="28"/>
          <w:lang w:val="ru-RU"/>
        </w:rPr>
        <w:t>байланысы</w:t>
      </w:r>
      <w:r w:rsidRPr="00812440">
        <w:rPr>
          <w:color w:val="000000"/>
          <w:sz w:val="28"/>
        </w:rPr>
        <w:t>;</w:t>
      </w:r>
    </w:p>
    <w:p w:rsidR="00A14924" w:rsidRPr="00812440" w:rsidRDefault="00A14924" w:rsidP="00A14924">
      <w:r>
        <w:rPr>
          <w:color w:val="000000"/>
          <w:sz w:val="28"/>
        </w:rPr>
        <w:t>     </w:t>
      </w:r>
      <w:r w:rsidRPr="00812440">
        <w:rPr>
          <w:color w:val="000000"/>
          <w:sz w:val="28"/>
        </w:rPr>
        <w:t xml:space="preserve">14) </w:t>
      </w:r>
      <w:r>
        <w:rPr>
          <w:color w:val="000000"/>
          <w:sz w:val="28"/>
          <w:lang w:val="ru-RU"/>
        </w:rPr>
        <w:t>педагогикалық</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сапасының</w:t>
      </w:r>
      <w:r w:rsidRPr="00812440">
        <w:rPr>
          <w:color w:val="000000"/>
          <w:sz w:val="28"/>
        </w:rPr>
        <w:t xml:space="preserve"> </w:t>
      </w:r>
      <w:r>
        <w:rPr>
          <w:color w:val="000000"/>
          <w:sz w:val="28"/>
          <w:lang w:val="ru-RU"/>
        </w:rPr>
        <w:t>төмендігі</w:t>
      </w:r>
      <w:r w:rsidRPr="00812440">
        <w:rPr>
          <w:color w:val="000000"/>
          <w:sz w:val="28"/>
        </w:rPr>
        <w:t>;</w:t>
      </w:r>
    </w:p>
    <w:p w:rsidR="00A14924" w:rsidRPr="00812440" w:rsidRDefault="00A14924" w:rsidP="00A14924">
      <w:r>
        <w:rPr>
          <w:color w:val="000000"/>
          <w:sz w:val="28"/>
        </w:rPr>
        <w:lastRenderedPageBreak/>
        <w:t>     </w:t>
      </w:r>
      <w:r w:rsidRPr="00812440">
        <w:rPr>
          <w:color w:val="000000"/>
          <w:sz w:val="28"/>
        </w:rPr>
        <w:t xml:space="preserve">15) </w:t>
      </w:r>
      <w:r>
        <w:rPr>
          <w:color w:val="000000"/>
          <w:sz w:val="28"/>
          <w:lang w:val="ru-RU"/>
        </w:rPr>
        <w:t>бітірушілер</w:t>
      </w:r>
      <w:r w:rsidRPr="00812440">
        <w:rPr>
          <w:color w:val="000000"/>
          <w:sz w:val="28"/>
        </w:rPr>
        <w:t xml:space="preserve"> </w:t>
      </w:r>
      <w:r>
        <w:rPr>
          <w:color w:val="000000"/>
          <w:sz w:val="28"/>
          <w:lang w:val="ru-RU"/>
        </w:rPr>
        <w:t>бейіні</w:t>
      </w:r>
      <w:r w:rsidRPr="00812440">
        <w:rPr>
          <w:color w:val="000000"/>
          <w:sz w:val="28"/>
        </w:rPr>
        <w:t xml:space="preserve"> </w:t>
      </w:r>
      <w:r>
        <w:rPr>
          <w:color w:val="000000"/>
          <w:sz w:val="28"/>
          <w:lang w:val="ru-RU"/>
        </w:rPr>
        <w:t>құзыреттерінің</w:t>
      </w:r>
      <w:r w:rsidRPr="00812440">
        <w:rPr>
          <w:color w:val="000000"/>
          <w:sz w:val="28"/>
        </w:rPr>
        <w:t xml:space="preserve"> </w:t>
      </w:r>
      <w:r>
        <w:rPr>
          <w:color w:val="000000"/>
          <w:sz w:val="28"/>
          <w:lang w:val="ru-RU"/>
        </w:rPr>
        <w:t>кәсіби</w:t>
      </w:r>
      <w:r w:rsidRPr="00812440">
        <w:rPr>
          <w:color w:val="000000"/>
          <w:sz w:val="28"/>
        </w:rPr>
        <w:t xml:space="preserve"> </w:t>
      </w:r>
      <w:r>
        <w:rPr>
          <w:color w:val="000000"/>
          <w:sz w:val="28"/>
          <w:lang w:val="ru-RU"/>
        </w:rPr>
        <w:t>қауымдастық</w:t>
      </w:r>
      <w:r w:rsidRPr="00812440">
        <w:rPr>
          <w:color w:val="000000"/>
          <w:sz w:val="28"/>
        </w:rPr>
        <w:t xml:space="preserve"> </w:t>
      </w:r>
      <w:r>
        <w:rPr>
          <w:color w:val="000000"/>
          <w:sz w:val="28"/>
          <w:lang w:val="ru-RU"/>
        </w:rPr>
        <w:t>талаптарына</w:t>
      </w:r>
      <w:r w:rsidRPr="00812440">
        <w:rPr>
          <w:color w:val="000000"/>
          <w:sz w:val="28"/>
        </w:rPr>
        <w:t xml:space="preserve"> </w:t>
      </w:r>
      <w:r>
        <w:rPr>
          <w:color w:val="000000"/>
          <w:sz w:val="28"/>
          <w:lang w:val="ru-RU"/>
        </w:rPr>
        <w:t>сәйкес</w:t>
      </w:r>
      <w:r w:rsidRPr="00812440">
        <w:rPr>
          <w:color w:val="000000"/>
          <w:sz w:val="28"/>
        </w:rPr>
        <w:t xml:space="preserve"> </w:t>
      </w:r>
      <w:r>
        <w:rPr>
          <w:color w:val="000000"/>
          <w:sz w:val="28"/>
          <w:lang w:val="ru-RU"/>
        </w:rPr>
        <w:t>келмеуі</w:t>
      </w:r>
      <w:r w:rsidRPr="00812440">
        <w:rPr>
          <w:color w:val="000000"/>
          <w:sz w:val="28"/>
        </w:rPr>
        <w:t>;</w:t>
      </w:r>
    </w:p>
    <w:p w:rsidR="00A14924" w:rsidRPr="00812440" w:rsidRDefault="00A14924" w:rsidP="00A14924">
      <w:r>
        <w:rPr>
          <w:color w:val="000000"/>
          <w:sz w:val="28"/>
        </w:rPr>
        <w:t>     </w:t>
      </w:r>
      <w:r w:rsidRPr="00812440">
        <w:rPr>
          <w:color w:val="000000"/>
          <w:sz w:val="28"/>
        </w:rPr>
        <w:t xml:space="preserve">16) </w:t>
      </w:r>
      <w:r>
        <w:rPr>
          <w:color w:val="000000"/>
          <w:sz w:val="28"/>
          <w:lang w:val="ru-RU"/>
        </w:rPr>
        <w:t>ішкі</w:t>
      </w:r>
      <w:r w:rsidRPr="00812440">
        <w:rPr>
          <w:color w:val="000000"/>
          <w:sz w:val="28"/>
        </w:rPr>
        <w:t xml:space="preserve"> </w:t>
      </w:r>
      <w:r>
        <w:rPr>
          <w:color w:val="000000"/>
          <w:sz w:val="28"/>
          <w:lang w:val="ru-RU"/>
        </w:rPr>
        <w:t>академиялық</w:t>
      </w:r>
      <w:r w:rsidRPr="00812440">
        <w:rPr>
          <w:color w:val="000000"/>
          <w:sz w:val="28"/>
        </w:rPr>
        <w:t xml:space="preserve"> </w:t>
      </w:r>
      <w:r>
        <w:rPr>
          <w:color w:val="000000"/>
          <w:sz w:val="28"/>
          <w:lang w:val="ru-RU"/>
        </w:rPr>
        <w:t>ұтқырлық</w:t>
      </w:r>
      <w:r w:rsidRPr="00812440">
        <w:rPr>
          <w:color w:val="000000"/>
          <w:sz w:val="28"/>
        </w:rPr>
        <w:t xml:space="preserve"> </w:t>
      </w:r>
      <w:r>
        <w:rPr>
          <w:color w:val="000000"/>
          <w:sz w:val="28"/>
          <w:lang w:val="ru-RU"/>
        </w:rPr>
        <w:t>кезіндегі</w:t>
      </w:r>
      <w:r w:rsidRPr="00812440">
        <w:rPr>
          <w:color w:val="000000"/>
          <w:sz w:val="28"/>
        </w:rPr>
        <w:t xml:space="preserve"> </w:t>
      </w:r>
      <w:r>
        <w:rPr>
          <w:color w:val="000000"/>
          <w:sz w:val="28"/>
          <w:lang w:val="ru-RU"/>
        </w:rPr>
        <w:t>кедергілер</w:t>
      </w:r>
      <w:r w:rsidRPr="00812440">
        <w:rPr>
          <w:color w:val="000000"/>
          <w:sz w:val="28"/>
        </w:rPr>
        <w:t xml:space="preserve"> – </w:t>
      </w:r>
      <w:r>
        <w:rPr>
          <w:color w:val="000000"/>
          <w:sz w:val="28"/>
          <w:lang w:val="ru-RU"/>
        </w:rPr>
        <w:t>оқу</w:t>
      </w:r>
      <w:r w:rsidRPr="00812440">
        <w:rPr>
          <w:color w:val="000000"/>
          <w:sz w:val="28"/>
        </w:rPr>
        <w:t xml:space="preserve"> </w:t>
      </w:r>
      <w:r>
        <w:rPr>
          <w:color w:val="000000"/>
          <w:sz w:val="28"/>
          <w:lang w:val="ru-RU"/>
        </w:rPr>
        <w:t>құнының</w:t>
      </w:r>
      <w:r w:rsidRPr="00812440">
        <w:rPr>
          <w:color w:val="000000"/>
          <w:sz w:val="28"/>
        </w:rPr>
        <w:t xml:space="preserve"> </w:t>
      </w:r>
      <w:r>
        <w:rPr>
          <w:color w:val="000000"/>
          <w:sz w:val="28"/>
          <w:lang w:val="ru-RU"/>
        </w:rPr>
        <w:t>әртүрлі</w:t>
      </w:r>
      <w:r w:rsidRPr="00812440">
        <w:rPr>
          <w:color w:val="000000"/>
          <w:sz w:val="28"/>
        </w:rPr>
        <w:t xml:space="preserve"> </w:t>
      </w:r>
      <w:r>
        <w:rPr>
          <w:color w:val="000000"/>
          <w:sz w:val="28"/>
          <w:lang w:val="ru-RU"/>
        </w:rPr>
        <w:t>болуы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17) </w:t>
      </w:r>
      <w:r>
        <w:rPr>
          <w:color w:val="000000"/>
          <w:sz w:val="28"/>
          <w:lang w:val="ru-RU"/>
        </w:rPr>
        <w:t>алдыңғы</w:t>
      </w:r>
      <w:r w:rsidRPr="00812440">
        <w:rPr>
          <w:color w:val="000000"/>
          <w:sz w:val="28"/>
        </w:rPr>
        <w:t xml:space="preserve"> </w:t>
      </w:r>
      <w:r>
        <w:rPr>
          <w:color w:val="000000"/>
          <w:sz w:val="28"/>
          <w:lang w:val="ru-RU"/>
        </w:rPr>
        <w:t>деңгейдегі</w:t>
      </w:r>
      <w:r w:rsidRPr="00812440">
        <w:rPr>
          <w:color w:val="000000"/>
          <w:sz w:val="28"/>
        </w:rPr>
        <w:t xml:space="preserve"> </w:t>
      </w:r>
      <w:r>
        <w:rPr>
          <w:color w:val="000000"/>
          <w:sz w:val="28"/>
          <w:lang w:val="ru-RU"/>
        </w:rPr>
        <w:t>оқыту</w:t>
      </w:r>
      <w:r w:rsidRPr="00812440">
        <w:rPr>
          <w:color w:val="000000"/>
          <w:sz w:val="28"/>
        </w:rPr>
        <w:t xml:space="preserve"> </w:t>
      </w:r>
      <w:r>
        <w:rPr>
          <w:color w:val="000000"/>
          <w:sz w:val="28"/>
          <w:lang w:val="ru-RU"/>
        </w:rPr>
        <w:t>нәтижелерін</w:t>
      </w:r>
      <w:r w:rsidRPr="00812440">
        <w:rPr>
          <w:color w:val="000000"/>
          <w:sz w:val="28"/>
        </w:rPr>
        <w:t xml:space="preserve"> </w:t>
      </w:r>
      <w:r>
        <w:rPr>
          <w:color w:val="000000"/>
          <w:sz w:val="28"/>
          <w:lang w:val="ru-RU"/>
        </w:rPr>
        <w:t>тану</w:t>
      </w:r>
      <w:r w:rsidRPr="00812440">
        <w:rPr>
          <w:color w:val="000000"/>
          <w:sz w:val="28"/>
        </w:rPr>
        <w:t xml:space="preserve"> </w:t>
      </w:r>
      <w:r>
        <w:rPr>
          <w:color w:val="000000"/>
          <w:sz w:val="28"/>
          <w:lang w:val="ru-RU"/>
        </w:rPr>
        <w:t>жүйесінің</w:t>
      </w:r>
      <w:r w:rsidRPr="00812440">
        <w:rPr>
          <w:color w:val="000000"/>
          <w:sz w:val="28"/>
        </w:rPr>
        <w:t xml:space="preserve"> </w:t>
      </w:r>
      <w:r>
        <w:rPr>
          <w:color w:val="000000"/>
          <w:sz w:val="28"/>
          <w:lang w:val="ru-RU"/>
        </w:rPr>
        <w:t>жетілмегендігі</w:t>
      </w:r>
      <w:r w:rsidRPr="00812440">
        <w:rPr>
          <w:color w:val="000000"/>
          <w:sz w:val="28"/>
        </w:rPr>
        <w:t>;</w:t>
      </w:r>
    </w:p>
    <w:p w:rsidR="00A14924" w:rsidRPr="00812440" w:rsidRDefault="00A14924" w:rsidP="00A14924">
      <w:r>
        <w:rPr>
          <w:color w:val="000000"/>
          <w:sz w:val="28"/>
        </w:rPr>
        <w:t>     </w:t>
      </w:r>
      <w:r w:rsidRPr="00812440">
        <w:rPr>
          <w:color w:val="000000"/>
          <w:sz w:val="28"/>
        </w:rPr>
        <w:t xml:space="preserve">18) </w:t>
      </w:r>
      <w:r>
        <w:rPr>
          <w:color w:val="000000"/>
          <w:sz w:val="28"/>
          <w:lang w:val="ru-RU"/>
        </w:rPr>
        <w:t>ҚР</w:t>
      </w:r>
      <w:r w:rsidRPr="00812440">
        <w:rPr>
          <w:color w:val="000000"/>
          <w:sz w:val="28"/>
        </w:rPr>
        <w:t xml:space="preserve"> </w:t>
      </w:r>
      <w:r>
        <w:rPr>
          <w:color w:val="000000"/>
          <w:sz w:val="28"/>
          <w:lang w:val="ru-RU"/>
        </w:rPr>
        <w:t>жоғары</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жүйесінде</w:t>
      </w:r>
      <w:r w:rsidRPr="00812440">
        <w:rPr>
          <w:color w:val="000000"/>
          <w:sz w:val="28"/>
        </w:rPr>
        <w:t xml:space="preserve"> </w:t>
      </w:r>
      <w:r>
        <w:rPr>
          <w:color w:val="000000"/>
          <w:sz w:val="28"/>
          <w:lang w:val="ru-RU"/>
        </w:rPr>
        <w:t>ғылыми</w:t>
      </w:r>
      <w:r w:rsidRPr="00812440">
        <w:rPr>
          <w:color w:val="000000"/>
          <w:sz w:val="28"/>
        </w:rPr>
        <w:t xml:space="preserve"> </w:t>
      </w:r>
      <w:r>
        <w:rPr>
          <w:color w:val="000000"/>
          <w:sz w:val="28"/>
          <w:lang w:val="ru-RU"/>
        </w:rPr>
        <w:t>қызметкерлерді</w:t>
      </w:r>
      <w:r w:rsidRPr="00812440">
        <w:rPr>
          <w:color w:val="000000"/>
          <w:sz w:val="28"/>
        </w:rPr>
        <w:t xml:space="preserve"> </w:t>
      </w:r>
      <w:r>
        <w:rPr>
          <w:color w:val="000000"/>
          <w:sz w:val="28"/>
          <w:lang w:val="ru-RU"/>
        </w:rPr>
        <w:t>еңбекке</w:t>
      </w:r>
      <w:r w:rsidRPr="00812440">
        <w:rPr>
          <w:color w:val="000000"/>
          <w:sz w:val="28"/>
        </w:rPr>
        <w:t xml:space="preserve"> </w:t>
      </w:r>
      <w:r>
        <w:rPr>
          <w:color w:val="000000"/>
          <w:sz w:val="28"/>
          <w:lang w:val="ru-RU"/>
        </w:rPr>
        <w:t>ынталандыру</w:t>
      </w:r>
      <w:r w:rsidRPr="00812440">
        <w:rPr>
          <w:color w:val="000000"/>
          <w:sz w:val="28"/>
        </w:rPr>
        <w:t xml:space="preserve"> </w:t>
      </w:r>
      <w:r>
        <w:rPr>
          <w:color w:val="000000"/>
          <w:sz w:val="28"/>
          <w:lang w:val="ru-RU"/>
        </w:rPr>
        <w:t>деңгейінің</w:t>
      </w:r>
      <w:r w:rsidRPr="00812440">
        <w:rPr>
          <w:color w:val="000000"/>
          <w:sz w:val="28"/>
        </w:rPr>
        <w:t xml:space="preserve"> </w:t>
      </w:r>
      <w:r>
        <w:rPr>
          <w:color w:val="000000"/>
          <w:sz w:val="28"/>
          <w:lang w:val="ru-RU"/>
        </w:rPr>
        <w:t>төмендігі</w:t>
      </w:r>
      <w:r w:rsidRPr="00812440">
        <w:rPr>
          <w:color w:val="000000"/>
          <w:sz w:val="28"/>
        </w:rPr>
        <w:t>;</w:t>
      </w:r>
    </w:p>
    <w:p w:rsidR="00A14924" w:rsidRPr="00812440" w:rsidRDefault="00A14924" w:rsidP="00A14924">
      <w:r>
        <w:rPr>
          <w:color w:val="000000"/>
          <w:sz w:val="28"/>
        </w:rPr>
        <w:t>     </w:t>
      </w:r>
      <w:r w:rsidRPr="00812440">
        <w:rPr>
          <w:color w:val="000000"/>
          <w:sz w:val="28"/>
        </w:rPr>
        <w:t xml:space="preserve">19) </w:t>
      </w:r>
      <w:r>
        <w:rPr>
          <w:color w:val="000000"/>
          <w:sz w:val="28"/>
          <w:lang w:val="ru-RU"/>
        </w:rPr>
        <w:t>біліктілікті</w:t>
      </w:r>
      <w:r w:rsidRPr="00812440">
        <w:rPr>
          <w:color w:val="000000"/>
          <w:sz w:val="28"/>
        </w:rPr>
        <w:t xml:space="preserve"> </w:t>
      </w:r>
      <w:r>
        <w:rPr>
          <w:color w:val="000000"/>
          <w:sz w:val="28"/>
          <w:lang w:val="ru-RU"/>
        </w:rPr>
        <w:t>арттырудың</w:t>
      </w:r>
      <w:r w:rsidRPr="00812440">
        <w:rPr>
          <w:color w:val="000000"/>
          <w:sz w:val="28"/>
        </w:rPr>
        <w:t xml:space="preserve"> </w:t>
      </w:r>
      <w:r>
        <w:rPr>
          <w:color w:val="000000"/>
          <w:sz w:val="28"/>
          <w:lang w:val="ru-RU"/>
        </w:rPr>
        <w:t>жоспарлы</w:t>
      </w:r>
      <w:r w:rsidRPr="00812440">
        <w:rPr>
          <w:color w:val="000000"/>
          <w:sz w:val="28"/>
        </w:rPr>
        <w:t xml:space="preserve"> </w:t>
      </w:r>
      <w:r>
        <w:rPr>
          <w:color w:val="000000"/>
          <w:sz w:val="28"/>
          <w:lang w:val="ru-RU"/>
        </w:rPr>
        <w:t>жүйесінің</w:t>
      </w:r>
      <w:r w:rsidRPr="00812440">
        <w:rPr>
          <w:color w:val="000000"/>
          <w:sz w:val="28"/>
        </w:rPr>
        <w:t xml:space="preserve"> </w:t>
      </w:r>
      <w:r>
        <w:rPr>
          <w:color w:val="000000"/>
          <w:sz w:val="28"/>
          <w:lang w:val="ru-RU"/>
        </w:rPr>
        <w:t>болмауы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20) </w:t>
      </w:r>
      <w:r>
        <w:rPr>
          <w:color w:val="000000"/>
          <w:sz w:val="28"/>
          <w:lang w:val="ru-RU"/>
        </w:rPr>
        <w:t>ОПҚ</w:t>
      </w:r>
      <w:r w:rsidRPr="00812440">
        <w:rPr>
          <w:color w:val="000000"/>
          <w:sz w:val="28"/>
        </w:rPr>
        <w:t>-</w:t>
      </w:r>
      <w:r>
        <w:rPr>
          <w:color w:val="000000"/>
          <w:sz w:val="28"/>
          <w:lang w:val="ru-RU"/>
        </w:rPr>
        <w:t>ның</w:t>
      </w:r>
      <w:r w:rsidRPr="00812440">
        <w:rPr>
          <w:color w:val="000000"/>
          <w:sz w:val="28"/>
        </w:rPr>
        <w:t xml:space="preserve"> </w:t>
      </w:r>
      <w:r>
        <w:rPr>
          <w:color w:val="000000"/>
          <w:sz w:val="28"/>
          <w:lang w:val="ru-RU"/>
        </w:rPr>
        <w:t>шет</w:t>
      </w:r>
      <w:r w:rsidRPr="00812440">
        <w:rPr>
          <w:color w:val="000000"/>
          <w:sz w:val="28"/>
        </w:rPr>
        <w:t xml:space="preserve"> </w:t>
      </w:r>
      <w:r>
        <w:rPr>
          <w:color w:val="000000"/>
          <w:sz w:val="28"/>
          <w:lang w:val="ru-RU"/>
        </w:rPr>
        <w:t>тілдерін</w:t>
      </w:r>
      <w:r w:rsidRPr="00812440">
        <w:rPr>
          <w:color w:val="000000"/>
          <w:sz w:val="28"/>
        </w:rPr>
        <w:t xml:space="preserve"> </w:t>
      </w:r>
      <w:r>
        <w:rPr>
          <w:color w:val="000000"/>
          <w:sz w:val="28"/>
          <w:lang w:val="ru-RU"/>
        </w:rPr>
        <w:t>меңгеруінің</w:t>
      </w:r>
      <w:r w:rsidRPr="00812440">
        <w:rPr>
          <w:color w:val="000000"/>
          <w:sz w:val="28"/>
        </w:rPr>
        <w:t xml:space="preserve"> </w:t>
      </w:r>
      <w:r>
        <w:rPr>
          <w:color w:val="000000"/>
          <w:sz w:val="28"/>
          <w:lang w:val="ru-RU"/>
        </w:rPr>
        <w:t>нашар</w:t>
      </w:r>
      <w:r w:rsidRPr="00812440">
        <w:rPr>
          <w:color w:val="000000"/>
          <w:sz w:val="28"/>
        </w:rPr>
        <w:t xml:space="preserve"> </w:t>
      </w:r>
      <w:r>
        <w:rPr>
          <w:color w:val="000000"/>
          <w:sz w:val="28"/>
          <w:lang w:val="ru-RU"/>
        </w:rPr>
        <w:t>деңгейі</w:t>
      </w:r>
      <w:r w:rsidRPr="00812440">
        <w:rPr>
          <w:color w:val="000000"/>
          <w:sz w:val="28"/>
        </w:rPr>
        <w:t>;</w:t>
      </w:r>
    </w:p>
    <w:p w:rsidR="00A14924" w:rsidRPr="00812440" w:rsidRDefault="00A14924" w:rsidP="00A14924">
      <w:r>
        <w:rPr>
          <w:color w:val="000000"/>
          <w:sz w:val="28"/>
        </w:rPr>
        <w:t>     </w:t>
      </w:r>
      <w:r w:rsidRPr="00812440">
        <w:rPr>
          <w:color w:val="000000"/>
          <w:sz w:val="28"/>
        </w:rPr>
        <w:t xml:space="preserve">21) </w:t>
      </w:r>
      <w:r>
        <w:rPr>
          <w:color w:val="000000"/>
          <w:sz w:val="28"/>
          <w:lang w:val="ru-RU"/>
        </w:rPr>
        <w:t>ОПҚ</w:t>
      </w:r>
      <w:r w:rsidRPr="00812440">
        <w:rPr>
          <w:color w:val="000000"/>
          <w:sz w:val="28"/>
        </w:rPr>
        <w:t>-</w:t>
      </w:r>
      <w:r>
        <w:rPr>
          <w:color w:val="000000"/>
          <w:sz w:val="28"/>
          <w:lang w:val="ru-RU"/>
        </w:rPr>
        <w:t>ның</w:t>
      </w:r>
      <w:r w:rsidRPr="00812440">
        <w:rPr>
          <w:color w:val="000000"/>
          <w:sz w:val="28"/>
        </w:rPr>
        <w:t xml:space="preserve"> </w:t>
      </w:r>
      <w:r>
        <w:rPr>
          <w:color w:val="000000"/>
          <w:sz w:val="28"/>
          <w:lang w:val="ru-RU"/>
        </w:rPr>
        <w:t>және</w:t>
      </w:r>
      <w:r w:rsidRPr="00812440">
        <w:rPr>
          <w:color w:val="000000"/>
          <w:sz w:val="28"/>
        </w:rPr>
        <w:t xml:space="preserve"> </w:t>
      </w:r>
      <w:r>
        <w:rPr>
          <w:color w:val="000000"/>
          <w:sz w:val="28"/>
          <w:lang w:val="ru-RU"/>
        </w:rPr>
        <w:t>зерттеушілердің</w:t>
      </w:r>
      <w:r w:rsidRPr="00812440">
        <w:rPr>
          <w:color w:val="000000"/>
          <w:sz w:val="28"/>
        </w:rPr>
        <w:t xml:space="preserve"> </w:t>
      </w:r>
      <w:r>
        <w:rPr>
          <w:color w:val="000000"/>
          <w:sz w:val="28"/>
          <w:lang w:val="ru-RU"/>
        </w:rPr>
        <w:t>ғылыми</w:t>
      </w:r>
      <w:r w:rsidRPr="00812440">
        <w:rPr>
          <w:color w:val="000000"/>
          <w:sz w:val="28"/>
        </w:rPr>
        <w:t xml:space="preserve"> </w:t>
      </w:r>
      <w:r>
        <w:rPr>
          <w:color w:val="000000"/>
          <w:sz w:val="28"/>
          <w:lang w:val="ru-RU"/>
        </w:rPr>
        <w:t>деректер</w:t>
      </w:r>
      <w:r w:rsidRPr="00812440">
        <w:rPr>
          <w:color w:val="000000"/>
          <w:sz w:val="28"/>
        </w:rPr>
        <w:t xml:space="preserve"> </w:t>
      </w:r>
      <w:r>
        <w:rPr>
          <w:color w:val="000000"/>
          <w:sz w:val="28"/>
          <w:lang w:val="ru-RU"/>
        </w:rPr>
        <w:t>базасын</w:t>
      </w:r>
      <w:r w:rsidRPr="00812440">
        <w:rPr>
          <w:color w:val="000000"/>
          <w:sz w:val="28"/>
        </w:rPr>
        <w:t xml:space="preserve"> </w:t>
      </w:r>
      <w:r>
        <w:rPr>
          <w:color w:val="000000"/>
          <w:sz w:val="28"/>
          <w:lang w:val="ru-RU"/>
        </w:rPr>
        <w:t>жеткіліксіз</w:t>
      </w:r>
      <w:r w:rsidRPr="00812440">
        <w:rPr>
          <w:color w:val="000000"/>
          <w:sz w:val="28"/>
        </w:rPr>
        <w:t xml:space="preserve"> </w:t>
      </w:r>
      <w:r>
        <w:rPr>
          <w:color w:val="000000"/>
          <w:sz w:val="28"/>
          <w:lang w:val="ru-RU"/>
        </w:rPr>
        <w:t>пайдалануы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22) </w:t>
      </w:r>
      <w:r>
        <w:rPr>
          <w:color w:val="000000"/>
          <w:sz w:val="28"/>
        </w:rPr>
        <w:t>PhD</w:t>
      </w:r>
      <w:r w:rsidRPr="00812440">
        <w:rPr>
          <w:color w:val="000000"/>
          <w:sz w:val="28"/>
        </w:rPr>
        <w:t xml:space="preserve"> </w:t>
      </w:r>
      <w:r>
        <w:rPr>
          <w:color w:val="000000"/>
          <w:sz w:val="28"/>
          <w:lang w:val="ru-RU"/>
        </w:rPr>
        <w:t>бағдарламалары</w:t>
      </w:r>
      <w:r w:rsidRPr="00812440">
        <w:rPr>
          <w:color w:val="000000"/>
          <w:sz w:val="28"/>
        </w:rPr>
        <w:t xml:space="preserve"> </w:t>
      </w:r>
      <w:r>
        <w:rPr>
          <w:color w:val="000000"/>
          <w:sz w:val="28"/>
          <w:lang w:val="ru-RU"/>
        </w:rPr>
        <w:t>бойынша</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алушылар</w:t>
      </w:r>
      <w:r w:rsidRPr="00812440">
        <w:rPr>
          <w:color w:val="000000"/>
          <w:sz w:val="28"/>
        </w:rPr>
        <w:t xml:space="preserve"> </w:t>
      </w:r>
      <w:r>
        <w:rPr>
          <w:color w:val="000000"/>
          <w:sz w:val="28"/>
          <w:lang w:val="ru-RU"/>
        </w:rPr>
        <w:t>саны</w:t>
      </w:r>
      <w:r w:rsidRPr="00812440">
        <w:rPr>
          <w:color w:val="000000"/>
          <w:sz w:val="28"/>
        </w:rPr>
        <w:t xml:space="preserve"> </w:t>
      </w:r>
      <w:r>
        <w:rPr>
          <w:color w:val="000000"/>
          <w:sz w:val="28"/>
          <w:lang w:val="ru-RU"/>
        </w:rPr>
        <w:t>жоғары</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ұйымдарының</w:t>
      </w:r>
      <w:r w:rsidRPr="00812440">
        <w:rPr>
          <w:color w:val="000000"/>
          <w:sz w:val="28"/>
        </w:rPr>
        <w:t xml:space="preserve"> </w:t>
      </w:r>
      <w:r>
        <w:rPr>
          <w:color w:val="000000"/>
          <w:sz w:val="28"/>
          <w:lang w:val="ru-RU"/>
        </w:rPr>
        <w:t>және</w:t>
      </w:r>
      <w:r w:rsidRPr="00812440">
        <w:rPr>
          <w:color w:val="000000"/>
          <w:sz w:val="28"/>
        </w:rPr>
        <w:t xml:space="preserve"> </w:t>
      </w:r>
      <w:r>
        <w:rPr>
          <w:color w:val="000000"/>
          <w:sz w:val="28"/>
          <w:lang w:val="ru-RU"/>
        </w:rPr>
        <w:t>ҒЗИ</w:t>
      </w:r>
      <w:r w:rsidRPr="00812440">
        <w:rPr>
          <w:color w:val="000000"/>
          <w:sz w:val="28"/>
        </w:rPr>
        <w:t>-</w:t>
      </w:r>
      <w:r>
        <w:rPr>
          <w:color w:val="000000"/>
          <w:sz w:val="28"/>
          <w:lang w:val="ru-RU"/>
        </w:rPr>
        <w:t>дың</w:t>
      </w:r>
      <w:r w:rsidRPr="00812440">
        <w:rPr>
          <w:color w:val="000000"/>
          <w:sz w:val="28"/>
        </w:rPr>
        <w:t xml:space="preserve"> </w:t>
      </w:r>
      <w:r>
        <w:rPr>
          <w:color w:val="000000"/>
          <w:sz w:val="28"/>
          <w:lang w:val="ru-RU"/>
        </w:rPr>
        <w:t>дәрежеленген</w:t>
      </w:r>
      <w:r w:rsidRPr="00812440">
        <w:rPr>
          <w:color w:val="000000"/>
          <w:sz w:val="28"/>
        </w:rPr>
        <w:t xml:space="preserve"> </w:t>
      </w:r>
      <w:r>
        <w:rPr>
          <w:color w:val="000000"/>
          <w:sz w:val="28"/>
          <w:lang w:val="ru-RU"/>
        </w:rPr>
        <w:t>кадрларға</w:t>
      </w:r>
      <w:r w:rsidRPr="00812440">
        <w:rPr>
          <w:color w:val="000000"/>
          <w:sz w:val="28"/>
        </w:rPr>
        <w:t xml:space="preserve"> </w:t>
      </w:r>
      <w:r>
        <w:rPr>
          <w:color w:val="000000"/>
          <w:sz w:val="28"/>
          <w:lang w:val="ru-RU"/>
        </w:rPr>
        <w:t>деген</w:t>
      </w:r>
      <w:r w:rsidRPr="00812440">
        <w:rPr>
          <w:color w:val="000000"/>
          <w:sz w:val="28"/>
        </w:rPr>
        <w:t xml:space="preserve"> </w:t>
      </w:r>
      <w:r>
        <w:rPr>
          <w:color w:val="000000"/>
          <w:sz w:val="28"/>
          <w:lang w:val="ru-RU"/>
        </w:rPr>
        <w:t>қажеттілігін</w:t>
      </w:r>
      <w:r w:rsidRPr="00812440">
        <w:rPr>
          <w:color w:val="000000"/>
          <w:sz w:val="28"/>
        </w:rPr>
        <w:t xml:space="preserve"> </w:t>
      </w:r>
      <w:r>
        <w:rPr>
          <w:color w:val="000000"/>
          <w:sz w:val="28"/>
          <w:lang w:val="ru-RU"/>
        </w:rPr>
        <w:t>өтемейді</w:t>
      </w:r>
      <w:r w:rsidRPr="00812440">
        <w:rPr>
          <w:color w:val="000000"/>
          <w:sz w:val="28"/>
        </w:rPr>
        <w:t>.</w:t>
      </w:r>
    </w:p>
    <w:p w:rsidR="00A14924" w:rsidRPr="00812440" w:rsidRDefault="00A14924" w:rsidP="00A14924">
      <w:pPr>
        <w:rPr>
          <w:b/>
          <w:i/>
        </w:rPr>
      </w:pPr>
      <w:bookmarkStart w:id="8" w:name="z33"/>
      <w:r w:rsidRPr="00A14924">
        <w:rPr>
          <w:b/>
          <w:i/>
          <w:color w:val="000000"/>
          <w:sz w:val="28"/>
        </w:rPr>
        <w:t>     </w:t>
      </w:r>
      <w:r w:rsidRPr="00812440">
        <w:rPr>
          <w:b/>
          <w:i/>
          <w:color w:val="000000"/>
          <w:sz w:val="28"/>
        </w:rPr>
        <w:t xml:space="preserve">3. </w:t>
      </w:r>
      <w:r w:rsidRPr="00A14924">
        <w:rPr>
          <w:b/>
          <w:i/>
          <w:color w:val="000000"/>
          <w:sz w:val="28"/>
          <w:lang w:val="ru-RU"/>
        </w:rPr>
        <w:t>Мүмкіндіктері</w:t>
      </w:r>
    </w:p>
    <w:bookmarkEnd w:id="8"/>
    <w:p w:rsidR="00A14924" w:rsidRPr="00812440" w:rsidRDefault="00A14924" w:rsidP="00A14924">
      <w:r>
        <w:rPr>
          <w:color w:val="000000"/>
          <w:sz w:val="28"/>
        </w:rPr>
        <w:t>     </w:t>
      </w:r>
      <w:r w:rsidRPr="00812440">
        <w:rPr>
          <w:color w:val="000000"/>
          <w:sz w:val="28"/>
        </w:rPr>
        <w:t xml:space="preserve">1)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жүйесіне</w:t>
      </w:r>
      <w:r w:rsidRPr="00812440">
        <w:rPr>
          <w:color w:val="000000"/>
          <w:sz w:val="28"/>
        </w:rPr>
        <w:t xml:space="preserve"> </w:t>
      </w:r>
      <w:r>
        <w:rPr>
          <w:color w:val="000000"/>
          <w:sz w:val="28"/>
          <w:lang w:val="ru-RU"/>
        </w:rPr>
        <w:t>мемлекеттің</w:t>
      </w:r>
      <w:r w:rsidRPr="00812440">
        <w:rPr>
          <w:color w:val="000000"/>
          <w:sz w:val="28"/>
        </w:rPr>
        <w:t xml:space="preserve"> </w:t>
      </w:r>
      <w:r>
        <w:rPr>
          <w:color w:val="000000"/>
          <w:sz w:val="28"/>
          <w:lang w:val="ru-RU"/>
        </w:rPr>
        <w:t>назары</w:t>
      </w:r>
      <w:r w:rsidRPr="00812440">
        <w:rPr>
          <w:color w:val="000000"/>
          <w:sz w:val="28"/>
        </w:rPr>
        <w:t>;</w:t>
      </w:r>
    </w:p>
    <w:p w:rsidR="00A14924" w:rsidRPr="00812440" w:rsidRDefault="00A14924" w:rsidP="00A14924">
      <w:r w:rsidRPr="00812440">
        <w:rPr>
          <w:color w:val="000000"/>
          <w:sz w:val="28"/>
        </w:rPr>
        <w:t xml:space="preserve"> </w:t>
      </w:r>
      <w:r>
        <w:rPr>
          <w:color w:val="000000"/>
          <w:sz w:val="28"/>
        </w:rPr>
        <w:t>    </w:t>
      </w:r>
      <w:r w:rsidRPr="00812440">
        <w:rPr>
          <w:color w:val="000000"/>
          <w:sz w:val="28"/>
        </w:rPr>
        <w:t xml:space="preserve">2) </w:t>
      </w:r>
      <w:r>
        <w:rPr>
          <w:color w:val="000000"/>
          <w:sz w:val="28"/>
          <w:lang w:val="ru-RU"/>
        </w:rPr>
        <w:t>мемлекеттік</w:t>
      </w:r>
      <w:r w:rsidRPr="00812440">
        <w:rPr>
          <w:color w:val="000000"/>
          <w:sz w:val="28"/>
        </w:rPr>
        <w:t>-</w:t>
      </w:r>
      <w:r>
        <w:rPr>
          <w:color w:val="000000"/>
          <w:sz w:val="28"/>
          <w:lang w:val="ru-RU"/>
        </w:rPr>
        <w:t>жекешелік</w:t>
      </w:r>
      <w:r w:rsidRPr="00812440">
        <w:rPr>
          <w:color w:val="000000"/>
          <w:sz w:val="28"/>
        </w:rPr>
        <w:t xml:space="preserve"> </w:t>
      </w:r>
      <w:r>
        <w:rPr>
          <w:color w:val="000000"/>
          <w:sz w:val="28"/>
          <w:lang w:val="ru-RU"/>
        </w:rPr>
        <w:t>әріптестікті</w:t>
      </w:r>
      <w:r w:rsidRPr="00812440">
        <w:rPr>
          <w:color w:val="000000"/>
          <w:sz w:val="28"/>
        </w:rPr>
        <w:t xml:space="preserve"> (</w:t>
      </w:r>
      <w:r>
        <w:rPr>
          <w:color w:val="000000"/>
          <w:sz w:val="28"/>
          <w:lang w:val="ru-RU"/>
        </w:rPr>
        <w:t>бұдан</w:t>
      </w:r>
      <w:r w:rsidRPr="00812440">
        <w:rPr>
          <w:color w:val="000000"/>
          <w:sz w:val="28"/>
        </w:rPr>
        <w:t xml:space="preserve"> </w:t>
      </w:r>
      <w:r>
        <w:rPr>
          <w:color w:val="000000"/>
          <w:sz w:val="28"/>
          <w:lang w:val="ru-RU"/>
        </w:rPr>
        <w:t>әрі</w:t>
      </w:r>
      <w:r w:rsidRPr="00812440">
        <w:rPr>
          <w:color w:val="000000"/>
          <w:sz w:val="28"/>
        </w:rPr>
        <w:t xml:space="preserve"> – </w:t>
      </w:r>
      <w:r>
        <w:rPr>
          <w:color w:val="000000"/>
          <w:sz w:val="28"/>
          <w:lang w:val="ru-RU"/>
        </w:rPr>
        <w:t>МЖӘ</w:t>
      </w:r>
      <w:r w:rsidRPr="00812440">
        <w:rPr>
          <w:color w:val="000000"/>
          <w:sz w:val="28"/>
        </w:rPr>
        <w:t xml:space="preserve">) </w:t>
      </w:r>
      <w:r>
        <w:rPr>
          <w:color w:val="000000"/>
          <w:sz w:val="28"/>
          <w:lang w:val="ru-RU"/>
        </w:rPr>
        <w:t>дамыту</w:t>
      </w:r>
      <w:r w:rsidRPr="00812440">
        <w:rPr>
          <w:color w:val="000000"/>
          <w:sz w:val="28"/>
        </w:rPr>
        <w:t xml:space="preserve">; </w:t>
      </w:r>
    </w:p>
    <w:p w:rsidR="00A14924" w:rsidRPr="00812440" w:rsidRDefault="00A14924" w:rsidP="00A14924">
      <w:r>
        <w:rPr>
          <w:color w:val="000000"/>
          <w:sz w:val="28"/>
        </w:rPr>
        <w:t>     </w:t>
      </w:r>
      <w:r w:rsidRPr="00812440">
        <w:rPr>
          <w:color w:val="000000"/>
          <w:sz w:val="28"/>
        </w:rPr>
        <w:t xml:space="preserve">3) </w:t>
      </w:r>
      <w:r>
        <w:rPr>
          <w:color w:val="000000"/>
          <w:sz w:val="28"/>
          <w:lang w:val="ru-RU"/>
        </w:rPr>
        <w:t>халықаралық</w:t>
      </w:r>
      <w:r w:rsidRPr="00812440">
        <w:rPr>
          <w:color w:val="000000"/>
          <w:sz w:val="28"/>
        </w:rPr>
        <w:t xml:space="preserve"> </w:t>
      </w:r>
      <w:r>
        <w:rPr>
          <w:color w:val="000000"/>
          <w:sz w:val="28"/>
          <w:lang w:val="ru-RU"/>
        </w:rPr>
        <w:t>ұйымдар</w:t>
      </w:r>
      <w:r w:rsidRPr="00812440">
        <w:rPr>
          <w:color w:val="000000"/>
          <w:sz w:val="28"/>
        </w:rPr>
        <w:t xml:space="preserve"> </w:t>
      </w:r>
      <w:r>
        <w:rPr>
          <w:color w:val="000000"/>
          <w:sz w:val="28"/>
          <w:lang w:val="ru-RU"/>
        </w:rPr>
        <w:t>мен</w:t>
      </w:r>
      <w:r w:rsidRPr="00812440">
        <w:rPr>
          <w:color w:val="000000"/>
          <w:sz w:val="28"/>
        </w:rPr>
        <w:t xml:space="preserve"> </w:t>
      </w:r>
      <w:r>
        <w:rPr>
          <w:color w:val="000000"/>
          <w:sz w:val="28"/>
          <w:lang w:val="ru-RU"/>
        </w:rPr>
        <w:t>жұмыс</w:t>
      </w:r>
      <w:r w:rsidRPr="00812440">
        <w:rPr>
          <w:color w:val="000000"/>
          <w:sz w:val="28"/>
        </w:rPr>
        <w:t xml:space="preserve"> </w:t>
      </w:r>
      <w:r>
        <w:rPr>
          <w:color w:val="000000"/>
          <w:sz w:val="28"/>
          <w:lang w:val="ru-RU"/>
        </w:rPr>
        <w:t>берушілер</w:t>
      </w:r>
      <w:r w:rsidRPr="00812440">
        <w:rPr>
          <w:color w:val="000000"/>
          <w:sz w:val="28"/>
        </w:rPr>
        <w:t xml:space="preserve"> </w:t>
      </w:r>
      <w:r>
        <w:rPr>
          <w:color w:val="000000"/>
          <w:sz w:val="28"/>
          <w:lang w:val="ru-RU"/>
        </w:rPr>
        <w:t>тарапынан</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мен</w:t>
      </w:r>
      <w:r w:rsidRPr="00812440">
        <w:rPr>
          <w:color w:val="000000"/>
          <w:sz w:val="28"/>
        </w:rPr>
        <w:t xml:space="preserve"> </w:t>
      </w:r>
      <w:r>
        <w:rPr>
          <w:color w:val="000000"/>
          <w:sz w:val="28"/>
          <w:lang w:val="ru-RU"/>
        </w:rPr>
        <w:t>ғылымды</w:t>
      </w:r>
      <w:r w:rsidRPr="00812440">
        <w:rPr>
          <w:color w:val="000000"/>
          <w:sz w:val="28"/>
        </w:rPr>
        <w:t xml:space="preserve"> </w:t>
      </w:r>
      <w:r>
        <w:rPr>
          <w:color w:val="000000"/>
          <w:sz w:val="28"/>
          <w:lang w:val="ru-RU"/>
        </w:rPr>
        <w:t>инвестициялық</w:t>
      </w:r>
      <w:r w:rsidRPr="00812440">
        <w:rPr>
          <w:color w:val="000000"/>
          <w:sz w:val="28"/>
        </w:rPr>
        <w:t xml:space="preserve"> </w:t>
      </w:r>
      <w:r>
        <w:rPr>
          <w:color w:val="000000"/>
          <w:sz w:val="28"/>
          <w:lang w:val="ru-RU"/>
        </w:rPr>
        <w:t>қолдау</w:t>
      </w:r>
      <w:r w:rsidRPr="00812440">
        <w:rPr>
          <w:color w:val="000000"/>
          <w:sz w:val="28"/>
        </w:rPr>
        <w:t>;</w:t>
      </w:r>
    </w:p>
    <w:p w:rsidR="00A14924" w:rsidRPr="00812440" w:rsidRDefault="00A14924" w:rsidP="00A14924">
      <w:r>
        <w:rPr>
          <w:color w:val="000000"/>
          <w:sz w:val="28"/>
        </w:rPr>
        <w:t>     </w:t>
      </w:r>
      <w:r w:rsidRPr="00812440">
        <w:rPr>
          <w:color w:val="000000"/>
          <w:sz w:val="28"/>
        </w:rPr>
        <w:t xml:space="preserve">4) </w:t>
      </w:r>
      <w:r>
        <w:rPr>
          <w:color w:val="000000"/>
          <w:sz w:val="28"/>
          <w:lang w:val="ru-RU"/>
        </w:rPr>
        <w:t>халықаралық</w:t>
      </w:r>
      <w:r w:rsidRPr="00812440">
        <w:rPr>
          <w:color w:val="000000"/>
          <w:sz w:val="28"/>
        </w:rPr>
        <w:t xml:space="preserve"> </w:t>
      </w:r>
      <w:r>
        <w:rPr>
          <w:color w:val="000000"/>
          <w:sz w:val="28"/>
          <w:lang w:val="ru-RU"/>
        </w:rPr>
        <w:t>гранттар</w:t>
      </w:r>
      <w:r w:rsidRPr="00812440">
        <w:rPr>
          <w:color w:val="000000"/>
          <w:sz w:val="28"/>
        </w:rPr>
        <w:t xml:space="preserve"> </w:t>
      </w:r>
      <w:r>
        <w:rPr>
          <w:color w:val="000000"/>
          <w:sz w:val="28"/>
          <w:lang w:val="ru-RU"/>
        </w:rPr>
        <w:t>мен</w:t>
      </w:r>
      <w:r w:rsidRPr="00812440">
        <w:rPr>
          <w:color w:val="000000"/>
          <w:sz w:val="28"/>
        </w:rPr>
        <w:t xml:space="preserve"> </w:t>
      </w:r>
      <w:r>
        <w:rPr>
          <w:color w:val="000000"/>
          <w:sz w:val="28"/>
          <w:lang w:val="ru-RU"/>
        </w:rPr>
        <w:t>бағдарламалар</w:t>
      </w:r>
      <w:r w:rsidRPr="00812440">
        <w:rPr>
          <w:color w:val="000000"/>
          <w:sz w:val="28"/>
        </w:rPr>
        <w:t xml:space="preserve"> </w:t>
      </w:r>
      <w:r>
        <w:rPr>
          <w:color w:val="000000"/>
          <w:sz w:val="28"/>
          <w:lang w:val="ru-RU"/>
        </w:rPr>
        <w:t>бойынша</w:t>
      </w:r>
      <w:r w:rsidRPr="00812440">
        <w:rPr>
          <w:color w:val="000000"/>
          <w:sz w:val="28"/>
        </w:rPr>
        <w:t xml:space="preserve"> </w:t>
      </w:r>
      <w:r>
        <w:rPr>
          <w:color w:val="000000"/>
          <w:sz w:val="28"/>
          <w:lang w:val="ru-RU"/>
        </w:rPr>
        <w:t>оқыту</w:t>
      </w:r>
      <w:r w:rsidRPr="00812440">
        <w:rPr>
          <w:color w:val="000000"/>
          <w:sz w:val="28"/>
        </w:rPr>
        <w:t>;</w:t>
      </w:r>
    </w:p>
    <w:p w:rsidR="00A14924" w:rsidRPr="00812440" w:rsidRDefault="00A14924" w:rsidP="00A14924">
      <w:r>
        <w:rPr>
          <w:color w:val="000000"/>
          <w:sz w:val="28"/>
        </w:rPr>
        <w:t>     </w:t>
      </w:r>
      <w:r w:rsidRPr="00812440">
        <w:rPr>
          <w:color w:val="000000"/>
          <w:sz w:val="28"/>
        </w:rPr>
        <w:t xml:space="preserve">5) </w:t>
      </w:r>
      <w:r>
        <w:rPr>
          <w:color w:val="000000"/>
          <w:sz w:val="28"/>
          <w:lang w:val="ru-RU"/>
        </w:rPr>
        <w:t>жергілікті</w:t>
      </w:r>
      <w:r w:rsidRPr="00812440">
        <w:rPr>
          <w:color w:val="000000"/>
          <w:sz w:val="28"/>
        </w:rPr>
        <w:t xml:space="preserve"> </w:t>
      </w:r>
      <w:r>
        <w:rPr>
          <w:color w:val="000000"/>
          <w:sz w:val="28"/>
          <w:lang w:val="ru-RU"/>
        </w:rPr>
        <w:t>бюджет</w:t>
      </w:r>
      <w:r w:rsidRPr="00812440">
        <w:rPr>
          <w:color w:val="000000"/>
          <w:sz w:val="28"/>
        </w:rPr>
        <w:t xml:space="preserve"> </w:t>
      </w:r>
      <w:r>
        <w:rPr>
          <w:color w:val="000000"/>
          <w:sz w:val="28"/>
          <w:lang w:val="ru-RU"/>
        </w:rPr>
        <w:t>қаражатынан</w:t>
      </w:r>
      <w:r w:rsidRPr="00812440">
        <w:rPr>
          <w:color w:val="000000"/>
          <w:sz w:val="28"/>
        </w:rPr>
        <w:t xml:space="preserve"> </w:t>
      </w:r>
      <w:r>
        <w:rPr>
          <w:color w:val="000000"/>
          <w:sz w:val="28"/>
          <w:lang w:val="ru-RU"/>
        </w:rPr>
        <w:t>жоғары</w:t>
      </w:r>
      <w:r w:rsidRPr="00812440">
        <w:rPr>
          <w:color w:val="000000"/>
          <w:sz w:val="28"/>
        </w:rPr>
        <w:t xml:space="preserve"> </w:t>
      </w:r>
      <w:r>
        <w:rPr>
          <w:color w:val="000000"/>
          <w:sz w:val="28"/>
          <w:lang w:val="ru-RU"/>
        </w:rPr>
        <w:t>білімді</w:t>
      </w:r>
      <w:r w:rsidRPr="00812440">
        <w:rPr>
          <w:color w:val="000000"/>
          <w:sz w:val="28"/>
        </w:rPr>
        <w:t xml:space="preserve"> </w:t>
      </w:r>
      <w:r>
        <w:rPr>
          <w:color w:val="000000"/>
          <w:sz w:val="28"/>
          <w:lang w:val="ru-RU"/>
        </w:rPr>
        <w:t>қаржыландыру</w:t>
      </w:r>
      <w:r w:rsidRPr="00812440">
        <w:rPr>
          <w:color w:val="000000"/>
          <w:sz w:val="28"/>
        </w:rPr>
        <w:t>;</w:t>
      </w:r>
    </w:p>
    <w:p w:rsidR="00A14924" w:rsidRPr="00812440" w:rsidRDefault="00A14924" w:rsidP="00A14924">
      <w:r>
        <w:rPr>
          <w:color w:val="000000"/>
          <w:sz w:val="28"/>
        </w:rPr>
        <w:t>     </w:t>
      </w:r>
      <w:r w:rsidRPr="00812440">
        <w:rPr>
          <w:color w:val="000000"/>
          <w:sz w:val="28"/>
        </w:rPr>
        <w:t xml:space="preserve">6) </w:t>
      </w:r>
      <w:r>
        <w:rPr>
          <w:color w:val="000000"/>
          <w:sz w:val="28"/>
          <w:lang w:val="ru-RU"/>
        </w:rPr>
        <w:t>Орталық</w:t>
      </w:r>
      <w:r w:rsidRPr="00812440">
        <w:rPr>
          <w:color w:val="000000"/>
          <w:sz w:val="28"/>
        </w:rPr>
        <w:t xml:space="preserve"> </w:t>
      </w:r>
      <w:r>
        <w:rPr>
          <w:color w:val="000000"/>
          <w:sz w:val="28"/>
          <w:lang w:val="ru-RU"/>
        </w:rPr>
        <w:t>Азия</w:t>
      </w:r>
      <w:r w:rsidRPr="00812440">
        <w:rPr>
          <w:color w:val="000000"/>
          <w:sz w:val="28"/>
        </w:rPr>
        <w:t xml:space="preserve"> </w:t>
      </w:r>
      <w:r>
        <w:rPr>
          <w:color w:val="000000"/>
          <w:sz w:val="28"/>
          <w:lang w:val="ru-RU"/>
        </w:rPr>
        <w:t>елдерімен</w:t>
      </w:r>
      <w:r w:rsidRPr="00812440">
        <w:rPr>
          <w:color w:val="000000"/>
          <w:sz w:val="28"/>
        </w:rPr>
        <w:t xml:space="preserve"> </w:t>
      </w:r>
      <w:r>
        <w:rPr>
          <w:color w:val="000000"/>
          <w:sz w:val="28"/>
          <w:lang w:val="ru-RU"/>
        </w:rPr>
        <w:t>ынтымақтастықты</w:t>
      </w:r>
      <w:r w:rsidRPr="00812440">
        <w:rPr>
          <w:color w:val="000000"/>
          <w:sz w:val="28"/>
        </w:rPr>
        <w:t xml:space="preserve"> </w:t>
      </w:r>
      <w:r>
        <w:rPr>
          <w:color w:val="000000"/>
          <w:sz w:val="28"/>
          <w:lang w:val="ru-RU"/>
        </w:rPr>
        <w:t>кеңейту</w:t>
      </w:r>
      <w:r w:rsidRPr="00812440">
        <w:rPr>
          <w:color w:val="000000"/>
          <w:sz w:val="28"/>
        </w:rPr>
        <w:t>.</w:t>
      </w:r>
    </w:p>
    <w:p w:rsidR="00A14924" w:rsidRPr="00812440" w:rsidRDefault="00A14924" w:rsidP="00A14924">
      <w:pPr>
        <w:rPr>
          <w:b/>
          <w:i/>
        </w:rPr>
      </w:pPr>
      <w:bookmarkStart w:id="9" w:name="z34"/>
      <w:r w:rsidRPr="00A14924">
        <w:rPr>
          <w:b/>
          <w:i/>
          <w:color w:val="000000"/>
          <w:sz w:val="28"/>
        </w:rPr>
        <w:t>     </w:t>
      </w:r>
      <w:r w:rsidRPr="00812440">
        <w:rPr>
          <w:b/>
          <w:i/>
          <w:color w:val="000000"/>
          <w:sz w:val="28"/>
        </w:rPr>
        <w:t xml:space="preserve">4. </w:t>
      </w:r>
      <w:r w:rsidRPr="00A14924">
        <w:rPr>
          <w:b/>
          <w:i/>
          <w:color w:val="000000"/>
          <w:sz w:val="28"/>
          <w:lang w:val="ru-RU"/>
        </w:rPr>
        <w:t>Қауіптер</w:t>
      </w:r>
    </w:p>
    <w:bookmarkEnd w:id="9"/>
    <w:p w:rsidR="00A14924" w:rsidRPr="00812440" w:rsidRDefault="00A14924" w:rsidP="00A14924">
      <w:r>
        <w:rPr>
          <w:color w:val="000000"/>
          <w:sz w:val="28"/>
        </w:rPr>
        <w:t>     </w:t>
      </w:r>
      <w:r w:rsidRPr="00812440">
        <w:rPr>
          <w:color w:val="000000"/>
          <w:sz w:val="28"/>
        </w:rPr>
        <w:t xml:space="preserve">1) </w:t>
      </w:r>
      <w:r>
        <w:rPr>
          <w:color w:val="000000"/>
          <w:sz w:val="28"/>
          <w:lang w:val="ru-RU"/>
        </w:rPr>
        <w:t>бірқатар</w:t>
      </w:r>
      <w:r w:rsidRPr="00812440">
        <w:rPr>
          <w:color w:val="000000"/>
          <w:sz w:val="28"/>
        </w:rPr>
        <w:t xml:space="preserve"> </w:t>
      </w:r>
      <w:r>
        <w:rPr>
          <w:color w:val="000000"/>
          <w:sz w:val="28"/>
          <w:lang w:val="ru-RU"/>
        </w:rPr>
        <w:t>өңірлерде</w:t>
      </w:r>
      <w:r w:rsidRPr="00812440">
        <w:rPr>
          <w:color w:val="000000"/>
          <w:sz w:val="28"/>
        </w:rPr>
        <w:t xml:space="preserve"> </w:t>
      </w:r>
      <w:r>
        <w:rPr>
          <w:color w:val="000000"/>
          <w:sz w:val="28"/>
        </w:rPr>
        <w:t>NEET</w:t>
      </w:r>
      <w:r w:rsidRPr="00812440">
        <w:rPr>
          <w:color w:val="000000"/>
          <w:sz w:val="28"/>
        </w:rPr>
        <w:t xml:space="preserve"> </w:t>
      </w:r>
      <w:r>
        <w:rPr>
          <w:color w:val="000000"/>
          <w:sz w:val="28"/>
          <w:lang w:val="ru-RU"/>
        </w:rPr>
        <w:t>жастарының</w:t>
      </w:r>
      <w:r w:rsidRPr="00812440">
        <w:rPr>
          <w:color w:val="000000"/>
          <w:sz w:val="28"/>
        </w:rPr>
        <w:t xml:space="preserve"> </w:t>
      </w:r>
      <w:r>
        <w:rPr>
          <w:color w:val="000000"/>
          <w:sz w:val="28"/>
          <w:lang w:val="ru-RU"/>
        </w:rPr>
        <w:t>жоғары</w:t>
      </w:r>
      <w:r w:rsidRPr="00812440">
        <w:rPr>
          <w:color w:val="000000"/>
          <w:sz w:val="28"/>
        </w:rPr>
        <w:t xml:space="preserve"> </w:t>
      </w:r>
      <w:r>
        <w:rPr>
          <w:color w:val="000000"/>
          <w:sz w:val="28"/>
          <w:lang w:val="ru-RU"/>
        </w:rPr>
        <w:t>үлесі</w:t>
      </w:r>
      <w:r w:rsidRPr="00812440">
        <w:rPr>
          <w:color w:val="000000"/>
          <w:sz w:val="28"/>
        </w:rPr>
        <w:t>;</w:t>
      </w:r>
    </w:p>
    <w:p w:rsidR="00A14924" w:rsidRPr="00812440" w:rsidRDefault="00A14924" w:rsidP="00A14924">
      <w:r>
        <w:rPr>
          <w:color w:val="000000"/>
          <w:sz w:val="28"/>
        </w:rPr>
        <w:t>     </w:t>
      </w:r>
      <w:r w:rsidRPr="00812440">
        <w:rPr>
          <w:color w:val="000000"/>
          <w:sz w:val="28"/>
        </w:rPr>
        <w:t xml:space="preserve">2) </w:t>
      </w:r>
      <w:r>
        <w:rPr>
          <w:color w:val="000000"/>
          <w:sz w:val="28"/>
          <w:lang w:val="ru-RU"/>
        </w:rPr>
        <w:t>таланттылардың</w:t>
      </w:r>
      <w:r w:rsidRPr="00812440">
        <w:rPr>
          <w:color w:val="000000"/>
          <w:sz w:val="28"/>
        </w:rPr>
        <w:t xml:space="preserve"> </w:t>
      </w:r>
      <w:r>
        <w:rPr>
          <w:color w:val="000000"/>
          <w:sz w:val="28"/>
          <w:lang w:val="ru-RU"/>
        </w:rPr>
        <w:t>елден</w:t>
      </w:r>
      <w:r w:rsidRPr="00812440">
        <w:rPr>
          <w:color w:val="000000"/>
          <w:sz w:val="28"/>
        </w:rPr>
        <w:t xml:space="preserve"> </w:t>
      </w:r>
      <w:r>
        <w:rPr>
          <w:color w:val="000000"/>
          <w:sz w:val="28"/>
          <w:lang w:val="ru-RU"/>
        </w:rPr>
        <w:t>кетуі</w:t>
      </w:r>
      <w:r w:rsidRPr="00812440">
        <w:rPr>
          <w:color w:val="000000"/>
          <w:sz w:val="28"/>
        </w:rPr>
        <w:t>;</w:t>
      </w:r>
    </w:p>
    <w:p w:rsidR="00A14924" w:rsidRPr="00812440" w:rsidRDefault="00A14924" w:rsidP="00A14924">
      <w:r>
        <w:rPr>
          <w:color w:val="000000"/>
          <w:sz w:val="28"/>
        </w:rPr>
        <w:t>     </w:t>
      </w:r>
      <w:r w:rsidRPr="00812440">
        <w:rPr>
          <w:color w:val="000000"/>
          <w:sz w:val="28"/>
        </w:rPr>
        <w:t xml:space="preserve">3) </w:t>
      </w:r>
      <w:r>
        <w:rPr>
          <w:color w:val="000000"/>
          <w:sz w:val="28"/>
          <w:lang w:val="ru-RU"/>
        </w:rPr>
        <w:t>білім</w:t>
      </w:r>
      <w:r w:rsidRPr="00812440">
        <w:rPr>
          <w:color w:val="000000"/>
          <w:sz w:val="28"/>
        </w:rPr>
        <w:t xml:space="preserve"> </w:t>
      </w:r>
      <w:r>
        <w:rPr>
          <w:color w:val="000000"/>
          <w:sz w:val="28"/>
          <w:lang w:val="ru-RU"/>
        </w:rPr>
        <w:t>берудің</w:t>
      </w:r>
      <w:r w:rsidRPr="00812440">
        <w:rPr>
          <w:color w:val="000000"/>
          <w:sz w:val="28"/>
        </w:rPr>
        <w:t xml:space="preserve"> </w:t>
      </w:r>
      <w:r>
        <w:rPr>
          <w:color w:val="000000"/>
          <w:sz w:val="28"/>
          <w:lang w:val="ru-RU"/>
        </w:rPr>
        <w:t>жаһандануы</w:t>
      </w:r>
      <w:r w:rsidRPr="00812440">
        <w:rPr>
          <w:color w:val="000000"/>
          <w:sz w:val="28"/>
        </w:rPr>
        <w:t xml:space="preserve"> </w:t>
      </w:r>
      <w:r>
        <w:rPr>
          <w:color w:val="000000"/>
          <w:sz w:val="28"/>
          <w:lang w:val="ru-RU"/>
        </w:rPr>
        <w:t>салдарынан</w:t>
      </w:r>
      <w:r w:rsidRPr="00812440">
        <w:rPr>
          <w:color w:val="000000"/>
          <w:sz w:val="28"/>
        </w:rPr>
        <w:t xml:space="preserve"> </w:t>
      </w:r>
      <w:r>
        <w:rPr>
          <w:color w:val="000000"/>
          <w:sz w:val="28"/>
          <w:lang w:val="ru-RU"/>
        </w:rPr>
        <w:t>бәсекелестіктің</w:t>
      </w:r>
      <w:r w:rsidRPr="00812440">
        <w:rPr>
          <w:color w:val="000000"/>
          <w:sz w:val="28"/>
        </w:rPr>
        <w:t xml:space="preserve"> </w:t>
      </w:r>
      <w:r>
        <w:rPr>
          <w:color w:val="000000"/>
          <w:sz w:val="28"/>
          <w:lang w:val="ru-RU"/>
        </w:rPr>
        <w:t>өсуі</w:t>
      </w:r>
      <w:r w:rsidRPr="00812440">
        <w:rPr>
          <w:color w:val="000000"/>
          <w:sz w:val="28"/>
        </w:rPr>
        <w:t>;</w:t>
      </w:r>
    </w:p>
    <w:p w:rsidR="00A14924" w:rsidRPr="00812440" w:rsidRDefault="00A14924" w:rsidP="00A14924">
      <w:r>
        <w:rPr>
          <w:color w:val="000000"/>
          <w:sz w:val="28"/>
        </w:rPr>
        <w:t>     </w:t>
      </w:r>
      <w:r w:rsidRPr="00812440">
        <w:rPr>
          <w:color w:val="000000"/>
          <w:sz w:val="28"/>
        </w:rPr>
        <w:t xml:space="preserve">4) </w:t>
      </w:r>
      <w:r>
        <w:rPr>
          <w:color w:val="000000"/>
          <w:sz w:val="28"/>
        </w:rPr>
        <w:t>IT</w:t>
      </w:r>
      <w:r w:rsidRPr="00812440">
        <w:rPr>
          <w:color w:val="000000"/>
          <w:sz w:val="28"/>
        </w:rPr>
        <w:t xml:space="preserve"> </w:t>
      </w:r>
      <w:r>
        <w:rPr>
          <w:color w:val="000000"/>
          <w:sz w:val="28"/>
          <w:lang w:val="ru-RU"/>
        </w:rPr>
        <w:t>дамуына</w:t>
      </w:r>
      <w:r w:rsidRPr="00812440">
        <w:rPr>
          <w:color w:val="000000"/>
          <w:sz w:val="28"/>
        </w:rPr>
        <w:t xml:space="preserve"> </w:t>
      </w:r>
      <w:r>
        <w:rPr>
          <w:color w:val="000000"/>
          <w:sz w:val="28"/>
          <w:lang w:val="ru-RU"/>
        </w:rPr>
        <w:t>байланысты</w:t>
      </w:r>
      <w:r w:rsidRPr="00812440">
        <w:rPr>
          <w:color w:val="000000"/>
          <w:sz w:val="28"/>
        </w:rPr>
        <w:t xml:space="preserve"> </w:t>
      </w:r>
      <w:r>
        <w:rPr>
          <w:color w:val="000000"/>
          <w:sz w:val="28"/>
          <w:lang w:val="ru-RU"/>
        </w:rPr>
        <w:t>күндізгі</w:t>
      </w:r>
      <w:r w:rsidRPr="00812440">
        <w:rPr>
          <w:color w:val="000000"/>
          <w:sz w:val="28"/>
        </w:rPr>
        <w:t xml:space="preserve"> </w:t>
      </w:r>
      <w:r>
        <w:rPr>
          <w:color w:val="000000"/>
          <w:sz w:val="28"/>
          <w:lang w:val="ru-RU"/>
        </w:rPr>
        <w:t>оқыту</w:t>
      </w:r>
      <w:r w:rsidRPr="00812440">
        <w:rPr>
          <w:color w:val="000000"/>
          <w:sz w:val="28"/>
        </w:rPr>
        <w:t xml:space="preserve"> </w:t>
      </w:r>
      <w:r>
        <w:rPr>
          <w:color w:val="000000"/>
          <w:sz w:val="28"/>
          <w:lang w:val="ru-RU"/>
        </w:rPr>
        <w:t>қажеттілігін</w:t>
      </w:r>
      <w:r w:rsidRPr="00812440">
        <w:rPr>
          <w:color w:val="000000"/>
          <w:sz w:val="28"/>
        </w:rPr>
        <w:t xml:space="preserve"> </w:t>
      </w:r>
      <w:r>
        <w:rPr>
          <w:color w:val="000000"/>
          <w:sz w:val="28"/>
          <w:lang w:val="ru-RU"/>
        </w:rPr>
        <w:t>төмендету</w:t>
      </w:r>
      <w:r w:rsidRPr="00812440">
        <w:rPr>
          <w:color w:val="000000"/>
          <w:sz w:val="28"/>
        </w:rPr>
        <w:t>;</w:t>
      </w:r>
    </w:p>
    <w:p w:rsidR="00A14924" w:rsidRPr="00812440" w:rsidRDefault="00A14924" w:rsidP="00A14924">
      <w:r>
        <w:rPr>
          <w:color w:val="000000"/>
          <w:sz w:val="28"/>
        </w:rPr>
        <w:t>     </w:t>
      </w:r>
      <w:r w:rsidRPr="00812440">
        <w:rPr>
          <w:color w:val="000000"/>
          <w:sz w:val="28"/>
        </w:rPr>
        <w:t xml:space="preserve">5) </w:t>
      </w:r>
      <w:r>
        <w:rPr>
          <w:color w:val="000000"/>
          <w:sz w:val="28"/>
          <w:lang w:val="ru-RU"/>
        </w:rPr>
        <w:t>еңбек</w:t>
      </w:r>
      <w:r w:rsidRPr="00812440">
        <w:rPr>
          <w:color w:val="000000"/>
          <w:sz w:val="28"/>
        </w:rPr>
        <w:t xml:space="preserve"> </w:t>
      </w:r>
      <w:r>
        <w:rPr>
          <w:color w:val="000000"/>
          <w:sz w:val="28"/>
          <w:lang w:val="ru-RU"/>
        </w:rPr>
        <w:t>ресурстарының</w:t>
      </w:r>
      <w:r w:rsidRPr="00812440">
        <w:rPr>
          <w:color w:val="000000"/>
          <w:sz w:val="28"/>
        </w:rPr>
        <w:t xml:space="preserve"> </w:t>
      </w:r>
      <w:r>
        <w:rPr>
          <w:color w:val="000000"/>
          <w:sz w:val="28"/>
          <w:lang w:val="ru-RU"/>
        </w:rPr>
        <w:t>теңгерімсіздігі</w:t>
      </w:r>
      <w:r w:rsidRPr="00812440">
        <w:rPr>
          <w:color w:val="000000"/>
          <w:sz w:val="28"/>
        </w:rPr>
        <w:t>;</w:t>
      </w:r>
    </w:p>
    <w:p w:rsidR="00A14924" w:rsidRPr="00812440" w:rsidRDefault="00A14924" w:rsidP="00A14924">
      <w:r>
        <w:rPr>
          <w:color w:val="000000"/>
          <w:sz w:val="28"/>
        </w:rPr>
        <w:t>     </w:t>
      </w:r>
      <w:r w:rsidRPr="00812440">
        <w:rPr>
          <w:color w:val="000000"/>
          <w:sz w:val="28"/>
        </w:rPr>
        <w:t xml:space="preserve">6) </w:t>
      </w:r>
      <w:r>
        <w:rPr>
          <w:color w:val="000000"/>
          <w:sz w:val="28"/>
          <w:lang w:val="ru-RU"/>
        </w:rPr>
        <w:t>қоғамдық</w:t>
      </w:r>
      <w:r w:rsidRPr="00812440">
        <w:rPr>
          <w:color w:val="000000"/>
          <w:sz w:val="28"/>
        </w:rPr>
        <w:t xml:space="preserve"> </w:t>
      </w:r>
      <w:r>
        <w:rPr>
          <w:color w:val="000000"/>
          <w:sz w:val="28"/>
          <w:lang w:val="ru-RU"/>
        </w:rPr>
        <w:t>тетіктер</w:t>
      </w:r>
      <w:r w:rsidRPr="00812440">
        <w:rPr>
          <w:color w:val="000000"/>
          <w:sz w:val="28"/>
        </w:rPr>
        <w:t xml:space="preserve"> </w:t>
      </w:r>
      <w:r>
        <w:rPr>
          <w:color w:val="000000"/>
          <w:sz w:val="28"/>
          <w:lang w:val="ru-RU"/>
        </w:rPr>
        <w:t>мен</w:t>
      </w:r>
      <w:r w:rsidRPr="00812440">
        <w:rPr>
          <w:color w:val="000000"/>
          <w:sz w:val="28"/>
        </w:rPr>
        <w:t xml:space="preserve"> </w:t>
      </w:r>
      <w:r>
        <w:rPr>
          <w:color w:val="000000"/>
          <w:sz w:val="28"/>
          <w:lang w:val="ru-RU"/>
        </w:rPr>
        <w:t>азаматтық</w:t>
      </w:r>
      <w:r w:rsidRPr="00812440">
        <w:rPr>
          <w:color w:val="000000"/>
          <w:sz w:val="28"/>
        </w:rPr>
        <w:t xml:space="preserve"> </w:t>
      </w:r>
      <w:r>
        <w:rPr>
          <w:color w:val="000000"/>
          <w:sz w:val="28"/>
          <w:lang w:val="ru-RU"/>
        </w:rPr>
        <w:t>қоғам</w:t>
      </w:r>
      <w:r w:rsidRPr="00812440">
        <w:rPr>
          <w:color w:val="000000"/>
          <w:sz w:val="28"/>
        </w:rPr>
        <w:t xml:space="preserve"> </w:t>
      </w:r>
      <w:r>
        <w:rPr>
          <w:color w:val="000000"/>
          <w:sz w:val="28"/>
          <w:lang w:val="ru-RU"/>
        </w:rPr>
        <w:t>институттарының</w:t>
      </w:r>
      <w:r w:rsidRPr="00812440">
        <w:rPr>
          <w:color w:val="000000"/>
          <w:sz w:val="28"/>
        </w:rPr>
        <w:t xml:space="preserve"> </w:t>
      </w:r>
      <w:r>
        <w:rPr>
          <w:color w:val="000000"/>
          <w:sz w:val="28"/>
          <w:lang w:val="ru-RU"/>
        </w:rPr>
        <w:t>қалыптаспауы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7) </w:t>
      </w:r>
      <w:r>
        <w:rPr>
          <w:color w:val="000000"/>
          <w:sz w:val="28"/>
          <w:lang w:val="ru-RU"/>
        </w:rPr>
        <w:t>жоғары</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сапасын</w:t>
      </w:r>
      <w:r w:rsidRPr="00812440">
        <w:rPr>
          <w:color w:val="000000"/>
          <w:sz w:val="28"/>
        </w:rPr>
        <w:t xml:space="preserve"> </w:t>
      </w:r>
      <w:r>
        <w:rPr>
          <w:color w:val="000000"/>
          <w:sz w:val="28"/>
          <w:lang w:val="ru-RU"/>
        </w:rPr>
        <w:t>қамтамасыз</w:t>
      </w:r>
      <w:r w:rsidRPr="00812440">
        <w:rPr>
          <w:color w:val="000000"/>
          <w:sz w:val="28"/>
        </w:rPr>
        <w:t xml:space="preserve"> </w:t>
      </w:r>
      <w:r>
        <w:rPr>
          <w:color w:val="000000"/>
          <w:sz w:val="28"/>
          <w:lang w:val="ru-RU"/>
        </w:rPr>
        <w:t>етудегі</w:t>
      </w:r>
      <w:r w:rsidRPr="00812440">
        <w:rPr>
          <w:color w:val="000000"/>
          <w:sz w:val="28"/>
        </w:rPr>
        <w:t xml:space="preserve"> </w:t>
      </w:r>
      <w:r>
        <w:rPr>
          <w:color w:val="000000"/>
          <w:sz w:val="28"/>
          <w:lang w:val="ru-RU"/>
        </w:rPr>
        <w:t>стейкхолдерлердің</w:t>
      </w:r>
      <w:r w:rsidRPr="00812440">
        <w:rPr>
          <w:color w:val="000000"/>
          <w:sz w:val="28"/>
        </w:rPr>
        <w:t xml:space="preserve"> </w:t>
      </w:r>
      <w:r>
        <w:rPr>
          <w:color w:val="000000"/>
          <w:sz w:val="28"/>
          <w:lang w:val="ru-RU"/>
        </w:rPr>
        <w:t>пассивтілігі</w:t>
      </w:r>
      <w:r w:rsidRPr="00812440">
        <w:rPr>
          <w:color w:val="000000"/>
          <w:sz w:val="28"/>
        </w:rPr>
        <w:t>;</w:t>
      </w:r>
    </w:p>
    <w:p w:rsidR="00A14924" w:rsidRPr="00812440" w:rsidRDefault="00A14924" w:rsidP="00A14924">
      <w:r>
        <w:rPr>
          <w:color w:val="000000"/>
          <w:sz w:val="28"/>
        </w:rPr>
        <w:t>     </w:t>
      </w:r>
      <w:r w:rsidRPr="00812440">
        <w:rPr>
          <w:color w:val="000000"/>
          <w:sz w:val="28"/>
        </w:rPr>
        <w:t xml:space="preserve">8) </w:t>
      </w:r>
      <w:r>
        <w:rPr>
          <w:color w:val="000000"/>
          <w:sz w:val="28"/>
          <w:lang w:val="ru-RU"/>
        </w:rPr>
        <w:t>шетелдік</w:t>
      </w:r>
      <w:r w:rsidRPr="00812440">
        <w:rPr>
          <w:color w:val="000000"/>
          <w:sz w:val="28"/>
        </w:rPr>
        <w:t xml:space="preserve"> </w:t>
      </w:r>
      <w:r>
        <w:rPr>
          <w:color w:val="000000"/>
          <w:sz w:val="28"/>
          <w:lang w:val="ru-RU"/>
        </w:rPr>
        <w:t>студенттер</w:t>
      </w:r>
      <w:r w:rsidRPr="00812440">
        <w:rPr>
          <w:color w:val="000000"/>
          <w:sz w:val="28"/>
        </w:rPr>
        <w:t xml:space="preserve"> </w:t>
      </w:r>
      <w:r>
        <w:rPr>
          <w:color w:val="000000"/>
          <w:sz w:val="28"/>
          <w:lang w:val="ru-RU"/>
        </w:rPr>
        <w:t>үшін</w:t>
      </w:r>
      <w:r w:rsidRPr="00812440">
        <w:rPr>
          <w:color w:val="000000"/>
          <w:sz w:val="28"/>
        </w:rPr>
        <w:t xml:space="preserve"> </w:t>
      </w:r>
      <w:r>
        <w:rPr>
          <w:color w:val="000000"/>
          <w:sz w:val="28"/>
          <w:lang w:val="ru-RU"/>
        </w:rPr>
        <w:t>қазақстандық</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берудің</w:t>
      </w:r>
      <w:r w:rsidRPr="00812440">
        <w:rPr>
          <w:color w:val="000000"/>
          <w:sz w:val="28"/>
        </w:rPr>
        <w:t xml:space="preserve"> </w:t>
      </w:r>
      <w:r>
        <w:rPr>
          <w:color w:val="000000"/>
          <w:sz w:val="28"/>
          <w:lang w:val="ru-RU"/>
        </w:rPr>
        <w:t>тартымсыздығы</w:t>
      </w:r>
      <w:r w:rsidRPr="00812440">
        <w:rPr>
          <w:color w:val="000000"/>
          <w:sz w:val="28"/>
        </w:rPr>
        <w:t>;</w:t>
      </w:r>
    </w:p>
    <w:p w:rsidR="00A14924" w:rsidRPr="00812440" w:rsidRDefault="00A14924" w:rsidP="00A14924">
      <w:r>
        <w:rPr>
          <w:color w:val="000000"/>
          <w:sz w:val="28"/>
        </w:rPr>
        <w:t>     </w:t>
      </w:r>
      <w:r w:rsidRPr="00812440">
        <w:rPr>
          <w:color w:val="000000"/>
          <w:sz w:val="28"/>
        </w:rPr>
        <w:t xml:space="preserve">9) </w:t>
      </w:r>
      <w:r>
        <w:rPr>
          <w:color w:val="000000"/>
          <w:sz w:val="28"/>
          <w:lang w:val="ru-RU"/>
        </w:rPr>
        <w:t>кәсіптік</w:t>
      </w:r>
      <w:r w:rsidRPr="00812440">
        <w:rPr>
          <w:color w:val="000000"/>
          <w:sz w:val="28"/>
        </w:rPr>
        <w:t xml:space="preserve"> </w:t>
      </w:r>
      <w:r>
        <w:rPr>
          <w:color w:val="000000"/>
          <w:sz w:val="28"/>
          <w:lang w:val="ru-RU"/>
        </w:rPr>
        <w:t>қоғамдастықтың</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беру</w:t>
      </w:r>
      <w:r w:rsidRPr="00812440">
        <w:rPr>
          <w:color w:val="000000"/>
          <w:sz w:val="28"/>
        </w:rPr>
        <w:t xml:space="preserve"> </w:t>
      </w:r>
      <w:r>
        <w:rPr>
          <w:color w:val="000000"/>
          <w:sz w:val="28"/>
          <w:lang w:val="ru-RU"/>
        </w:rPr>
        <w:t>процесіне</w:t>
      </w:r>
      <w:r w:rsidRPr="00812440">
        <w:rPr>
          <w:color w:val="000000"/>
          <w:sz w:val="28"/>
        </w:rPr>
        <w:t xml:space="preserve"> </w:t>
      </w:r>
      <w:r>
        <w:rPr>
          <w:color w:val="000000"/>
          <w:sz w:val="28"/>
          <w:lang w:val="ru-RU"/>
        </w:rPr>
        <w:t>қатысуға</w:t>
      </w:r>
      <w:r w:rsidRPr="00812440">
        <w:rPr>
          <w:color w:val="000000"/>
          <w:sz w:val="28"/>
        </w:rPr>
        <w:t xml:space="preserve"> </w:t>
      </w:r>
      <w:r>
        <w:rPr>
          <w:color w:val="000000"/>
          <w:sz w:val="28"/>
          <w:lang w:val="ru-RU"/>
        </w:rPr>
        <w:t>және</w:t>
      </w:r>
      <w:r w:rsidRPr="00812440">
        <w:rPr>
          <w:color w:val="000000"/>
          <w:sz w:val="28"/>
        </w:rPr>
        <w:t xml:space="preserve"> </w:t>
      </w:r>
      <w:r>
        <w:rPr>
          <w:color w:val="000000"/>
          <w:sz w:val="28"/>
          <w:lang w:val="ru-RU"/>
        </w:rPr>
        <w:t>мамандарды</w:t>
      </w:r>
      <w:r w:rsidRPr="00812440">
        <w:rPr>
          <w:color w:val="000000"/>
          <w:sz w:val="28"/>
        </w:rPr>
        <w:t xml:space="preserve"> </w:t>
      </w:r>
      <w:r>
        <w:rPr>
          <w:color w:val="000000"/>
          <w:sz w:val="28"/>
          <w:lang w:val="ru-RU"/>
        </w:rPr>
        <w:t>сертификаттауға</w:t>
      </w:r>
      <w:r w:rsidRPr="00812440">
        <w:rPr>
          <w:color w:val="000000"/>
          <w:sz w:val="28"/>
        </w:rPr>
        <w:t xml:space="preserve"> </w:t>
      </w:r>
      <w:r>
        <w:rPr>
          <w:color w:val="000000"/>
          <w:sz w:val="28"/>
          <w:lang w:val="ru-RU"/>
        </w:rPr>
        <w:t>дайын</w:t>
      </w:r>
      <w:r w:rsidRPr="00812440">
        <w:rPr>
          <w:color w:val="000000"/>
          <w:sz w:val="28"/>
        </w:rPr>
        <w:t xml:space="preserve"> </w:t>
      </w:r>
      <w:r>
        <w:rPr>
          <w:color w:val="000000"/>
          <w:sz w:val="28"/>
          <w:lang w:val="ru-RU"/>
        </w:rPr>
        <w:t>болмауы</w:t>
      </w:r>
      <w:r w:rsidRPr="00812440">
        <w:rPr>
          <w:color w:val="000000"/>
          <w:sz w:val="28"/>
        </w:rPr>
        <w:t>;</w:t>
      </w:r>
    </w:p>
    <w:p w:rsidR="00A14924" w:rsidRPr="00812440" w:rsidRDefault="00A14924" w:rsidP="00A14924">
      <w:r>
        <w:rPr>
          <w:color w:val="000000"/>
          <w:sz w:val="28"/>
        </w:rPr>
        <w:t>     </w:t>
      </w:r>
      <w:r w:rsidRPr="00812440">
        <w:rPr>
          <w:color w:val="000000"/>
          <w:sz w:val="28"/>
        </w:rPr>
        <w:t xml:space="preserve">10) </w:t>
      </w:r>
      <w:r>
        <w:rPr>
          <w:color w:val="000000"/>
          <w:sz w:val="28"/>
          <w:lang w:val="ru-RU"/>
        </w:rPr>
        <w:t>ресейлік</w:t>
      </w:r>
      <w:r w:rsidRPr="00812440">
        <w:rPr>
          <w:color w:val="000000"/>
          <w:sz w:val="28"/>
        </w:rPr>
        <w:t xml:space="preserve"> </w:t>
      </w:r>
      <w:r>
        <w:rPr>
          <w:color w:val="000000"/>
          <w:sz w:val="28"/>
          <w:lang w:val="ru-RU"/>
        </w:rPr>
        <w:t>жоғары</w:t>
      </w:r>
      <w:r w:rsidRPr="00812440">
        <w:rPr>
          <w:color w:val="000000"/>
          <w:sz w:val="28"/>
        </w:rPr>
        <w:t xml:space="preserve"> </w:t>
      </w:r>
      <w:r>
        <w:rPr>
          <w:color w:val="000000"/>
          <w:sz w:val="28"/>
          <w:lang w:val="ru-RU"/>
        </w:rPr>
        <w:t>және</w:t>
      </w:r>
      <w:r w:rsidRPr="00812440">
        <w:rPr>
          <w:color w:val="000000"/>
          <w:sz w:val="28"/>
        </w:rPr>
        <w:t xml:space="preserve"> </w:t>
      </w:r>
      <w:r>
        <w:rPr>
          <w:color w:val="000000"/>
          <w:sz w:val="28"/>
          <w:lang w:val="ru-RU"/>
        </w:rPr>
        <w:t>орта</w:t>
      </w:r>
      <w:r w:rsidRPr="00812440">
        <w:rPr>
          <w:color w:val="000000"/>
          <w:sz w:val="28"/>
        </w:rPr>
        <w:t xml:space="preserve"> </w:t>
      </w:r>
      <w:r>
        <w:rPr>
          <w:color w:val="000000"/>
          <w:sz w:val="28"/>
          <w:lang w:val="ru-RU"/>
        </w:rPr>
        <w:t>білімнен</w:t>
      </w:r>
      <w:r w:rsidRPr="00812440">
        <w:rPr>
          <w:color w:val="000000"/>
          <w:sz w:val="28"/>
        </w:rPr>
        <w:t xml:space="preserve"> </w:t>
      </w:r>
      <w:r>
        <w:rPr>
          <w:color w:val="000000"/>
          <w:sz w:val="28"/>
          <w:lang w:val="ru-RU"/>
        </w:rPr>
        <w:t>кейінгі</w:t>
      </w:r>
      <w:r w:rsidRPr="00812440">
        <w:rPr>
          <w:color w:val="000000"/>
          <w:sz w:val="28"/>
        </w:rPr>
        <w:t xml:space="preserve"> </w:t>
      </w:r>
      <w:r>
        <w:rPr>
          <w:color w:val="000000"/>
          <w:sz w:val="28"/>
          <w:lang w:val="ru-RU"/>
        </w:rPr>
        <w:t>білім</w:t>
      </w:r>
      <w:r w:rsidRPr="00812440">
        <w:rPr>
          <w:color w:val="000000"/>
          <w:sz w:val="28"/>
        </w:rPr>
        <w:t xml:space="preserve"> </w:t>
      </w:r>
      <w:r>
        <w:rPr>
          <w:color w:val="000000"/>
          <w:sz w:val="28"/>
          <w:lang w:val="ru-RU"/>
        </w:rPr>
        <w:t>беретін</w:t>
      </w:r>
      <w:r w:rsidRPr="00812440">
        <w:rPr>
          <w:color w:val="000000"/>
          <w:sz w:val="28"/>
        </w:rPr>
        <w:t xml:space="preserve"> </w:t>
      </w:r>
      <w:r>
        <w:rPr>
          <w:color w:val="000000"/>
          <w:sz w:val="28"/>
          <w:lang w:val="ru-RU"/>
        </w:rPr>
        <w:t>оқу</w:t>
      </w:r>
      <w:r w:rsidRPr="00812440">
        <w:rPr>
          <w:color w:val="000000"/>
          <w:sz w:val="28"/>
        </w:rPr>
        <w:t xml:space="preserve"> </w:t>
      </w:r>
      <w:r>
        <w:rPr>
          <w:color w:val="000000"/>
          <w:sz w:val="28"/>
          <w:lang w:val="ru-RU"/>
        </w:rPr>
        <w:t>орындары</w:t>
      </w:r>
      <w:r w:rsidRPr="00812440">
        <w:rPr>
          <w:color w:val="000000"/>
          <w:sz w:val="28"/>
        </w:rPr>
        <w:t xml:space="preserve"> </w:t>
      </w:r>
      <w:r>
        <w:rPr>
          <w:color w:val="000000"/>
          <w:sz w:val="28"/>
          <w:lang w:val="ru-RU"/>
        </w:rPr>
        <w:t>және</w:t>
      </w:r>
      <w:r w:rsidRPr="00812440">
        <w:rPr>
          <w:color w:val="000000"/>
          <w:sz w:val="28"/>
        </w:rPr>
        <w:t xml:space="preserve"> </w:t>
      </w:r>
      <w:r>
        <w:rPr>
          <w:color w:val="000000"/>
          <w:sz w:val="28"/>
          <w:lang w:val="ru-RU"/>
        </w:rPr>
        <w:t>басқа</w:t>
      </w:r>
      <w:r w:rsidRPr="00812440">
        <w:rPr>
          <w:color w:val="000000"/>
          <w:sz w:val="28"/>
        </w:rPr>
        <w:t xml:space="preserve"> </w:t>
      </w:r>
      <w:r>
        <w:rPr>
          <w:color w:val="000000"/>
          <w:sz w:val="28"/>
          <w:lang w:val="ru-RU"/>
        </w:rPr>
        <w:t>бәсекелестер</w:t>
      </w:r>
      <w:r w:rsidRPr="00812440">
        <w:rPr>
          <w:color w:val="000000"/>
          <w:sz w:val="28"/>
        </w:rPr>
        <w:t xml:space="preserve"> </w:t>
      </w:r>
      <w:r>
        <w:rPr>
          <w:color w:val="000000"/>
          <w:sz w:val="28"/>
          <w:lang w:val="ru-RU"/>
        </w:rPr>
        <w:t>тарапынан</w:t>
      </w:r>
      <w:r w:rsidRPr="00812440">
        <w:rPr>
          <w:color w:val="000000"/>
          <w:sz w:val="28"/>
        </w:rPr>
        <w:t xml:space="preserve"> </w:t>
      </w:r>
      <w:r>
        <w:rPr>
          <w:color w:val="000000"/>
          <w:sz w:val="28"/>
          <w:lang w:val="ru-RU"/>
        </w:rPr>
        <w:t>белсенді</w:t>
      </w:r>
      <w:r w:rsidRPr="00812440">
        <w:rPr>
          <w:color w:val="000000"/>
          <w:sz w:val="28"/>
        </w:rPr>
        <w:t xml:space="preserve"> </w:t>
      </w:r>
      <w:r>
        <w:rPr>
          <w:color w:val="000000"/>
          <w:sz w:val="28"/>
          <w:lang w:val="ru-RU"/>
        </w:rPr>
        <w:t>бәсекелестік</w:t>
      </w:r>
      <w:r w:rsidRPr="00812440">
        <w:rPr>
          <w:color w:val="000000"/>
          <w:sz w:val="28"/>
        </w:rPr>
        <w:t>;</w:t>
      </w:r>
    </w:p>
    <w:p w:rsidR="00A14924" w:rsidRPr="00812440" w:rsidRDefault="00A14924" w:rsidP="00A14924">
      <w:r>
        <w:rPr>
          <w:color w:val="000000"/>
          <w:sz w:val="28"/>
        </w:rPr>
        <w:t>     </w:t>
      </w:r>
      <w:r w:rsidRPr="00812440">
        <w:rPr>
          <w:color w:val="000000"/>
          <w:sz w:val="28"/>
        </w:rPr>
        <w:t xml:space="preserve">11) </w:t>
      </w:r>
      <w:r>
        <w:rPr>
          <w:color w:val="000000"/>
          <w:sz w:val="28"/>
          <w:lang w:val="ru-RU"/>
        </w:rPr>
        <w:t>кадрлардың</w:t>
      </w:r>
      <w:r w:rsidRPr="00812440">
        <w:rPr>
          <w:color w:val="000000"/>
          <w:sz w:val="28"/>
        </w:rPr>
        <w:t xml:space="preserve"> </w:t>
      </w:r>
      <w:r>
        <w:rPr>
          <w:color w:val="000000"/>
          <w:sz w:val="28"/>
          <w:lang w:val="ru-RU"/>
        </w:rPr>
        <w:t>басқа</w:t>
      </w:r>
      <w:r w:rsidRPr="00812440">
        <w:rPr>
          <w:color w:val="000000"/>
          <w:sz w:val="28"/>
        </w:rPr>
        <w:t xml:space="preserve"> </w:t>
      </w:r>
      <w:r>
        <w:rPr>
          <w:color w:val="000000"/>
          <w:sz w:val="28"/>
          <w:lang w:val="ru-RU"/>
        </w:rPr>
        <w:t>салаларға</w:t>
      </w:r>
      <w:r w:rsidRPr="00812440">
        <w:rPr>
          <w:color w:val="000000"/>
          <w:sz w:val="28"/>
        </w:rPr>
        <w:t xml:space="preserve"> </w:t>
      </w:r>
      <w:r>
        <w:rPr>
          <w:color w:val="000000"/>
          <w:sz w:val="28"/>
          <w:lang w:val="ru-RU"/>
        </w:rPr>
        <w:t>кетуі</w:t>
      </w:r>
      <w:r w:rsidRPr="00812440">
        <w:rPr>
          <w:color w:val="000000"/>
          <w:sz w:val="28"/>
        </w:rPr>
        <w:t>.</w:t>
      </w:r>
    </w:p>
    <w:p w:rsidR="00A14924" w:rsidRDefault="00B169CC" w:rsidP="00A14924">
      <w:pPr>
        <w:rPr>
          <w:b/>
          <w:lang w:val="kk-KZ"/>
        </w:rPr>
      </w:pPr>
      <w:r w:rsidRPr="00222A72">
        <w:rPr>
          <w:lang w:val="kk-KZ"/>
        </w:rPr>
        <w:t> </w:t>
      </w:r>
      <w:r w:rsidR="007437E3" w:rsidRPr="00222A72">
        <w:rPr>
          <w:b/>
          <w:lang w:val="kk-KZ"/>
        </w:rPr>
        <w:tab/>
      </w:r>
    </w:p>
    <w:p w:rsidR="00020AAD" w:rsidRPr="00222A72" w:rsidRDefault="00A14924" w:rsidP="00A14924">
      <w:pPr>
        <w:rPr>
          <w:b/>
          <w:sz w:val="23"/>
          <w:szCs w:val="23"/>
          <w:lang w:val="kk-KZ"/>
        </w:rPr>
      </w:pPr>
      <w:r>
        <w:rPr>
          <w:b/>
          <w:lang w:val="kk-KZ"/>
        </w:rPr>
        <w:tab/>
      </w:r>
      <w:r w:rsidR="00FB4A93" w:rsidRPr="00222A72">
        <w:rPr>
          <w:b/>
          <w:sz w:val="28"/>
          <w:szCs w:val="28"/>
          <w:lang w:val="kk-KZ"/>
        </w:rPr>
        <w:t xml:space="preserve"> </w:t>
      </w:r>
      <w:r w:rsidR="00A86BB9" w:rsidRPr="00222A72">
        <w:rPr>
          <w:b/>
          <w:sz w:val="28"/>
          <w:szCs w:val="28"/>
          <w:lang w:val="kk-KZ"/>
        </w:rPr>
        <w:t>3</w:t>
      </w:r>
      <w:r w:rsidR="00FB4A93" w:rsidRPr="00222A72">
        <w:rPr>
          <w:b/>
          <w:sz w:val="28"/>
          <w:szCs w:val="28"/>
          <w:lang w:val="kk-KZ"/>
        </w:rPr>
        <w:t>-бөлім. Бағдарламаны іске асырудың мақсаттары, міндеттері, нысаналы индикаторлары мен нәтижелерінің көрсеткіштері</w:t>
      </w:r>
    </w:p>
    <w:p w:rsidR="00020AAD" w:rsidRPr="00222A72" w:rsidRDefault="00FB4A93">
      <w:pPr>
        <w:rPr>
          <w:sz w:val="28"/>
          <w:szCs w:val="28"/>
          <w:lang w:val="kk-KZ"/>
        </w:rPr>
      </w:pPr>
      <w:bookmarkStart w:id="10" w:name="z30"/>
      <w:bookmarkEnd w:id="5"/>
      <w:r w:rsidRPr="00222A72">
        <w:rPr>
          <w:sz w:val="28"/>
          <w:szCs w:val="28"/>
          <w:lang w:val="kk-KZ"/>
        </w:rPr>
        <w:t xml:space="preserve">       </w:t>
      </w:r>
      <w:r w:rsidRPr="00222A72">
        <w:rPr>
          <w:b/>
          <w:sz w:val="28"/>
          <w:szCs w:val="28"/>
          <w:lang w:val="kk-KZ"/>
        </w:rPr>
        <w:t>1-мақсат:</w:t>
      </w:r>
      <w:r w:rsidRPr="00222A72">
        <w:rPr>
          <w:sz w:val="28"/>
          <w:szCs w:val="28"/>
          <w:lang w:val="kk-KZ"/>
        </w:rPr>
        <w:t xml:space="preserve">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tbl>
      <w:tblPr>
        <w:tblW w:w="10031" w:type="dxa"/>
        <w:tblLayout w:type="fixed"/>
        <w:tblLook w:val="04A0" w:firstRow="1" w:lastRow="0" w:firstColumn="1" w:lastColumn="0" w:noHBand="0" w:noVBand="1"/>
      </w:tblPr>
      <w:tblGrid>
        <w:gridCol w:w="534"/>
        <w:gridCol w:w="1417"/>
        <w:gridCol w:w="851"/>
        <w:gridCol w:w="835"/>
        <w:gridCol w:w="835"/>
        <w:gridCol w:w="835"/>
        <w:gridCol w:w="835"/>
        <w:gridCol w:w="835"/>
        <w:gridCol w:w="835"/>
        <w:gridCol w:w="835"/>
        <w:gridCol w:w="1384"/>
      </w:tblGrid>
      <w:tr w:rsidR="002D6C34" w:rsidRPr="00222A72" w:rsidTr="00FD6D1F">
        <w:trPr>
          <w:trHeight w:val="507"/>
        </w:trPr>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D6C34" w:rsidRPr="00222A72" w:rsidRDefault="00FB4A93" w:rsidP="008E1EFE">
            <w:pPr>
              <w:jc w:val="center"/>
              <w:rPr>
                <w:b/>
                <w:i/>
                <w:sz w:val="20"/>
                <w:szCs w:val="20"/>
                <w:lang w:eastAsia="ru-RU"/>
              </w:rPr>
            </w:pPr>
            <w:bookmarkStart w:id="11" w:name="z35"/>
            <w:bookmarkEnd w:id="10"/>
            <w:r w:rsidRPr="00222A72">
              <w:rPr>
                <w:sz w:val="28"/>
                <w:szCs w:val="28"/>
                <w:lang w:val="kk-KZ"/>
              </w:rPr>
              <w:lastRenderedPageBreak/>
              <w:t> </w:t>
            </w:r>
            <w:bookmarkEnd w:id="11"/>
            <w:r w:rsidR="002D6C34" w:rsidRPr="00222A72">
              <w:rPr>
                <w:b/>
                <w:i/>
                <w:sz w:val="20"/>
                <w:szCs w:val="20"/>
                <w:lang w:eastAsia="ru-RU"/>
              </w:rPr>
              <w:t>№</w:t>
            </w:r>
          </w:p>
          <w:p w:rsidR="002D6C34" w:rsidRPr="00222A72" w:rsidRDefault="002D6C34" w:rsidP="008E1EFE">
            <w:pPr>
              <w:jc w:val="center"/>
              <w:rPr>
                <w:b/>
                <w:i/>
                <w:sz w:val="20"/>
                <w:szCs w:val="20"/>
                <w:lang w:eastAsia="ru-RU"/>
              </w:rPr>
            </w:pPr>
            <w:r w:rsidRPr="00222A72">
              <w:rPr>
                <w:b/>
                <w:i/>
                <w:sz w:val="20"/>
                <w:szCs w:val="20"/>
                <w:lang w:eastAsia="ru-RU"/>
              </w:rPr>
              <w:t>п/п</w:t>
            </w:r>
          </w:p>
        </w:tc>
        <w:tc>
          <w:tcPr>
            <w:tcW w:w="1417" w:type="dxa"/>
            <w:tcBorders>
              <w:top w:val="single" w:sz="4" w:space="0" w:color="auto"/>
              <w:left w:val="nil"/>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eastAsia="ru-RU"/>
              </w:rPr>
            </w:pPr>
            <w:r w:rsidRPr="00222A72">
              <w:rPr>
                <w:b/>
                <w:i/>
                <w:sz w:val="20"/>
                <w:szCs w:val="20"/>
                <w:lang w:val="kk-KZ" w:eastAsia="ru-RU"/>
              </w:rPr>
              <w:t xml:space="preserve">Мақсатты </w:t>
            </w:r>
            <w:r w:rsidRPr="00222A72">
              <w:rPr>
                <w:b/>
                <w:i/>
                <w:sz w:val="20"/>
                <w:szCs w:val="20"/>
                <w:lang w:eastAsia="ru-RU"/>
              </w:rPr>
              <w:t>индикаторы</w:t>
            </w:r>
          </w:p>
        </w:tc>
        <w:tc>
          <w:tcPr>
            <w:tcW w:w="851" w:type="dxa"/>
            <w:tcBorders>
              <w:top w:val="single" w:sz="4" w:space="0" w:color="auto"/>
              <w:left w:val="nil"/>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val="kk-KZ" w:eastAsia="ru-RU"/>
              </w:rPr>
            </w:pPr>
            <w:r w:rsidRPr="00222A72">
              <w:rPr>
                <w:b/>
                <w:i/>
                <w:sz w:val="20"/>
                <w:szCs w:val="20"/>
                <w:lang w:val="kk-KZ" w:eastAsia="ru-RU"/>
              </w:rPr>
              <w:t>Өлш. Бірл.</w:t>
            </w:r>
          </w:p>
        </w:tc>
        <w:tc>
          <w:tcPr>
            <w:tcW w:w="835" w:type="dxa"/>
            <w:tcBorders>
              <w:top w:val="single" w:sz="4" w:space="0" w:color="auto"/>
              <w:left w:val="nil"/>
              <w:bottom w:val="single" w:sz="4" w:space="0" w:color="auto"/>
              <w:right w:val="single" w:sz="4" w:space="0" w:color="auto"/>
            </w:tcBorders>
            <w:shd w:val="clear" w:color="auto" w:fill="EEECE1" w:themeFill="background2"/>
          </w:tcPr>
          <w:p w:rsidR="002D6C34" w:rsidRPr="00222A72" w:rsidRDefault="002D6C34" w:rsidP="008E1EFE">
            <w:pPr>
              <w:jc w:val="center"/>
              <w:rPr>
                <w:b/>
                <w:i/>
                <w:sz w:val="20"/>
                <w:szCs w:val="20"/>
                <w:lang w:val="ru-RU" w:eastAsia="ru-RU"/>
              </w:rPr>
            </w:pPr>
            <w:r w:rsidRPr="00222A72">
              <w:rPr>
                <w:b/>
                <w:i/>
                <w:sz w:val="20"/>
                <w:szCs w:val="20"/>
                <w:lang w:val="ru-RU" w:eastAsia="ru-RU"/>
              </w:rPr>
              <w:t>2019 факт</w:t>
            </w:r>
          </w:p>
        </w:tc>
        <w:tc>
          <w:tcPr>
            <w:tcW w:w="8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val="ru-RU" w:eastAsia="ru-RU"/>
              </w:rPr>
            </w:pPr>
            <w:r w:rsidRPr="00222A72">
              <w:rPr>
                <w:b/>
                <w:i/>
                <w:sz w:val="20"/>
                <w:szCs w:val="20"/>
                <w:lang w:val="ru-RU" w:eastAsia="ru-RU"/>
              </w:rPr>
              <w:t>2020</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val="ru-RU" w:eastAsia="ru-RU"/>
              </w:rPr>
            </w:pPr>
            <w:r w:rsidRPr="00222A72">
              <w:rPr>
                <w:b/>
                <w:i/>
                <w:sz w:val="20"/>
                <w:szCs w:val="20"/>
                <w:lang w:val="ru-RU" w:eastAsia="ru-RU"/>
              </w:rPr>
              <w:t>2021</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val="ru-RU" w:eastAsia="ru-RU"/>
              </w:rPr>
            </w:pPr>
            <w:r w:rsidRPr="00222A72">
              <w:rPr>
                <w:b/>
                <w:i/>
                <w:sz w:val="20"/>
                <w:szCs w:val="20"/>
                <w:lang w:val="ru-RU" w:eastAsia="ru-RU"/>
              </w:rPr>
              <w:t>2022</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val="ru-RU" w:eastAsia="ru-RU"/>
              </w:rPr>
            </w:pPr>
            <w:r w:rsidRPr="00222A72">
              <w:rPr>
                <w:b/>
                <w:i/>
                <w:sz w:val="20"/>
                <w:szCs w:val="20"/>
                <w:lang w:val="ru-RU" w:eastAsia="ru-RU"/>
              </w:rPr>
              <w:t>2023</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val="ru-RU" w:eastAsia="ru-RU"/>
              </w:rPr>
            </w:pPr>
            <w:r w:rsidRPr="00222A72">
              <w:rPr>
                <w:b/>
                <w:i/>
                <w:sz w:val="20"/>
                <w:szCs w:val="20"/>
                <w:lang w:val="ru-RU" w:eastAsia="ru-RU"/>
              </w:rPr>
              <w:t>2024</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val="ru-RU" w:eastAsia="ru-RU"/>
              </w:rPr>
            </w:pPr>
            <w:r w:rsidRPr="00222A72">
              <w:rPr>
                <w:b/>
                <w:i/>
                <w:sz w:val="20"/>
                <w:szCs w:val="20"/>
                <w:lang w:val="ru-RU" w:eastAsia="ru-RU"/>
              </w:rPr>
              <w:t>2025</w:t>
            </w:r>
          </w:p>
        </w:tc>
        <w:tc>
          <w:tcPr>
            <w:tcW w:w="1384" w:type="dxa"/>
            <w:tcBorders>
              <w:top w:val="single" w:sz="4" w:space="0" w:color="auto"/>
              <w:left w:val="nil"/>
              <w:bottom w:val="single" w:sz="4" w:space="0" w:color="auto"/>
              <w:right w:val="single" w:sz="4" w:space="0" w:color="auto"/>
            </w:tcBorders>
            <w:shd w:val="clear" w:color="auto" w:fill="EEECE1" w:themeFill="background2"/>
            <w:hideMark/>
          </w:tcPr>
          <w:p w:rsidR="002D6C34" w:rsidRPr="00222A72" w:rsidRDefault="002D6C34" w:rsidP="008E1EFE">
            <w:pPr>
              <w:jc w:val="center"/>
              <w:rPr>
                <w:b/>
                <w:i/>
                <w:sz w:val="20"/>
                <w:szCs w:val="20"/>
                <w:lang w:val="ru-RU" w:eastAsia="ru-RU"/>
              </w:rPr>
            </w:pPr>
            <w:r w:rsidRPr="00222A72">
              <w:rPr>
                <w:b/>
                <w:i/>
                <w:sz w:val="20"/>
                <w:szCs w:val="20"/>
                <w:lang w:val="ru-RU" w:eastAsia="ru-RU"/>
              </w:rPr>
              <w:t>Жауапты орынд.</w:t>
            </w:r>
          </w:p>
        </w:tc>
      </w:tr>
      <w:tr w:rsidR="002D6C34" w:rsidRPr="00222A72" w:rsidTr="008E1EFE">
        <w:trPr>
          <w:trHeight w:val="315"/>
        </w:trPr>
        <w:tc>
          <w:tcPr>
            <w:tcW w:w="534" w:type="dxa"/>
            <w:vMerge w:val="restart"/>
            <w:tcBorders>
              <w:top w:val="nil"/>
              <w:left w:val="single" w:sz="4" w:space="0" w:color="auto"/>
              <w:right w:val="single" w:sz="4" w:space="0" w:color="auto"/>
            </w:tcBorders>
            <w:shd w:val="clear" w:color="000000" w:fill="FFFFFF"/>
            <w:hideMark/>
          </w:tcPr>
          <w:p w:rsidR="002D6C34" w:rsidRPr="00222A72" w:rsidRDefault="002D6C34" w:rsidP="008E1EFE">
            <w:pPr>
              <w:rPr>
                <w:i/>
                <w:sz w:val="20"/>
                <w:szCs w:val="20"/>
                <w:lang w:val="ru-RU" w:eastAsia="ru-RU"/>
              </w:rPr>
            </w:pPr>
            <w:r w:rsidRPr="00222A72">
              <w:rPr>
                <w:i/>
                <w:sz w:val="20"/>
                <w:szCs w:val="20"/>
                <w:lang w:val="ru-RU" w:eastAsia="ru-RU"/>
              </w:rPr>
              <w:t>1</w:t>
            </w:r>
          </w:p>
        </w:tc>
        <w:tc>
          <w:tcPr>
            <w:tcW w:w="1417" w:type="dxa"/>
            <w:tcBorders>
              <w:top w:val="nil"/>
              <w:left w:val="nil"/>
              <w:bottom w:val="single" w:sz="4" w:space="0" w:color="auto"/>
              <w:right w:val="single" w:sz="4" w:space="0" w:color="auto"/>
            </w:tcBorders>
            <w:shd w:val="clear" w:color="000000" w:fill="FFFFFF"/>
            <w:hideMark/>
          </w:tcPr>
          <w:p w:rsidR="002D6C34" w:rsidRPr="00222A72" w:rsidRDefault="002D6C34" w:rsidP="008E1EFE">
            <w:pPr>
              <w:rPr>
                <w:i/>
                <w:sz w:val="20"/>
                <w:szCs w:val="20"/>
                <w:lang w:val="ru-RU" w:eastAsia="ru-RU"/>
              </w:rPr>
            </w:pPr>
            <w:r w:rsidRPr="00222A72">
              <w:rPr>
                <w:spacing w:val="2"/>
                <w:sz w:val="20"/>
                <w:szCs w:val="20"/>
                <w:lang w:val="ru-RU" w:eastAsia="ru-RU"/>
              </w:rPr>
              <w:t>1-6 жас аралығындағы</w:t>
            </w:r>
            <w:r w:rsidR="00FD6D1F">
              <w:rPr>
                <w:spacing w:val="2"/>
                <w:sz w:val="20"/>
                <w:szCs w:val="20"/>
                <w:lang w:val="ru-RU" w:eastAsia="ru-RU"/>
              </w:rPr>
              <w:t xml:space="preserve"> </w:t>
            </w:r>
            <w:r w:rsidR="00FD6D1F" w:rsidRPr="00222A72">
              <w:rPr>
                <w:spacing w:val="2"/>
                <w:sz w:val="20"/>
                <w:szCs w:val="20"/>
                <w:lang w:val="ru-RU" w:eastAsia="ru-RU"/>
              </w:rPr>
              <w:t>балаларды</w:t>
            </w:r>
            <w:r w:rsidR="00FD6D1F" w:rsidRPr="00FD6D1F">
              <w:rPr>
                <w:spacing w:val="2"/>
                <w:sz w:val="20"/>
                <w:szCs w:val="20"/>
                <w:lang w:val="ru-RU" w:eastAsia="ru-RU"/>
              </w:rPr>
              <w:t xml:space="preserve"> </w:t>
            </w:r>
            <w:r w:rsidR="00FD6D1F" w:rsidRPr="00222A72">
              <w:rPr>
                <w:spacing w:val="2"/>
                <w:sz w:val="20"/>
                <w:szCs w:val="20"/>
                <w:lang w:val="ru-RU" w:eastAsia="ru-RU"/>
              </w:rPr>
              <w:t>мектепке</w:t>
            </w:r>
            <w:r w:rsidR="00FD6D1F" w:rsidRPr="00FD6D1F">
              <w:rPr>
                <w:spacing w:val="2"/>
                <w:sz w:val="20"/>
                <w:szCs w:val="20"/>
                <w:lang w:val="ru-RU" w:eastAsia="ru-RU"/>
              </w:rPr>
              <w:t xml:space="preserve"> </w:t>
            </w:r>
            <w:r w:rsidR="00FD6D1F" w:rsidRPr="00222A72">
              <w:rPr>
                <w:spacing w:val="2"/>
                <w:sz w:val="20"/>
                <w:szCs w:val="20"/>
                <w:lang w:val="ru-RU" w:eastAsia="ru-RU"/>
              </w:rPr>
              <w:t>дейінгі</w:t>
            </w:r>
            <w:r w:rsidR="00FD6D1F" w:rsidRPr="00FD6D1F">
              <w:rPr>
                <w:spacing w:val="2"/>
                <w:sz w:val="20"/>
                <w:szCs w:val="20"/>
                <w:lang w:val="ru-RU" w:eastAsia="ru-RU"/>
              </w:rPr>
              <w:t xml:space="preserve"> </w:t>
            </w:r>
            <w:r w:rsidR="00FD6D1F" w:rsidRPr="00222A72">
              <w:rPr>
                <w:spacing w:val="2"/>
                <w:sz w:val="20"/>
                <w:szCs w:val="20"/>
                <w:lang w:val="ru-RU" w:eastAsia="ru-RU"/>
              </w:rPr>
              <w:t>тәрбиемен</w:t>
            </w:r>
            <w:r w:rsidR="00FD6D1F" w:rsidRPr="00FD6D1F">
              <w:rPr>
                <w:spacing w:val="2"/>
                <w:sz w:val="20"/>
                <w:szCs w:val="20"/>
                <w:lang w:val="ru-RU" w:eastAsia="ru-RU"/>
              </w:rPr>
              <w:t xml:space="preserve"> </w:t>
            </w:r>
            <w:r w:rsidR="00FD6D1F" w:rsidRPr="00222A72">
              <w:rPr>
                <w:spacing w:val="2"/>
                <w:sz w:val="20"/>
                <w:szCs w:val="20"/>
                <w:lang w:val="ru-RU" w:eastAsia="ru-RU"/>
              </w:rPr>
              <w:t>және</w:t>
            </w:r>
            <w:r w:rsidR="00FD6D1F" w:rsidRPr="00FD6D1F">
              <w:rPr>
                <w:spacing w:val="2"/>
                <w:sz w:val="20"/>
                <w:szCs w:val="20"/>
                <w:lang w:val="ru-RU" w:eastAsia="ru-RU"/>
              </w:rPr>
              <w:t xml:space="preserve"> </w:t>
            </w:r>
            <w:r w:rsidR="00FD6D1F" w:rsidRPr="00222A72">
              <w:rPr>
                <w:spacing w:val="2"/>
                <w:sz w:val="20"/>
                <w:szCs w:val="20"/>
                <w:lang w:val="ru-RU" w:eastAsia="ru-RU"/>
              </w:rPr>
              <w:t>оқытумен</w:t>
            </w:r>
            <w:r w:rsidR="00FD6D1F" w:rsidRPr="00FD6D1F">
              <w:rPr>
                <w:spacing w:val="2"/>
                <w:sz w:val="20"/>
                <w:szCs w:val="20"/>
                <w:lang w:val="ru-RU" w:eastAsia="ru-RU"/>
              </w:rPr>
              <w:t xml:space="preserve"> </w:t>
            </w:r>
            <w:r w:rsidR="00FD6D1F" w:rsidRPr="00222A72">
              <w:rPr>
                <w:spacing w:val="2"/>
                <w:sz w:val="20"/>
                <w:szCs w:val="20"/>
                <w:lang w:val="ru-RU" w:eastAsia="ru-RU"/>
              </w:rPr>
              <w:t>қамту</w:t>
            </w:r>
          </w:p>
        </w:tc>
        <w:tc>
          <w:tcPr>
            <w:tcW w:w="851" w:type="dxa"/>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8E1EFE">
            <w:pPr>
              <w:jc w:val="center"/>
              <w:rPr>
                <w:i/>
                <w:sz w:val="20"/>
                <w:szCs w:val="20"/>
                <w:lang w:eastAsia="ru-RU"/>
              </w:rPr>
            </w:pPr>
            <w:r w:rsidRPr="00222A72">
              <w:rPr>
                <w:i/>
                <w:sz w:val="20"/>
                <w:szCs w:val="20"/>
                <w:lang w:eastAsia="ru-RU"/>
              </w:rPr>
              <w:t>%</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2D6C34" w:rsidRPr="00222A72" w:rsidRDefault="002D6C34" w:rsidP="008E1EFE">
            <w:pPr>
              <w:jc w:val="center"/>
              <w:rPr>
                <w:i/>
                <w:sz w:val="20"/>
                <w:szCs w:val="20"/>
                <w:lang w:val="ru-RU" w:eastAsia="ru-RU"/>
              </w:rPr>
            </w:pPr>
            <w:r w:rsidRPr="00222A72">
              <w:rPr>
                <w:i/>
                <w:sz w:val="20"/>
                <w:szCs w:val="20"/>
                <w:lang w:val="ru-RU" w:eastAsia="ru-RU"/>
              </w:rPr>
              <w:t>-</w:t>
            </w:r>
          </w:p>
        </w:tc>
        <w:tc>
          <w:tcPr>
            <w:tcW w:w="835" w:type="dxa"/>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605CDF">
            <w:pPr>
              <w:jc w:val="center"/>
              <w:rPr>
                <w:i/>
                <w:sz w:val="20"/>
                <w:szCs w:val="20"/>
                <w:lang w:val="kk-KZ" w:eastAsia="ru-RU"/>
              </w:rPr>
            </w:pPr>
            <w:r w:rsidRPr="00222A72">
              <w:rPr>
                <w:i/>
                <w:sz w:val="20"/>
                <w:szCs w:val="20"/>
                <w:lang w:val="kk-KZ" w:eastAsia="ru-RU"/>
              </w:rPr>
              <w:t>9</w:t>
            </w:r>
            <w:r w:rsidR="00605CDF">
              <w:rPr>
                <w:i/>
                <w:sz w:val="20"/>
                <w:szCs w:val="20"/>
                <w:lang w:val="kk-KZ" w:eastAsia="ru-RU"/>
              </w:rPr>
              <w:t>5,9</w:t>
            </w:r>
          </w:p>
        </w:tc>
        <w:tc>
          <w:tcPr>
            <w:tcW w:w="835" w:type="dxa"/>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8E1EFE">
            <w:pPr>
              <w:jc w:val="center"/>
              <w:rPr>
                <w:i/>
                <w:sz w:val="20"/>
                <w:szCs w:val="20"/>
                <w:lang w:val="kk-KZ" w:eastAsia="ru-RU"/>
              </w:rPr>
            </w:pPr>
            <w:r w:rsidRPr="00222A72">
              <w:rPr>
                <w:i/>
                <w:sz w:val="20"/>
                <w:szCs w:val="20"/>
                <w:lang w:val="kk-KZ" w:eastAsia="ru-RU"/>
              </w:rPr>
              <w:t>95,5</w:t>
            </w:r>
          </w:p>
        </w:tc>
        <w:tc>
          <w:tcPr>
            <w:tcW w:w="835" w:type="dxa"/>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8E1EFE">
            <w:pPr>
              <w:jc w:val="center"/>
              <w:rPr>
                <w:i/>
                <w:sz w:val="20"/>
                <w:szCs w:val="20"/>
                <w:lang w:val="kk-KZ" w:eastAsia="ru-RU"/>
              </w:rPr>
            </w:pPr>
            <w:r w:rsidRPr="00222A72">
              <w:rPr>
                <w:i/>
                <w:sz w:val="20"/>
                <w:szCs w:val="20"/>
                <w:lang w:val="kk-KZ" w:eastAsia="ru-RU"/>
              </w:rPr>
              <w:t>97,7</w:t>
            </w:r>
          </w:p>
        </w:tc>
        <w:tc>
          <w:tcPr>
            <w:tcW w:w="835" w:type="dxa"/>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8E1EFE">
            <w:pPr>
              <w:jc w:val="center"/>
              <w:rPr>
                <w:i/>
                <w:sz w:val="20"/>
                <w:szCs w:val="20"/>
                <w:lang w:val="kk-KZ" w:eastAsia="ru-RU"/>
              </w:rPr>
            </w:pPr>
            <w:r w:rsidRPr="00222A72">
              <w:rPr>
                <w:i/>
                <w:sz w:val="20"/>
                <w:szCs w:val="20"/>
                <w:lang w:val="kk-KZ" w:eastAsia="ru-RU"/>
              </w:rPr>
              <w:t>99</w:t>
            </w:r>
          </w:p>
        </w:tc>
        <w:tc>
          <w:tcPr>
            <w:tcW w:w="835" w:type="dxa"/>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8E1EFE">
            <w:pPr>
              <w:jc w:val="center"/>
              <w:rPr>
                <w:i/>
                <w:sz w:val="20"/>
                <w:szCs w:val="20"/>
                <w:lang w:eastAsia="ru-RU"/>
              </w:rPr>
            </w:pPr>
            <w:r w:rsidRPr="00222A72">
              <w:rPr>
                <w:i/>
                <w:sz w:val="20"/>
                <w:szCs w:val="20"/>
                <w:lang w:val="kk-KZ" w:eastAsia="ru-RU"/>
              </w:rPr>
              <w:t>99,5</w:t>
            </w:r>
          </w:p>
        </w:tc>
        <w:tc>
          <w:tcPr>
            <w:tcW w:w="835" w:type="dxa"/>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8E1EFE">
            <w:pPr>
              <w:jc w:val="center"/>
              <w:rPr>
                <w:i/>
                <w:sz w:val="20"/>
                <w:szCs w:val="20"/>
                <w:lang w:eastAsia="ru-RU"/>
              </w:rPr>
            </w:pPr>
            <w:r w:rsidRPr="00222A72">
              <w:rPr>
                <w:i/>
                <w:sz w:val="20"/>
                <w:szCs w:val="20"/>
                <w:lang w:val="kk-KZ" w:eastAsia="ru-RU"/>
              </w:rPr>
              <w:t>100</w:t>
            </w:r>
          </w:p>
        </w:tc>
        <w:tc>
          <w:tcPr>
            <w:tcW w:w="1384" w:type="dxa"/>
            <w:vMerge w:val="restart"/>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8E1EFE">
            <w:pPr>
              <w:jc w:val="center"/>
              <w:rPr>
                <w:i/>
                <w:sz w:val="20"/>
                <w:szCs w:val="20"/>
                <w:lang w:val="kk-KZ" w:eastAsia="ru-RU"/>
              </w:rPr>
            </w:pPr>
            <w:r w:rsidRPr="00222A72">
              <w:rPr>
                <w:i/>
                <w:sz w:val="20"/>
                <w:szCs w:val="20"/>
                <w:lang w:val="kk-KZ" w:eastAsia="ru-RU"/>
              </w:rPr>
              <w:t>Түркістан облысының адами әлеуетті дамыту басқармасы</w:t>
            </w:r>
          </w:p>
        </w:tc>
      </w:tr>
      <w:tr w:rsidR="002D6C34" w:rsidRPr="00222A72" w:rsidTr="008E1EFE">
        <w:trPr>
          <w:trHeight w:val="420"/>
        </w:trPr>
        <w:tc>
          <w:tcPr>
            <w:tcW w:w="534" w:type="dxa"/>
            <w:vMerge/>
            <w:tcBorders>
              <w:left w:val="single" w:sz="4" w:space="0" w:color="auto"/>
              <w:bottom w:val="single" w:sz="4" w:space="0" w:color="auto"/>
              <w:right w:val="single" w:sz="4" w:space="0" w:color="auto"/>
            </w:tcBorders>
            <w:shd w:val="clear" w:color="000000" w:fill="FFFFFF"/>
            <w:hideMark/>
          </w:tcPr>
          <w:p w:rsidR="002D6C34" w:rsidRPr="00222A72" w:rsidRDefault="002D6C34" w:rsidP="008E1EFE">
            <w:pPr>
              <w:rPr>
                <w:i/>
                <w:sz w:val="20"/>
                <w:szCs w:val="20"/>
                <w:lang w:eastAsia="ru-RU"/>
              </w:rPr>
            </w:pPr>
          </w:p>
        </w:tc>
        <w:tc>
          <w:tcPr>
            <w:tcW w:w="1417" w:type="dxa"/>
            <w:tcBorders>
              <w:top w:val="nil"/>
              <w:left w:val="nil"/>
              <w:bottom w:val="single" w:sz="4" w:space="0" w:color="auto"/>
              <w:right w:val="single" w:sz="4" w:space="0" w:color="auto"/>
            </w:tcBorders>
            <w:shd w:val="clear" w:color="000000" w:fill="FFFFFF"/>
            <w:hideMark/>
          </w:tcPr>
          <w:p w:rsidR="002D6C34" w:rsidRPr="00222A72" w:rsidRDefault="002D6C34" w:rsidP="008E1EFE">
            <w:pPr>
              <w:rPr>
                <w:i/>
                <w:sz w:val="20"/>
                <w:szCs w:val="20"/>
                <w:lang w:eastAsia="ru-RU"/>
              </w:rPr>
            </w:pPr>
            <w:r w:rsidRPr="00222A72">
              <w:rPr>
                <w:spacing w:val="2"/>
                <w:sz w:val="20"/>
                <w:szCs w:val="20"/>
                <w:lang w:eastAsia="ru-RU"/>
              </w:rPr>
              <w:t xml:space="preserve">3-6 </w:t>
            </w:r>
            <w:r w:rsidRPr="00222A72">
              <w:rPr>
                <w:spacing w:val="2"/>
                <w:sz w:val="20"/>
                <w:szCs w:val="20"/>
                <w:lang w:val="ru-RU" w:eastAsia="ru-RU"/>
              </w:rPr>
              <w:t>жас</w:t>
            </w:r>
            <w:r w:rsidRPr="00222A72">
              <w:rPr>
                <w:spacing w:val="2"/>
                <w:sz w:val="20"/>
                <w:szCs w:val="20"/>
                <w:lang w:eastAsia="ru-RU"/>
              </w:rPr>
              <w:t xml:space="preserve"> </w:t>
            </w:r>
            <w:r w:rsidRPr="00222A72">
              <w:rPr>
                <w:spacing w:val="2"/>
                <w:sz w:val="20"/>
                <w:szCs w:val="20"/>
                <w:lang w:val="ru-RU" w:eastAsia="ru-RU"/>
              </w:rPr>
              <w:t>аралығындағы</w:t>
            </w:r>
            <w:r w:rsidRPr="00222A72">
              <w:rPr>
                <w:spacing w:val="2"/>
                <w:sz w:val="20"/>
                <w:szCs w:val="20"/>
                <w:lang w:eastAsia="ru-RU"/>
              </w:rPr>
              <w:t xml:space="preserve"> </w:t>
            </w:r>
            <w:r w:rsidRPr="00222A72">
              <w:rPr>
                <w:spacing w:val="2"/>
                <w:sz w:val="20"/>
                <w:szCs w:val="20"/>
                <w:lang w:val="ru-RU" w:eastAsia="ru-RU"/>
              </w:rPr>
              <w:t>балаларды</w:t>
            </w:r>
            <w:r w:rsidRPr="00222A72">
              <w:rPr>
                <w:spacing w:val="2"/>
                <w:sz w:val="20"/>
                <w:szCs w:val="20"/>
                <w:lang w:eastAsia="ru-RU"/>
              </w:rPr>
              <w:t xml:space="preserve"> </w:t>
            </w:r>
            <w:r w:rsidRPr="00222A72">
              <w:rPr>
                <w:spacing w:val="2"/>
                <w:sz w:val="20"/>
                <w:szCs w:val="20"/>
                <w:lang w:val="ru-RU" w:eastAsia="ru-RU"/>
              </w:rPr>
              <w:t>мектепке</w:t>
            </w:r>
            <w:r w:rsidRPr="00222A72">
              <w:rPr>
                <w:spacing w:val="2"/>
                <w:sz w:val="20"/>
                <w:szCs w:val="20"/>
                <w:lang w:eastAsia="ru-RU"/>
              </w:rPr>
              <w:t xml:space="preserve"> </w:t>
            </w:r>
            <w:r w:rsidRPr="00222A72">
              <w:rPr>
                <w:spacing w:val="2"/>
                <w:sz w:val="20"/>
                <w:szCs w:val="20"/>
                <w:lang w:val="ru-RU" w:eastAsia="ru-RU"/>
              </w:rPr>
              <w:t>дейінгі</w:t>
            </w:r>
            <w:r w:rsidRPr="00222A72">
              <w:rPr>
                <w:spacing w:val="2"/>
                <w:sz w:val="20"/>
                <w:szCs w:val="20"/>
                <w:lang w:eastAsia="ru-RU"/>
              </w:rPr>
              <w:t xml:space="preserve"> </w:t>
            </w:r>
            <w:r w:rsidRPr="00222A72">
              <w:rPr>
                <w:spacing w:val="2"/>
                <w:sz w:val="20"/>
                <w:szCs w:val="20"/>
                <w:lang w:val="ru-RU" w:eastAsia="ru-RU"/>
              </w:rPr>
              <w:t>тәрбиемен</w:t>
            </w:r>
            <w:r w:rsidRPr="00222A72">
              <w:rPr>
                <w:spacing w:val="2"/>
                <w:sz w:val="20"/>
                <w:szCs w:val="20"/>
                <w:lang w:eastAsia="ru-RU"/>
              </w:rPr>
              <w:t xml:space="preserve"> </w:t>
            </w:r>
            <w:r w:rsidRPr="00222A72">
              <w:rPr>
                <w:spacing w:val="2"/>
                <w:sz w:val="20"/>
                <w:szCs w:val="20"/>
                <w:lang w:val="ru-RU" w:eastAsia="ru-RU"/>
              </w:rPr>
              <w:t>және</w:t>
            </w:r>
            <w:r w:rsidRPr="00222A72">
              <w:rPr>
                <w:spacing w:val="2"/>
                <w:sz w:val="20"/>
                <w:szCs w:val="20"/>
                <w:lang w:eastAsia="ru-RU"/>
              </w:rPr>
              <w:t xml:space="preserve"> </w:t>
            </w:r>
            <w:r w:rsidRPr="00222A72">
              <w:rPr>
                <w:spacing w:val="2"/>
                <w:sz w:val="20"/>
                <w:szCs w:val="20"/>
                <w:lang w:val="ru-RU" w:eastAsia="ru-RU"/>
              </w:rPr>
              <w:t>оқытумен</w:t>
            </w:r>
            <w:r w:rsidRPr="00222A72">
              <w:rPr>
                <w:spacing w:val="2"/>
                <w:sz w:val="20"/>
                <w:szCs w:val="20"/>
                <w:lang w:eastAsia="ru-RU"/>
              </w:rPr>
              <w:t xml:space="preserve"> </w:t>
            </w:r>
            <w:r w:rsidRPr="00222A72">
              <w:rPr>
                <w:spacing w:val="2"/>
                <w:sz w:val="20"/>
                <w:szCs w:val="20"/>
                <w:lang w:val="ru-RU" w:eastAsia="ru-RU"/>
              </w:rPr>
              <w:t>қамту</w:t>
            </w:r>
          </w:p>
        </w:tc>
        <w:tc>
          <w:tcPr>
            <w:tcW w:w="851" w:type="dxa"/>
            <w:tcBorders>
              <w:top w:val="nil"/>
              <w:left w:val="single" w:sz="4" w:space="0" w:color="auto"/>
              <w:bottom w:val="single" w:sz="4" w:space="0" w:color="auto"/>
              <w:right w:val="single" w:sz="4" w:space="0" w:color="auto"/>
            </w:tcBorders>
            <w:shd w:val="clear" w:color="000000" w:fill="FFFFFF"/>
            <w:hideMark/>
          </w:tcPr>
          <w:p w:rsidR="002D6C34" w:rsidRPr="00222A72" w:rsidRDefault="002D6C34" w:rsidP="008E1EFE">
            <w:pPr>
              <w:rPr>
                <w:i/>
                <w:sz w:val="20"/>
                <w:szCs w:val="20"/>
                <w:lang w:eastAsia="ru-RU"/>
              </w:rPr>
            </w:pPr>
          </w:p>
        </w:tc>
        <w:tc>
          <w:tcPr>
            <w:tcW w:w="835" w:type="dxa"/>
            <w:tcBorders>
              <w:top w:val="single" w:sz="4" w:space="0" w:color="auto"/>
              <w:left w:val="nil"/>
              <w:bottom w:val="single" w:sz="4" w:space="0" w:color="auto"/>
              <w:right w:val="single" w:sz="4" w:space="0" w:color="auto"/>
            </w:tcBorders>
            <w:shd w:val="clear" w:color="000000" w:fill="FFFFFF"/>
          </w:tcPr>
          <w:p w:rsidR="002D6C34" w:rsidRPr="00605CDF" w:rsidRDefault="00605CDF" w:rsidP="00605CDF">
            <w:pPr>
              <w:jc w:val="center"/>
              <w:rPr>
                <w:i/>
                <w:sz w:val="20"/>
                <w:szCs w:val="20"/>
                <w:lang w:val="kk-KZ" w:eastAsia="ru-RU"/>
              </w:rPr>
            </w:pPr>
            <w:r>
              <w:rPr>
                <w:i/>
                <w:sz w:val="20"/>
                <w:szCs w:val="20"/>
                <w:lang w:val="kk-KZ" w:eastAsia="ru-RU"/>
              </w:rPr>
              <w:t>-</w:t>
            </w:r>
          </w:p>
        </w:tc>
        <w:tc>
          <w:tcPr>
            <w:tcW w:w="835" w:type="dxa"/>
            <w:tcBorders>
              <w:top w:val="nil"/>
              <w:left w:val="single" w:sz="4" w:space="0" w:color="auto"/>
              <w:bottom w:val="single" w:sz="4" w:space="0" w:color="auto"/>
              <w:right w:val="single" w:sz="4" w:space="0" w:color="auto"/>
            </w:tcBorders>
            <w:shd w:val="clear" w:color="000000" w:fill="FFFFFF"/>
            <w:hideMark/>
          </w:tcPr>
          <w:p w:rsidR="002D6C34" w:rsidRPr="00222A72" w:rsidRDefault="00605CDF" w:rsidP="008E1EFE">
            <w:pPr>
              <w:rPr>
                <w:i/>
                <w:sz w:val="20"/>
                <w:szCs w:val="20"/>
                <w:lang w:eastAsia="ru-RU"/>
              </w:rPr>
            </w:pPr>
            <w:r>
              <w:rPr>
                <w:i/>
                <w:sz w:val="20"/>
                <w:szCs w:val="20"/>
                <w:lang w:eastAsia="ru-RU"/>
              </w:rPr>
              <w:t>99,6</w:t>
            </w:r>
          </w:p>
        </w:tc>
        <w:tc>
          <w:tcPr>
            <w:tcW w:w="835" w:type="dxa"/>
            <w:tcBorders>
              <w:top w:val="nil"/>
              <w:left w:val="nil"/>
              <w:bottom w:val="single" w:sz="4" w:space="0" w:color="auto"/>
              <w:right w:val="single" w:sz="4" w:space="0" w:color="auto"/>
            </w:tcBorders>
            <w:shd w:val="clear" w:color="000000" w:fill="FFFFFF"/>
            <w:hideMark/>
          </w:tcPr>
          <w:p w:rsidR="002D6C34" w:rsidRPr="00222A72" w:rsidRDefault="002D6C34" w:rsidP="008E1EFE">
            <w:pPr>
              <w:rPr>
                <w:i/>
                <w:sz w:val="20"/>
                <w:szCs w:val="20"/>
                <w:lang w:val="kk-KZ" w:eastAsia="ru-RU"/>
              </w:rPr>
            </w:pPr>
            <w:r w:rsidRPr="00222A72">
              <w:rPr>
                <w:i/>
                <w:sz w:val="20"/>
                <w:szCs w:val="20"/>
                <w:lang w:val="kk-KZ" w:eastAsia="ru-RU"/>
              </w:rPr>
              <w:t>100</w:t>
            </w:r>
          </w:p>
        </w:tc>
        <w:tc>
          <w:tcPr>
            <w:tcW w:w="835" w:type="dxa"/>
            <w:tcBorders>
              <w:top w:val="nil"/>
              <w:left w:val="nil"/>
              <w:bottom w:val="single" w:sz="4" w:space="0" w:color="auto"/>
              <w:right w:val="single" w:sz="4" w:space="0" w:color="auto"/>
            </w:tcBorders>
            <w:shd w:val="clear" w:color="000000" w:fill="FFFFFF"/>
            <w:hideMark/>
          </w:tcPr>
          <w:p w:rsidR="002D6C34" w:rsidRPr="00222A72" w:rsidRDefault="002D6C34" w:rsidP="008E1EFE">
            <w:pPr>
              <w:rPr>
                <w:i/>
                <w:sz w:val="20"/>
                <w:szCs w:val="20"/>
                <w:lang w:eastAsia="ru-RU"/>
              </w:rPr>
            </w:pPr>
            <w:r w:rsidRPr="00222A72">
              <w:rPr>
                <w:i/>
                <w:sz w:val="20"/>
                <w:szCs w:val="20"/>
                <w:lang w:eastAsia="ru-RU"/>
              </w:rPr>
              <w:t>100</w:t>
            </w:r>
          </w:p>
        </w:tc>
        <w:tc>
          <w:tcPr>
            <w:tcW w:w="835" w:type="dxa"/>
            <w:tcBorders>
              <w:top w:val="nil"/>
              <w:left w:val="nil"/>
              <w:bottom w:val="single" w:sz="4" w:space="0" w:color="auto"/>
              <w:right w:val="single" w:sz="4" w:space="0" w:color="auto"/>
            </w:tcBorders>
            <w:shd w:val="clear" w:color="000000" w:fill="FFFFFF"/>
            <w:hideMark/>
          </w:tcPr>
          <w:p w:rsidR="002D6C34" w:rsidRPr="00222A72" w:rsidRDefault="002D6C34" w:rsidP="008E1EFE">
            <w:pPr>
              <w:rPr>
                <w:i/>
                <w:sz w:val="20"/>
                <w:szCs w:val="20"/>
                <w:lang w:eastAsia="ru-RU"/>
              </w:rPr>
            </w:pPr>
            <w:r w:rsidRPr="00222A72">
              <w:rPr>
                <w:i/>
                <w:sz w:val="20"/>
                <w:szCs w:val="20"/>
                <w:lang w:eastAsia="ru-RU"/>
              </w:rPr>
              <w:t>100</w:t>
            </w:r>
          </w:p>
        </w:tc>
        <w:tc>
          <w:tcPr>
            <w:tcW w:w="835" w:type="dxa"/>
            <w:tcBorders>
              <w:top w:val="nil"/>
              <w:left w:val="nil"/>
              <w:bottom w:val="single" w:sz="4" w:space="0" w:color="auto"/>
              <w:right w:val="single" w:sz="4" w:space="0" w:color="auto"/>
            </w:tcBorders>
            <w:shd w:val="clear" w:color="000000" w:fill="FFFFFF"/>
            <w:hideMark/>
          </w:tcPr>
          <w:p w:rsidR="002D6C34" w:rsidRPr="00222A72" w:rsidRDefault="002D6C34" w:rsidP="008E1EFE">
            <w:pPr>
              <w:rPr>
                <w:i/>
                <w:sz w:val="20"/>
                <w:szCs w:val="20"/>
                <w:lang w:eastAsia="ru-RU"/>
              </w:rPr>
            </w:pPr>
            <w:r w:rsidRPr="00222A72">
              <w:rPr>
                <w:i/>
                <w:sz w:val="20"/>
                <w:szCs w:val="20"/>
                <w:lang w:eastAsia="ru-RU"/>
              </w:rPr>
              <w:t>100</w:t>
            </w:r>
          </w:p>
        </w:tc>
        <w:tc>
          <w:tcPr>
            <w:tcW w:w="835" w:type="dxa"/>
            <w:tcBorders>
              <w:top w:val="nil"/>
              <w:left w:val="nil"/>
              <w:bottom w:val="single" w:sz="4" w:space="0" w:color="auto"/>
              <w:right w:val="single" w:sz="4" w:space="0" w:color="auto"/>
            </w:tcBorders>
            <w:shd w:val="clear" w:color="000000" w:fill="FFFFFF"/>
            <w:hideMark/>
          </w:tcPr>
          <w:p w:rsidR="002D6C34" w:rsidRPr="00222A72" w:rsidRDefault="002D6C34" w:rsidP="008E1EFE">
            <w:pPr>
              <w:rPr>
                <w:i/>
                <w:sz w:val="20"/>
                <w:szCs w:val="20"/>
                <w:lang w:eastAsia="ru-RU"/>
              </w:rPr>
            </w:pPr>
            <w:r w:rsidRPr="00222A72">
              <w:rPr>
                <w:i/>
                <w:sz w:val="20"/>
                <w:szCs w:val="20"/>
                <w:lang w:eastAsia="ru-RU"/>
              </w:rPr>
              <w:t>100</w:t>
            </w:r>
          </w:p>
        </w:tc>
        <w:tc>
          <w:tcPr>
            <w:tcW w:w="1384" w:type="dxa"/>
            <w:vMerge/>
            <w:tcBorders>
              <w:top w:val="nil"/>
              <w:left w:val="single" w:sz="4" w:space="0" w:color="auto"/>
              <w:bottom w:val="single" w:sz="4" w:space="0" w:color="auto"/>
              <w:right w:val="single" w:sz="4" w:space="0" w:color="auto"/>
            </w:tcBorders>
            <w:hideMark/>
          </w:tcPr>
          <w:p w:rsidR="002D6C34" w:rsidRPr="00222A72" w:rsidRDefault="002D6C34" w:rsidP="008E1EFE">
            <w:pPr>
              <w:rPr>
                <w:i/>
                <w:sz w:val="20"/>
                <w:szCs w:val="20"/>
                <w:lang w:eastAsia="ru-RU"/>
              </w:rPr>
            </w:pPr>
          </w:p>
        </w:tc>
      </w:tr>
    </w:tbl>
    <w:p w:rsidR="002D6C34" w:rsidRPr="00222A72" w:rsidRDefault="002D6C34" w:rsidP="002D6C34">
      <w:pPr>
        <w:ind w:firstLine="720"/>
        <w:rPr>
          <w:rStyle w:val="s0"/>
          <w:i/>
          <w:color w:val="auto"/>
          <w:sz w:val="22"/>
          <w:szCs w:val="22"/>
        </w:rPr>
      </w:pPr>
    </w:p>
    <w:p w:rsidR="002D6C34" w:rsidRPr="00222A72" w:rsidRDefault="002D6C34" w:rsidP="002D6C34">
      <w:pPr>
        <w:pStyle w:val="af4"/>
        <w:spacing w:before="0" w:beforeAutospacing="0" w:after="0" w:afterAutospacing="0" w:line="276" w:lineRule="auto"/>
        <w:ind w:firstLine="708"/>
        <w:rPr>
          <w:b/>
          <w:sz w:val="28"/>
          <w:szCs w:val="28"/>
          <w:u w:val="single"/>
        </w:rPr>
      </w:pPr>
      <w:r w:rsidRPr="00222A72">
        <w:rPr>
          <w:b/>
          <w:sz w:val="28"/>
          <w:szCs w:val="28"/>
          <w:u w:val="single"/>
        </w:rPr>
        <w:t xml:space="preserve">2020 </w:t>
      </w:r>
      <w:r w:rsidRPr="00222A72">
        <w:rPr>
          <w:b/>
          <w:sz w:val="28"/>
          <w:szCs w:val="28"/>
          <w:u w:val="single"/>
          <w:lang w:val="kk-KZ"/>
        </w:rPr>
        <w:t>жыл</w:t>
      </w:r>
      <w:r w:rsidRPr="00222A72">
        <w:rPr>
          <w:b/>
          <w:sz w:val="28"/>
          <w:szCs w:val="28"/>
          <w:u w:val="single"/>
        </w:rPr>
        <w:t xml:space="preserve">.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rPr>
        <w:t xml:space="preserve">2019 жылмен салыстырғанда </w:t>
      </w:r>
      <w:r w:rsidRPr="00222A72">
        <w:rPr>
          <w:sz w:val="28"/>
          <w:szCs w:val="28"/>
          <w:lang w:val="kk-KZ"/>
        </w:rPr>
        <w:t>1</w:t>
      </w:r>
      <w:r w:rsidRPr="00222A72">
        <w:rPr>
          <w:sz w:val="28"/>
          <w:szCs w:val="28"/>
        </w:rPr>
        <w:t xml:space="preserve"> жастан 6 жасқа дейінгі балаларды қамту 0,</w:t>
      </w:r>
      <w:r w:rsidRPr="00222A72">
        <w:rPr>
          <w:sz w:val="28"/>
          <w:szCs w:val="28"/>
          <w:lang w:val="kk-KZ"/>
        </w:rPr>
        <w:t>3</w:t>
      </w:r>
      <w:r w:rsidRPr="00222A72">
        <w:rPr>
          <w:sz w:val="28"/>
          <w:szCs w:val="28"/>
        </w:rPr>
        <w:t>% - ға арт</w:t>
      </w:r>
      <w:r w:rsidRPr="00222A72">
        <w:rPr>
          <w:sz w:val="28"/>
          <w:szCs w:val="28"/>
          <w:lang w:val="kk-KZ"/>
        </w:rPr>
        <w:t>ады</w:t>
      </w:r>
      <w:r w:rsidRPr="00222A72">
        <w:rPr>
          <w:sz w:val="28"/>
          <w:szCs w:val="28"/>
        </w:rPr>
        <w:t>. 3 жастан 6 жасқа дейінгі балаларды қамту 100%</w:t>
      </w:r>
      <w:r w:rsidRPr="00222A72">
        <w:rPr>
          <w:sz w:val="28"/>
          <w:szCs w:val="28"/>
          <w:lang w:val="kk-KZ"/>
        </w:rPr>
        <w:t>-ды</w:t>
      </w:r>
      <w:r w:rsidRPr="00222A72">
        <w:rPr>
          <w:sz w:val="28"/>
          <w:szCs w:val="28"/>
        </w:rPr>
        <w:t xml:space="preserve"> құрайды.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i/>
          <w:sz w:val="28"/>
          <w:szCs w:val="28"/>
          <w:lang w:val="kk-KZ"/>
        </w:rPr>
        <w:t xml:space="preserve"> </w:t>
      </w:r>
      <w:r w:rsidRPr="00222A72">
        <w:rPr>
          <w:sz w:val="28"/>
          <w:szCs w:val="28"/>
          <w:lang w:val="kk-KZ"/>
        </w:rPr>
        <w:t xml:space="preserve">Бұл көрсеткіш 2020 жылы </w:t>
      </w:r>
      <w:r w:rsidRPr="00222A72">
        <w:rPr>
          <w:b/>
          <w:sz w:val="28"/>
          <w:szCs w:val="28"/>
          <w:lang w:val="kk-KZ"/>
        </w:rPr>
        <w:t xml:space="preserve">5355 </w:t>
      </w:r>
      <w:r w:rsidRPr="00222A72">
        <w:rPr>
          <w:sz w:val="28"/>
          <w:szCs w:val="28"/>
          <w:lang w:val="kk-KZ"/>
        </w:rPr>
        <w:t xml:space="preserve">орынға арналған </w:t>
      </w:r>
      <w:r w:rsidRPr="00222A72">
        <w:rPr>
          <w:b/>
          <w:sz w:val="28"/>
          <w:szCs w:val="28"/>
          <w:lang w:val="kk-KZ"/>
        </w:rPr>
        <w:t xml:space="preserve">51 </w:t>
      </w:r>
      <w:r w:rsidRPr="00222A72">
        <w:rPr>
          <w:i/>
          <w:sz w:val="28"/>
          <w:szCs w:val="28"/>
          <w:lang w:val="kk-KZ"/>
        </w:rPr>
        <w:t>(оның 48-і жекеменшік, 1-і м.ж. шағын орталық, 2-і МЖӘ</w:t>
      </w:r>
      <w:r w:rsidRPr="00222A72">
        <w:rPr>
          <w:bCs/>
          <w:i/>
          <w:sz w:val="28"/>
          <w:szCs w:val="28"/>
          <w:lang w:val="kk-KZ"/>
        </w:rPr>
        <w:t>)</w:t>
      </w:r>
      <w:r w:rsidRPr="00222A72">
        <w:rPr>
          <w:bCs/>
          <w:sz w:val="28"/>
          <w:szCs w:val="28"/>
          <w:lang w:val="kk-KZ"/>
        </w:rPr>
        <w:t xml:space="preserve"> </w:t>
      </w:r>
      <w:r w:rsidRPr="00222A72">
        <w:rPr>
          <w:sz w:val="28"/>
          <w:szCs w:val="28"/>
          <w:lang w:val="kk-KZ"/>
        </w:rPr>
        <w:t xml:space="preserve"> МДҰ енгізу есебінен қол жеткізілетін болады.</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1 жастан 6 </w:t>
      </w:r>
      <w:r w:rsidR="007E0E0B" w:rsidRPr="00222A72">
        <w:rPr>
          <w:sz w:val="28"/>
          <w:szCs w:val="28"/>
          <w:lang w:val="kk-KZ"/>
        </w:rPr>
        <w:t>жасқа дейінгі балаларды қамту 95</w:t>
      </w:r>
      <w:r w:rsidRPr="00222A72">
        <w:rPr>
          <w:sz w:val="28"/>
          <w:szCs w:val="28"/>
          <w:lang w:val="kk-KZ"/>
        </w:rPr>
        <w:t>,</w:t>
      </w:r>
      <w:r w:rsidR="007E0E0B" w:rsidRPr="00222A72">
        <w:rPr>
          <w:sz w:val="28"/>
          <w:szCs w:val="28"/>
          <w:lang w:val="kk-KZ"/>
        </w:rPr>
        <w:t>9</w:t>
      </w:r>
      <w:r w:rsidRPr="00222A72">
        <w:rPr>
          <w:b/>
          <w:sz w:val="28"/>
          <w:szCs w:val="28"/>
          <w:lang w:val="kk-KZ"/>
        </w:rPr>
        <w:t>%,</w:t>
      </w:r>
      <w:r w:rsidRPr="00222A72">
        <w:rPr>
          <w:sz w:val="28"/>
          <w:szCs w:val="28"/>
          <w:lang w:val="kk-KZ"/>
        </w:rPr>
        <w:t xml:space="preserve"> 3 жастан 6 жасқа дейінгі балаларды қамту – </w:t>
      </w:r>
      <w:r w:rsidR="007E0E0B" w:rsidRPr="00222A72">
        <w:rPr>
          <w:b/>
          <w:sz w:val="28"/>
          <w:szCs w:val="28"/>
          <w:lang w:val="kk-KZ"/>
        </w:rPr>
        <w:t>99,6</w:t>
      </w:r>
      <w:r w:rsidRPr="00222A72">
        <w:rPr>
          <w:b/>
          <w:sz w:val="28"/>
          <w:szCs w:val="28"/>
          <w:lang w:val="kk-KZ"/>
        </w:rPr>
        <w:t>%</w:t>
      </w:r>
      <w:r w:rsidRPr="00222A72">
        <w:rPr>
          <w:sz w:val="28"/>
          <w:szCs w:val="28"/>
          <w:lang w:val="kk-KZ"/>
        </w:rPr>
        <w:t xml:space="preserve"> құрайды. Жаңа орындарға жалпы сомасы </w:t>
      </w:r>
      <w:r w:rsidR="00D97B0B" w:rsidRPr="00222A72">
        <w:rPr>
          <w:b/>
          <w:sz w:val="28"/>
          <w:szCs w:val="28"/>
          <w:lang w:val="kk-KZ"/>
        </w:rPr>
        <w:t>160</w:t>
      </w:r>
      <w:r w:rsidR="00C3433C" w:rsidRPr="00222A72">
        <w:rPr>
          <w:b/>
          <w:sz w:val="28"/>
          <w:szCs w:val="28"/>
          <w:lang w:val="kk-KZ"/>
        </w:rPr>
        <w:t xml:space="preserve"> </w:t>
      </w:r>
      <w:r w:rsidRPr="00222A72">
        <w:rPr>
          <w:b/>
          <w:sz w:val="28"/>
          <w:szCs w:val="28"/>
          <w:lang w:val="kk-KZ"/>
        </w:rPr>
        <w:t>млн.</w:t>
      </w:r>
      <w:r w:rsidR="00D97B0B" w:rsidRPr="00222A72">
        <w:rPr>
          <w:b/>
          <w:sz w:val="28"/>
          <w:szCs w:val="28"/>
          <w:lang w:val="kk-KZ"/>
        </w:rPr>
        <w:t>704 мың</w:t>
      </w:r>
      <w:r w:rsidRPr="00222A72">
        <w:rPr>
          <w:b/>
          <w:sz w:val="28"/>
          <w:szCs w:val="28"/>
          <w:lang w:val="kk-KZ"/>
        </w:rPr>
        <w:t xml:space="preserve"> теңгеге</w:t>
      </w:r>
      <w:r w:rsidRPr="00222A72">
        <w:rPr>
          <w:sz w:val="28"/>
          <w:szCs w:val="28"/>
          <w:lang w:val="kk-KZ"/>
        </w:rPr>
        <w:t xml:space="preserve"> мемлекеттік тапсырыс орналастырылатын болады.</w:t>
      </w:r>
    </w:p>
    <w:p w:rsidR="002D6C34" w:rsidRPr="00222A72" w:rsidRDefault="002D6C34" w:rsidP="002D6C34">
      <w:pPr>
        <w:pStyle w:val="af4"/>
        <w:spacing w:before="0" w:beforeAutospacing="0" w:after="0" w:afterAutospacing="0" w:line="276" w:lineRule="auto"/>
        <w:ind w:firstLine="708"/>
        <w:rPr>
          <w:b/>
          <w:sz w:val="28"/>
          <w:szCs w:val="28"/>
          <w:u w:val="single"/>
          <w:lang w:val="kk-KZ"/>
        </w:rPr>
      </w:pPr>
      <w:r w:rsidRPr="00222A72">
        <w:rPr>
          <w:b/>
          <w:sz w:val="28"/>
          <w:szCs w:val="28"/>
          <w:u w:val="single"/>
          <w:lang w:val="kk-KZ"/>
        </w:rPr>
        <w:t>2021 жыл</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2020 жылмен салыстырғанда 1 жастан 6 жасқа дейінгі балаларды қамту 0,3% - ға артады.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Бұл көрсеткішке 2021 жылы 4955 орындық 47 </w:t>
      </w:r>
      <w:r w:rsidRPr="00222A72">
        <w:rPr>
          <w:i/>
          <w:sz w:val="28"/>
          <w:szCs w:val="28"/>
          <w:lang w:val="kk-KZ"/>
        </w:rPr>
        <w:t xml:space="preserve">(оның </w:t>
      </w:r>
      <w:r w:rsidRPr="00222A72">
        <w:rPr>
          <w:bCs/>
          <w:i/>
          <w:sz w:val="28"/>
          <w:szCs w:val="28"/>
          <w:lang w:val="kk-KZ"/>
        </w:rPr>
        <w:t>44-і жекеменшік, 3-і МЖӘ)</w:t>
      </w:r>
      <w:r w:rsidRPr="00222A72">
        <w:rPr>
          <w:bCs/>
          <w:sz w:val="28"/>
          <w:szCs w:val="28"/>
          <w:lang w:val="kk-KZ"/>
        </w:rPr>
        <w:t xml:space="preserve"> </w:t>
      </w:r>
      <w:r w:rsidRPr="00222A72">
        <w:rPr>
          <w:sz w:val="28"/>
          <w:szCs w:val="28"/>
          <w:lang w:val="kk-KZ"/>
        </w:rPr>
        <w:t>МДҰ енгізу есебінен қол жеткізіледі. Барлық мектепке дейінгі ұйымдар жеке инвестициялар есебінен салынатын болады.</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1 жастан 6 жасқа дейінгі балаларды қамту </w:t>
      </w:r>
      <w:r w:rsidRPr="00222A72">
        <w:rPr>
          <w:b/>
          <w:sz w:val="28"/>
          <w:szCs w:val="28"/>
          <w:lang w:val="kk-KZ"/>
        </w:rPr>
        <w:t>95,5%,</w:t>
      </w:r>
      <w:r w:rsidRPr="00222A72">
        <w:rPr>
          <w:sz w:val="28"/>
          <w:szCs w:val="28"/>
          <w:lang w:val="kk-KZ"/>
        </w:rPr>
        <w:t xml:space="preserve"> 3 жастан 6 жасқа дейінгі балаларды қамту – </w:t>
      </w:r>
      <w:r w:rsidRPr="00222A72">
        <w:rPr>
          <w:b/>
          <w:sz w:val="28"/>
          <w:szCs w:val="28"/>
          <w:lang w:val="kk-KZ"/>
        </w:rPr>
        <w:t>100%</w:t>
      </w:r>
      <w:r w:rsidRPr="00222A72">
        <w:rPr>
          <w:sz w:val="28"/>
          <w:szCs w:val="28"/>
          <w:lang w:val="kk-KZ"/>
        </w:rPr>
        <w:t xml:space="preserve"> құрайды. </w:t>
      </w:r>
    </w:p>
    <w:p w:rsidR="002D6C34" w:rsidRPr="00222A72" w:rsidRDefault="002D6C34" w:rsidP="002D6C34">
      <w:pPr>
        <w:pStyle w:val="af4"/>
        <w:spacing w:before="0" w:beforeAutospacing="0" w:after="0" w:afterAutospacing="0" w:line="276" w:lineRule="auto"/>
        <w:ind w:firstLine="708"/>
        <w:rPr>
          <w:b/>
          <w:sz w:val="28"/>
          <w:szCs w:val="28"/>
          <w:u w:val="single"/>
          <w:lang w:val="kk-KZ"/>
        </w:rPr>
      </w:pPr>
      <w:r w:rsidRPr="00222A72">
        <w:rPr>
          <w:b/>
          <w:sz w:val="28"/>
          <w:szCs w:val="28"/>
          <w:u w:val="single"/>
          <w:lang w:val="kk-KZ"/>
        </w:rPr>
        <w:t xml:space="preserve">2022 жыл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2021 жылмен салыстырғанда 1 жастан 6 жасқа дейінгі балаларды қамту 0,4% - ға артады.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Бұл көрсеткішке 2022 жылы 5275 орындық 51 </w:t>
      </w:r>
      <w:r w:rsidRPr="00222A72">
        <w:rPr>
          <w:i/>
          <w:sz w:val="28"/>
          <w:szCs w:val="28"/>
          <w:lang w:val="kk-KZ"/>
        </w:rPr>
        <w:t xml:space="preserve">(оның </w:t>
      </w:r>
      <w:r w:rsidRPr="00222A72">
        <w:rPr>
          <w:bCs/>
          <w:i/>
          <w:sz w:val="28"/>
          <w:szCs w:val="28"/>
          <w:lang w:val="kk-KZ"/>
        </w:rPr>
        <w:t>47-і жекеменшік, 1-і жекеменшік шағын орталық, 3-і МЖӘ)</w:t>
      </w:r>
      <w:r w:rsidRPr="00222A72">
        <w:rPr>
          <w:bCs/>
          <w:sz w:val="28"/>
          <w:szCs w:val="28"/>
          <w:lang w:val="kk-KZ"/>
        </w:rPr>
        <w:t xml:space="preserve"> </w:t>
      </w:r>
      <w:r w:rsidRPr="00222A72">
        <w:rPr>
          <w:sz w:val="28"/>
          <w:szCs w:val="28"/>
          <w:lang w:val="kk-KZ"/>
        </w:rPr>
        <w:t xml:space="preserve"> МДҰ енгізу есебінен қол жеткізіледі. Барлық мектепке дейінгі ұйымдар жеке инвестициялар есебінен салынатын болады.</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lastRenderedPageBreak/>
        <w:t xml:space="preserve">1 жастан 6 жасқа дейінгі балаларды қамту </w:t>
      </w:r>
      <w:r w:rsidRPr="00222A72">
        <w:rPr>
          <w:b/>
          <w:sz w:val="28"/>
          <w:szCs w:val="28"/>
          <w:lang w:val="kk-KZ"/>
        </w:rPr>
        <w:t>97,9%,</w:t>
      </w:r>
      <w:r w:rsidRPr="00222A72">
        <w:rPr>
          <w:sz w:val="28"/>
          <w:szCs w:val="28"/>
          <w:lang w:val="kk-KZ"/>
        </w:rPr>
        <w:t xml:space="preserve"> 3 жастан                      6 жасқа дейінгі балаларды қамту – </w:t>
      </w:r>
      <w:r w:rsidRPr="00222A72">
        <w:rPr>
          <w:b/>
          <w:sz w:val="28"/>
          <w:szCs w:val="28"/>
          <w:lang w:val="kk-KZ"/>
        </w:rPr>
        <w:t>100%</w:t>
      </w:r>
      <w:r w:rsidRPr="00222A72">
        <w:rPr>
          <w:sz w:val="28"/>
          <w:szCs w:val="28"/>
          <w:lang w:val="kk-KZ"/>
        </w:rPr>
        <w:t xml:space="preserve"> құрай</w:t>
      </w:r>
      <w:r w:rsidR="00D97B0B" w:rsidRPr="00222A72">
        <w:rPr>
          <w:sz w:val="28"/>
          <w:szCs w:val="28"/>
          <w:lang w:val="kk-KZ"/>
        </w:rPr>
        <w:t>ды. Жаңа орындарға жалпы сомасы</w:t>
      </w:r>
      <w:r w:rsidRPr="00222A72">
        <w:rPr>
          <w:b/>
          <w:sz w:val="28"/>
          <w:szCs w:val="28"/>
          <w:lang w:val="kk-KZ"/>
        </w:rPr>
        <w:t xml:space="preserve"> </w:t>
      </w:r>
      <w:r w:rsidR="00D97B0B" w:rsidRPr="00222A72">
        <w:rPr>
          <w:b/>
          <w:sz w:val="28"/>
          <w:szCs w:val="28"/>
          <w:lang w:val="kk-KZ"/>
        </w:rPr>
        <w:t>158</w:t>
      </w:r>
      <w:r w:rsidRPr="00222A72">
        <w:rPr>
          <w:b/>
          <w:sz w:val="28"/>
          <w:szCs w:val="28"/>
          <w:lang w:val="kk-KZ"/>
        </w:rPr>
        <w:t>млн.</w:t>
      </w:r>
      <w:r w:rsidR="00D97B0B" w:rsidRPr="00222A72">
        <w:rPr>
          <w:b/>
          <w:sz w:val="28"/>
          <w:szCs w:val="28"/>
          <w:lang w:val="kk-KZ"/>
        </w:rPr>
        <w:t xml:space="preserve"> 303мың</w:t>
      </w:r>
      <w:r w:rsidRPr="00222A72">
        <w:rPr>
          <w:b/>
          <w:sz w:val="28"/>
          <w:szCs w:val="28"/>
          <w:lang w:val="kk-KZ"/>
        </w:rPr>
        <w:t xml:space="preserve"> теңгеге</w:t>
      </w:r>
      <w:r w:rsidRPr="00222A72">
        <w:rPr>
          <w:sz w:val="28"/>
          <w:szCs w:val="28"/>
          <w:lang w:val="kk-KZ"/>
        </w:rPr>
        <w:t xml:space="preserve"> мемлекеттік тапсырыс орналастырылатын болады.</w:t>
      </w:r>
    </w:p>
    <w:p w:rsidR="002D6C34" w:rsidRPr="00222A72" w:rsidRDefault="002D6C34" w:rsidP="002D6C34">
      <w:pPr>
        <w:pStyle w:val="af4"/>
        <w:spacing w:before="0" w:beforeAutospacing="0" w:after="0" w:afterAutospacing="0" w:line="276" w:lineRule="auto"/>
        <w:ind w:firstLine="708"/>
        <w:rPr>
          <w:b/>
          <w:sz w:val="28"/>
          <w:szCs w:val="28"/>
          <w:u w:val="single"/>
          <w:lang w:val="kk-KZ"/>
        </w:rPr>
      </w:pPr>
      <w:r w:rsidRPr="00222A72">
        <w:rPr>
          <w:b/>
          <w:sz w:val="28"/>
          <w:szCs w:val="28"/>
          <w:u w:val="single"/>
          <w:lang w:val="kk-KZ"/>
        </w:rPr>
        <w:t xml:space="preserve">2023 жыл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2022 жылмен салыстырғанда 1 жастан 6 жасқа дейінгі балаларды қамту 0,3% - ға артады.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Бұл көрсеткішке 2023 жылы 4675 орындық 48 </w:t>
      </w:r>
      <w:r w:rsidRPr="00222A72">
        <w:rPr>
          <w:i/>
          <w:sz w:val="28"/>
          <w:szCs w:val="28"/>
          <w:lang w:val="kk-KZ"/>
        </w:rPr>
        <w:t>(оның 45</w:t>
      </w:r>
      <w:r w:rsidRPr="00222A72">
        <w:rPr>
          <w:bCs/>
          <w:i/>
          <w:sz w:val="28"/>
          <w:szCs w:val="28"/>
          <w:lang w:val="kk-KZ"/>
        </w:rPr>
        <w:t xml:space="preserve"> жекеменшік, 3-і МЖӘ)</w:t>
      </w:r>
      <w:r w:rsidRPr="00222A72">
        <w:rPr>
          <w:bCs/>
          <w:sz w:val="28"/>
          <w:szCs w:val="28"/>
          <w:lang w:val="kk-KZ"/>
        </w:rPr>
        <w:t xml:space="preserve"> </w:t>
      </w:r>
      <w:r w:rsidRPr="00222A72">
        <w:rPr>
          <w:sz w:val="28"/>
          <w:szCs w:val="28"/>
          <w:lang w:val="kk-KZ"/>
        </w:rPr>
        <w:t>МДҰ енгізу есебінен қол жеткізіледі. Барлық мектепке дейінгі ұйымдар жеке инвестициялар есебінен салынатын болады.</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1 жастан 6 жасқа дейінгі балаларды қамту </w:t>
      </w:r>
      <w:r w:rsidRPr="00222A72">
        <w:rPr>
          <w:b/>
          <w:sz w:val="28"/>
          <w:szCs w:val="28"/>
          <w:lang w:val="kk-KZ"/>
        </w:rPr>
        <w:t>99</w:t>
      </w:r>
      <w:r w:rsidRPr="00222A72">
        <w:rPr>
          <w:sz w:val="28"/>
          <w:szCs w:val="28"/>
          <w:lang w:val="kk-KZ"/>
        </w:rPr>
        <w:t xml:space="preserve"> </w:t>
      </w:r>
      <w:r w:rsidRPr="00222A72">
        <w:rPr>
          <w:b/>
          <w:sz w:val="28"/>
          <w:szCs w:val="28"/>
          <w:lang w:val="kk-KZ"/>
        </w:rPr>
        <w:t>%,</w:t>
      </w:r>
      <w:r w:rsidRPr="00222A72">
        <w:rPr>
          <w:sz w:val="28"/>
          <w:szCs w:val="28"/>
          <w:lang w:val="kk-KZ"/>
        </w:rPr>
        <w:t xml:space="preserve"> 3 жастан 6 жасқа дейінгі балаларды қамту – </w:t>
      </w:r>
      <w:r w:rsidRPr="00222A72">
        <w:rPr>
          <w:b/>
          <w:sz w:val="28"/>
          <w:szCs w:val="28"/>
          <w:lang w:val="kk-KZ"/>
        </w:rPr>
        <w:t>100%</w:t>
      </w:r>
      <w:r w:rsidRPr="00222A72">
        <w:rPr>
          <w:sz w:val="28"/>
          <w:szCs w:val="28"/>
          <w:lang w:val="kk-KZ"/>
        </w:rPr>
        <w:t xml:space="preserve"> құрайды. Жаңа орындарға жалпы сомасы  </w:t>
      </w:r>
      <w:r w:rsidR="00D97B0B" w:rsidRPr="00222A72">
        <w:rPr>
          <w:sz w:val="28"/>
          <w:szCs w:val="28"/>
          <w:lang w:val="kk-KZ"/>
        </w:rPr>
        <w:t>140</w:t>
      </w:r>
      <w:r w:rsidR="00DB776B" w:rsidRPr="00222A72">
        <w:rPr>
          <w:sz w:val="28"/>
          <w:szCs w:val="28"/>
          <w:lang w:val="kk-KZ"/>
        </w:rPr>
        <w:t xml:space="preserve"> </w:t>
      </w:r>
      <w:r w:rsidRPr="00222A72">
        <w:rPr>
          <w:sz w:val="28"/>
          <w:szCs w:val="28"/>
          <w:lang w:val="kk-KZ"/>
        </w:rPr>
        <w:t>млн.</w:t>
      </w:r>
      <w:r w:rsidR="00D97B0B" w:rsidRPr="00222A72">
        <w:rPr>
          <w:sz w:val="28"/>
          <w:szCs w:val="28"/>
          <w:lang w:val="kk-KZ"/>
        </w:rPr>
        <w:t xml:space="preserve"> 297мың</w:t>
      </w:r>
      <w:r w:rsidRPr="00222A72">
        <w:rPr>
          <w:sz w:val="28"/>
          <w:szCs w:val="28"/>
          <w:lang w:val="kk-KZ"/>
        </w:rPr>
        <w:t xml:space="preserve"> теңгеге мемлекеттік тапсырыс орналастырылатын болады.</w:t>
      </w:r>
    </w:p>
    <w:p w:rsidR="002D6C34" w:rsidRPr="00222A72" w:rsidRDefault="002D6C34" w:rsidP="002D6C34">
      <w:pPr>
        <w:pStyle w:val="af4"/>
        <w:spacing w:before="0" w:beforeAutospacing="0" w:after="0" w:afterAutospacing="0" w:line="276" w:lineRule="auto"/>
        <w:ind w:firstLine="708"/>
        <w:rPr>
          <w:b/>
          <w:sz w:val="28"/>
          <w:szCs w:val="28"/>
          <w:u w:val="single"/>
          <w:lang w:val="kk-KZ"/>
        </w:rPr>
      </w:pPr>
      <w:r w:rsidRPr="00222A72">
        <w:rPr>
          <w:b/>
          <w:sz w:val="28"/>
          <w:szCs w:val="28"/>
          <w:u w:val="single"/>
          <w:lang w:val="kk-KZ"/>
        </w:rPr>
        <w:t xml:space="preserve">2024 жыл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2023 жылмен салыстырғанда 1 жастан 6 жасқа дейінгі балаларды қамту 0,2% - ға артады.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Бұл көрсеткішке 2024 жылы 4395 орындық 43 </w:t>
      </w:r>
      <w:r w:rsidRPr="00222A72">
        <w:rPr>
          <w:i/>
          <w:sz w:val="28"/>
          <w:szCs w:val="28"/>
          <w:lang w:val="kk-KZ"/>
        </w:rPr>
        <w:t>(оның 38-і</w:t>
      </w:r>
      <w:r w:rsidRPr="00222A72">
        <w:rPr>
          <w:bCs/>
          <w:i/>
          <w:sz w:val="28"/>
          <w:szCs w:val="28"/>
          <w:lang w:val="kk-KZ"/>
        </w:rPr>
        <w:t xml:space="preserve"> жекеменшік, 5-і МЖӘ)</w:t>
      </w:r>
      <w:r w:rsidRPr="00222A72">
        <w:rPr>
          <w:bCs/>
          <w:sz w:val="28"/>
          <w:szCs w:val="28"/>
          <w:lang w:val="kk-KZ"/>
        </w:rPr>
        <w:t xml:space="preserve"> </w:t>
      </w:r>
      <w:r w:rsidRPr="00222A72">
        <w:rPr>
          <w:sz w:val="28"/>
          <w:szCs w:val="28"/>
          <w:lang w:val="kk-KZ"/>
        </w:rPr>
        <w:t>МДҰ енгізу есебінен қол жеткізіледі. Барлық мектепке дейінгі ұйымдар жеке инвестициялар есебінен салынатын болады.</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1 жастан 6 жасқа дейінгі балаларды қамту </w:t>
      </w:r>
      <w:r w:rsidRPr="00222A72">
        <w:rPr>
          <w:b/>
          <w:sz w:val="28"/>
          <w:szCs w:val="28"/>
          <w:lang w:val="kk-KZ"/>
        </w:rPr>
        <w:t>99,5%,</w:t>
      </w:r>
      <w:r w:rsidRPr="00222A72">
        <w:rPr>
          <w:sz w:val="28"/>
          <w:szCs w:val="28"/>
          <w:lang w:val="kk-KZ"/>
        </w:rPr>
        <w:t xml:space="preserve"> 3 жастан                     6 жасқа дейінгі балаларды қамту – </w:t>
      </w:r>
      <w:r w:rsidRPr="00222A72">
        <w:rPr>
          <w:b/>
          <w:sz w:val="28"/>
          <w:szCs w:val="28"/>
          <w:lang w:val="kk-KZ"/>
        </w:rPr>
        <w:t>100%</w:t>
      </w:r>
      <w:r w:rsidRPr="00222A72">
        <w:rPr>
          <w:sz w:val="28"/>
          <w:szCs w:val="28"/>
          <w:lang w:val="kk-KZ"/>
        </w:rPr>
        <w:t xml:space="preserve"> құрайды. Жаңа орындарға жалпы сомасы </w:t>
      </w:r>
      <w:r w:rsidRPr="00222A72">
        <w:rPr>
          <w:b/>
          <w:sz w:val="28"/>
          <w:szCs w:val="28"/>
          <w:lang w:val="kk-KZ"/>
        </w:rPr>
        <w:t>848 млн. теңгеге</w:t>
      </w:r>
      <w:r w:rsidRPr="00222A72">
        <w:rPr>
          <w:sz w:val="28"/>
          <w:szCs w:val="28"/>
          <w:lang w:val="kk-KZ"/>
        </w:rPr>
        <w:t xml:space="preserve"> мемлекеттік тапсырыс орналастырылатын болады.</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b/>
          <w:sz w:val="28"/>
          <w:szCs w:val="28"/>
          <w:u w:val="single"/>
          <w:lang w:val="kk-KZ"/>
        </w:rPr>
        <w:t xml:space="preserve">2025 жыл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 xml:space="preserve">2024 жылмен салыстырғанда 1 жастан 6 жасқа дейінгі балаларды қамту 0,3% - ға артады. </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Бұл көрсеткішке 2025 жылы 4650 орындық 46 (</w:t>
      </w:r>
      <w:r w:rsidRPr="00222A72">
        <w:rPr>
          <w:i/>
          <w:sz w:val="28"/>
          <w:szCs w:val="28"/>
          <w:lang w:val="kk-KZ"/>
        </w:rPr>
        <w:t>оның 39-ы</w:t>
      </w:r>
      <w:r w:rsidRPr="00222A72">
        <w:rPr>
          <w:bCs/>
          <w:i/>
          <w:sz w:val="28"/>
          <w:szCs w:val="28"/>
          <w:lang w:val="kk-KZ"/>
        </w:rPr>
        <w:t xml:space="preserve"> жекеменшік, 7-і МЖӘ)</w:t>
      </w:r>
      <w:r w:rsidRPr="00222A72">
        <w:rPr>
          <w:bCs/>
          <w:sz w:val="28"/>
          <w:szCs w:val="28"/>
          <w:lang w:val="kk-KZ"/>
        </w:rPr>
        <w:t xml:space="preserve"> </w:t>
      </w:r>
      <w:r w:rsidRPr="00222A72">
        <w:rPr>
          <w:sz w:val="28"/>
          <w:szCs w:val="28"/>
          <w:lang w:val="kk-KZ"/>
        </w:rPr>
        <w:t>МДҰ енгізу есебінен қол жеткізіледі. Барлық мектепке дейінгі ұйымдар жеке инвестициялар есебінен салынатын болады.</w:t>
      </w:r>
    </w:p>
    <w:p w:rsidR="002D6C34" w:rsidRPr="00222A72" w:rsidRDefault="002D6C34" w:rsidP="002D6C34">
      <w:pPr>
        <w:pStyle w:val="af4"/>
        <w:spacing w:before="0" w:beforeAutospacing="0" w:after="0" w:afterAutospacing="0" w:line="276" w:lineRule="auto"/>
        <w:ind w:firstLine="708"/>
        <w:rPr>
          <w:sz w:val="28"/>
          <w:szCs w:val="28"/>
          <w:lang w:val="kk-KZ"/>
        </w:rPr>
      </w:pPr>
      <w:r w:rsidRPr="00222A72">
        <w:rPr>
          <w:sz w:val="28"/>
          <w:szCs w:val="28"/>
          <w:lang w:val="kk-KZ"/>
        </w:rPr>
        <w:t>1 жастан 6 жасқа дейінгі балаларды қамту 100</w:t>
      </w:r>
      <w:r w:rsidRPr="00222A72">
        <w:rPr>
          <w:b/>
          <w:sz w:val="28"/>
          <w:szCs w:val="28"/>
          <w:lang w:val="kk-KZ"/>
        </w:rPr>
        <w:t>%,</w:t>
      </w:r>
      <w:r w:rsidRPr="00222A72">
        <w:rPr>
          <w:sz w:val="28"/>
          <w:szCs w:val="28"/>
          <w:lang w:val="kk-KZ"/>
        </w:rPr>
        <w:t xml:space="preserve"> 3 жастан                       6 жасқа дейінгі балаларды қамту – </w:t>
      </w:r>
      <w:r w:rsidRPr="00222A72">
        <w:rPr>
          <w:b/>
          <w:sz w:val="28"/>
          <w:szCs w:val="28"/>
          <w:lang w:val="kk-KZ"/>
        </w:rPr>
        <w:t>100%</w:t>
      </w:r>
      <w:r w:rsidRPr="00222A72">
        <w:rPr>
          <w:sz w:val="28"/>
          <w:szCs w:val="28"/>
          <w:lang w:val="kk-KZ"/>
        </w:rPr>
        <w:t xml:space="preserve"> құрайды. Жаңа орындарға жалпы сомасы </w:t>
      </w:r>
      <w:r w:rsidR="00D97B0B" w:rsidRPr="00222A72">
        <w:rPr>
          <w:b/>
          <w:sz w:val="28"/>
          <w:szCs w:val="28"/>
          <w:lang w:val="kk-KZ"/>
        </w:rPr>
        <w:t>139</w:t>
      </w:r>
      <w:r w:rsidRPr="00222A72">
        <w:rPr>
          <w:b/>
          <w:sz w:val="28"/>
          <w:szCs w:val="28"/>
          <w:lang w:val="kk-KZ"/>
        </w:rPr>
        <w:t>млн.</w:t>
      </w:r>
      <w:r w:rsidR="00D97B0B" w:rsidRPr="00222A72">
        <w:rPr>
          <w:b/>
          <w:sz w:val="28"/>
          <w:szCs w:val="28"/>
          <w:lang w:val="kk-KZ"/>
        </w:rPr>
        <w:t xml:space="preserve"> 546мың</w:t>
      </w:r>
      <w:r w:rsidRPr="00222A72">
        <w:rPr>
          <w:b/>
          <w:sz w:val="28"/>
          <w:szCs w:val="28"/>
          <w:lang w:val="kk-KZ"/>
        </w:rPr>
        <w:t xml:space="preserve"> теңгеге</w:t>
      </w:r>
      <w:r w:rsidRPr="00222A72">
        <w:rPr>
          <w:sz w:val="28"/>
          <w:szCs w:val="28"/>
          <w:lang w:val="kk-KZ"/>
        </w:rPr>
        <w:t xml:space="preserve"> мемлекеттік тапсырыс орналастырылатын болады.</w:t>
      </w:r>
    </w:p>
    <w:p w:rsidR="002D6C34" w:rsidRDefault="002D6C34" w:rsidP="002D6C34">
      <w:pPr>
        <w:pStyle w:val="af4"/>
        <w:spacing w:before="0" w:beforeAutospacing="0" w:after="0" w:afterAutospacing="0" w:line="276" w:lineRule="auto"/>
        <w:ind w:firstLine="708"/>
        <w:rPr>
          <w:b/>
          <w:sz w:val="28"/>
          <w:szCs w:val="28"/>
          <w:lang w:val="kk-KZ"/>
        </w:rPr>
      </w:pPr>
      <w:r w:rsidRPr="00222A72">
        <w:rPr>
          <w:b/>
          <w:sz w:val="28"/>
          <w:szCs w:val="28"/>
          <w:lang w:val="kk-KZ"/>
        </w:rPr>
        <w:t>Аудандар бойынша 1-ден 6 жасқа және 3-тен 6 жасқа дейінгі балаларды мектепке дейінгі тәрбие және оқытумен қамту</w:t>
      </w:r>
    </w:p>
    <w:p w:rsidR="00DC27C2" w:rsidRPr="00222A72" w:rsidRDefault="00DC27C2" w:rsidP="002D6C34">
      <w:pPr>
        <w:pStyle w:val="af4"/>
        <w:spacing w:before="0" w:beforeAutospacing="0" w:after="0" w:afterAutospacing="0" w:line="276" w:lineRule="auto"/>
        <w:ind w:firstLine="708"/>
        <w:rPr>
          <w:b/>
          <w:sz w:val="28"/>
          <w:szCs w:val="28"/>
          <w:lang w:val="kk-KZ"/>
        </w:rPr>
      </w:pPr>
    </w:p>
    <w:tbl>
      <w:tblPr>
        <w:tblW w:w="9472" w:type="dxa"/>
        <w:tblInd w:w="100" w:type="dxa"/>
        <w:tblLook w:val="04A0" w:firstRow="1" w:lastRow="0" w:firstColumn="1" w:lastColumn="0" w:noHBand="0" w:noVBand="1"/>
      </w:tblPr>
      <w:tblGrid>
        <w:gridCol w:w="454"/>
        <w:gridCol w:w="1719"/>
        <w:gridCol w:w="606"/>
        <w:gridCol w:w="591"/>
        <w:gridCol w:w="609"/>
        <w:gridCol w:w="591"/>
        <w:gridCol w:w="609"/>
        <w:gridCol w:w="662"/>
        <w:gridCol w:w="609"/>
        <w:gridCol w:w="591"/>
        <w:gridCol w:w="640"/>
        <w:gridCol w:w="591"/>
        <w:gridCol w:w="609"/>
        <w:gridCol w:w="591"/>
      </w:tblGrid>
      <w:tr w:rsidR="002D6C34" w:rsidRPr="00222A72" w:rsidTr="00941117">
        <w:trPr>
          <w:trHeight w:val="300"/>
        </w:trPr>
        <w:tc>
          <w:tcPr>
            <w:tcW w:w="455" w:type="dxa"/>
            <w:vMerge w:val="restart"/>
            <w:tcBorders>
              <w:top w:val="single" w:sz="4" w:space="0" w:color="auto"/>
              <w:left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eastAsia="ru-RU"/>
              </w:rPr>
            </w:pPr>
            <w:r w:rsidRPr="00222A72">
              <w:rPr>
                <w:b/>
                <w:bCs/>
                <w:i/>
                <w:sz w:val="20"/>
                <w:szCs w:val="20"/>
                <w:lang w:eastAsia="ru-RU"/>
              </w:rPr>
              <w:t>№</w:t>
            </w:r>
          </w:p>
        </w:tc>
        <w:tc>
          <w:tcPr>
            <w:tcW w:w="1719" w:type="dxa"/>
            <w:vMerge w:val="restart"/>
            <w:tcBorders>
              <w:top w:val="single" w:sz="4" w:space="0" w:color="auto"/>
              <w:left w:val="nil"/>
              <w:right w:val="single" w:sz="4" w:space="0" w:color="auto"/>
            </w:tcBorders>
            <w:shd w:val="clear" w:color="000000" w:fill="EEECE1"/>
            <w:noWrap/>
            <w:vAlign w:val="bottom"/>
            <w:hideMark/>
          </w:tcPr>
          <w:p w:rsidR="002D6C34" w:rsidRPr="00222A72" w:rsidRDefault="002D6C34" w:rsidP="008E1EFE">
            <w:pPr>
              <w:rPr>
                <w:b/>
                <w:bCs/>
                <w:i/>
                <w:sz w:val="20"/>
                <w:szCs w:val="20"/>
                <w:lang w:val="kk-KZ" w:eastAsia="ru-RU"/>
              </w:rPr>
            </w:pPr>
            <w:r w:rsidRPr="00222A72">
              <w:rPr>
                <w:b/>
                <w:bCs/>
                <w:i/>
                <w:sz w:val="20"/>
                <w:szCs w:val="20"/>
                <w:lang w:val="kk-KZ" w:eastAsia="ru-RU"/>
              </w:rPr>
              <w:t>Аудандар</w:t>
            </w:r>
          </w:p>
        </w:tc>
        <w:tc>
          <w:tcPr>
            <w:tcW w:w="1196"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val="kk-KZ" w:eastAsia="ru-RU"/>
              </w:rPr>
            </w:pPr>
            <w:r w:rsidRPr="00222A72">
              <w:rPr>
                <w:b/>
                <w:bCs/>
                <w:i/>
                <w:sz w:val="20"/>
                <w:szCs w:val="20"/>
                <w:lang w:eastAsia="ru-RU"/>
              </w:rPr>
              <w:t xml:space="preserve">2020 </w:t>
            </w:r>
            <w:r w:rsidRPr="00222A72">
              <w:rPr>
                <w:b/>
                <w:bCs/>
                <w:i/>
                <w:sz w:val="20"/>
                <w:szCs w:val="20"/>
                <w:lang w:val="kk-KZ" w:eastAsia="ru-RU"/>
              </w:rPr>
              <w:t>жыл</w:t>
            </w:r>
          </w:p>
        </w:tc>
        <w:tc>
          <w:tcPr>
            <w:tcW w:w="120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eastAsia="ru-RU"/>
              </w:rPr>
            </w:pPr>
            <w:r w:rsidRPr="00222A72">
              <w:rPr>
                <w:b/>
                <w:bCs/>
                <w:i/>
                <w:sz w:val="20"/>
                <w:szCs w:val="20"/>
                <w:lang w:eastAsia="ru-RU"/>
              </w:rPr>
              <w:t xml:space="preserve">2021 </w:t>
            </w:r>
            <w:r w:rsidRPr="00222A72">
              <w:rPr>
                <w:b/>
                <w:bCs/>
                <w:i/>
                <w:sz w:val="20"/>
                <w:szCs w:val="20"/>
                <w:lang w:val="kk-KZ" w:eastAsia="ru-RU"/>
              </w:rPr>
              <w:t>жыл</w:t>
            </w:r>
          </w:p>
        </w:tc>
        <w:tc>
          <w:tcPr>
            <w:tcW w:w="1271"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eastAsia="ru-RU"/>
              </w:rPr>
            </w:pPr>
            <w:r w:rsidRPr="00222A72">
              <w:rPr>
                <w:b/>
                <w:bCs/>
                <w:i/>
                <w:sz w:val="20"/>
                <w:szCs w:val="20"/>
                <w:lang w:eastAsia="ru-RU"/>
              </w:rPr>
              <w:t xml:space="preserve">2022 </w:t>
            </w:r>
            <w:r w:rsidRPr="00222A72">
              <w:rPr>
                <w:b/>
                <w:bCs/>
                <w:i/>
                <w:sz w:val="20"/>
                <w:szCs w:val="20"/>
                <w:lang w:val="kk-KZ" w:eastAsia="ru-RU"/>
              </w:rPr>
              <w:t>жыл</w:t>
            </w:r>
          </w:p>
        </w:tc>
        <w:tc>
          <w:tcPr>
            <w:tcW w:w="120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eastAsia="ru-RU"/>
              </w:rPr>
            </w:pPr>
            <w:r w:rsidRPr="00222A72">
              <w:rPr>
                <w:b/>
                <w:bCs/>
                <w:i/>
                <w:sz w:val="20"/>
                <w:szCs w:val="20"/>
                <w:lang w:eastAsia="ru-RU"/>
              </w:rPr>
              <w:t xml:space="preserve">2023 </w:t>
            </w:r>
            <w:r w:rsidRPr="00222A72">
              <w:rPr>
                <w:b/>
                <w:bCs/>
                <w:i/>
                <w:sz w:val="20"/>
                <w:szCs w:val="20"/>
                <w:lang w:val="kk-KZ" w:eastAsia="ru-RU"/>
              </w:rPr>
              <w:t>жыл</w:t>
            </w:r>
          </w:p>
        </w:tc>
        <w:tc>
          <w:tcPr>
            <w:tcW w:w="1231"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eastAsia="ru-RU"/>
              </w:rPr>
            </w:pPr>
            <w:r w:rsidRPr="00222A72">
              <w:rPr>
                <w:b/>
                <w:bCs/>
                <w:i/>
                <w:sz w:val="20"/>
                <w:szCs w:val="20"/>
                <w:lang w:eastAsia="ru-RU"/>
              </w:rPr>
              <w:t xml:space="preserve">2024 </w:t>
            </w:r>
            <w:r w:rsidRPr="00222A72">
              <w:rPr>
                <w:b/>
                <w:bCs/>
                <w:i/>
                <w:sz w:val="20"/>
                <w:szCs w:val="20"/>
                <w:lang w:val="kk-KZ" w:eastAsia="ru-RU"/>
              </w:rPr>
              <w:t>жыл</w:t>
            </w:r>
          </w:p>
        </w:tc>
        <w:tc>
          <w:tcPr>
            <w:tcW w:w="120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eastAsia="ru-RU"/>
              </w:rPr>
            </w:pPr>
            <w:r w:rsidRPr="00222A72">
              <w:rPr>
                <w:b/>
                <w:bCs/>
                <w:i/>
                <w:sz w:val="20"/>
                <w:szCs w:val="20"/>
                <w:lang w:eastAsia="ru-RU"/>
              </w:rPr>
              <w:t xml:space="preserve">2025 </w:t>
            </w:r>
            <w:r w:rsidRPr="00222A72">
              <w:rPr>
                <w:b/>
                <w:bCs/>
                <w:i/>
                <w:sz w:val="20"/>
                <w:szCs w:val="20"/>
                <w:lang w:val="kk-KZ" w:eastAsia="ru-RU"/>
              </w:rPr>
              <w:t>жыл</w:t>
            </w:r>
          </w:p>
        </w:tc>
      </w:tr>
      <w:tr w:rsidR="002D6C34" w:rsidRPr="00222A72" w:rsidTr="00941117">
        <w:trPr>
          <w:trHeight w:val="300"/>
        </w:trPr>
        <w:tc>
          <w:tcPr>
            <w:tcW w:w="455" w:type="dxa"/>
            <w:vMerge/>
            <w:tcBorders>
              <w:left w:val="single" w:sz="4" w:space="0" w:color="auto"/>
              <w:bottom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eastAsia="ru-RU"/>
              </w:rPr>
            </w:pPr>
          </w:p>
        </w:tc>
        <w:tc>
          <w:tcPr>
            <w:tcW w:w="1719" w:type="dxa"/>
            <w:vMerge/>
            <w:tcBorders>
              <w:left w:val="nil"/>
              <w:bottom w:val="single" w:sz="4" w:space="0" w:color="auto"/>
              <w:right w:val="single" w:sz="4" w:space="0" w:color="auto"/>
            </w:tcBorders>
            <w:shd w:val="clear" w:color="000000" w:fill="EEECE1"/>
            <w:noWrap/>
            <w:vAlign w:val="bottom"/>
            <w:hideMark/>
          </w:tcPr>
          <w:p w:rsidR="002D6C34" w:rsidRPr="00222A72" w:rsidRDefault="002D6C34" w:rsidP="008E1EFE">
            <w:pPr>
              <w:rPr>
                <w:b/>
                <w:bCs/>
                <w:i/>
                <w:sz w:val="20"/>
                <w:szCs w:val="20"/>
                <w:lang w:eastAsia="ru-RU"/>
              </w:rPr>
            </w:pPr>
          </w:p>
        </w:tc>
        <w:tc>
          <w:tcPr>
            <w:tcW w:w="606" w:type="dxa"/>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Cs/>
                <w:i/>
                <w:sz w:val="20"/>
                <w:szCs w:val="20"/>
                <w:lang w:val="kk-KZ" w:eastAsia="ru-RU"/>
              </w:rPr>
            </w:pPr>
            <w:r w:rsidRPr="00222A72">
              <w:rPr>
                <w:bCs/>
                <w:i/>
                <w:sz w:val="20"/>
                <w:szCs w:val="20"/>
                <w:lang w:eastAsia="ru-RU"/>
              </w:rPr>
              <w:t xml:space="preserve">1-6 </w:t>
            </w:r>
            <w:r w:rsidRPr="00222A72">
              <w:rPr>
                <w:bCs/>
                <w:i/>
                <w:sz w:val="20"/>
                <w:szCs w:val="20"/>
                <w:lang w:val="kk-KZ" w:eastAsia="ru-RU"/>
              </w:rPr>
              <w:t>жас</w:t>
            </w:r>
          </w:p>
        </w:tc>
        <w:tc>
          <w:tcPr>
            <w:tcW w:w="590"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rPr>
                <w:bCs/>
                <w:i/>
                <w:sz w:val="20"/>
                <w:szCs w:val="20"/>
                <w:lang w:eastAsia="ru-RU"/>
              </w:rPr>
            </w:pPr>
            <w:r w:rsidRPr="00222A72">
              <w:rPr>
                <w:bCs/>
                <w:i/>
                <w:sz w:val="20"/>
                <w:szCs w:val="20"/>
                <w:lang w:eastAsia="ru-RU"/>
              </w:rPr>
              <w:t xml:space="preserve">3-6 </w:t>
            </w:r>
            <w:r w:rsidRPr="00222A72">
              <w:rPr>
                <w:bCs/>
                <w:i/>
                <w:sz w:val="20"/>
                <w:szCs w:val="20"/>
                <w:lang w:val="kk-KZ" w:eastAsia="ru-RU"/>
              </w:rPr>
              <w:t>жас</w:t>
            </w:r>
          </w:p>
        </w:tc>
        <w:tc>
          <w:tcPr>
            <w:tcW w:w="609" w:type="dxa"/>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Cs/>
                <w:i/>
                <w:sz w:val="20"/>
                <w:szCs w:val="20"/>
                <w:lang w:eastAsia="ru-RU"/>
              </w:rPr>
            </w:pPr>
            <w:r w:rsidRPr="00222A72">
              <w:rPr>
                <w:bCs/>
                <w:i/>
                <w:sz w:val="20"/>
                <w:szCs w:val="20"/>
                <w:lang w:eastAsia="ru-RU"/>
              </w:rPr>
              <w:t xml:space="preserve">1-6 </w:t>
            </w:r>
            <w:r w:rsidRPr="00222A72">
              <w:rPr>
                <w:bCs/>
                <w:i/>
                <w:sz w:val="20"/>
                <w:szCs w:val="20"/>
                <w:lang w:val="kk-KZ" w:eastAsia="ru-RU"/>
              </w:rPr>
              <w:t>жас</w:t>
            </w:r>
          </w:p>
        </w:tc>
        <w:tc>
          <w:tcPr>
            <w:tcW w:w="591"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rPr>
                <w:bCs/>
                <w:i/>
                <w:sz w:val="20"/>
                <w:szCs w:val="20"/>
                <w:lang w:eastAsia="ru-RU"/>
              </w:rPr>
            </w:pPr>
            <w:r w:rsidRPr="00222A72">
              <w:rPr>
                <w:bCs/>
                <w:i/>
                <w:sz w:val="20"/>
                <w:szCs w:val="20"/>
                <w:lang w:eastAsia="ru-RU"/>
              </w:rPr>
              <w:t xml:space="preserve">3-6 </w:t>
            </w:r>
            <w:r w:rsidRPr="00222A72">
              <w:rPr>
                <w:bCs/>
                <w:i/>
                <w:sz w:val="20"/>
                <w:szCs w:val="20"/>
                <w:lang w:val="kk-KZ" w:eastAsia="ru-RU"/>
              </w:rPr>
              <w:t>жас</w:t>
            </w:r>
          </w:p>
        </w:tc>
        <w:tc>
          <w:tcPr>
            <w:tcW w:w="609" w:type="dxa"/>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Cs/>
                <w:i/>
                <w:sz w:val="20"/>
                <w:szCs w:val="20"/>
                <w:lang w:eastAsia="ru-RU"/>
              </w:rPr>
            </w:pPr>
            <w:r w:rsidRPr="00222A72">
              <w:rPr>
                <w:bCs/>
                <w:i/>
                <w:sz w:val="20"/>
                <w:szCs w:val="20"/>
                <w:lang w:eastAsia="ru-RU"/>
              </w:rPr>
              <w:t xml:space="preserve">1-6 </w:t>
            </w:r>
            <w:r w:rsidRPr="00222A72">
              <w:rPr>
                <w:bCs/>
                <w:i/>
                <w:sz w:val="20"/>
                <w:szCs w:val="20"/>
                <w:lang w:val="kk-KZ" w:eastAsia="ru-RU"/>
              </w:rPr>
              <w:t>жас</w:t>
            </w:r>
          </w:p>
        </w:tc>
        <w:tc>
          <w:tcPr>
            <w:tcW w:w="662"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rPr>
                <w:bCs/>
                <w:i/>
                <w:sz w:val="20"/>
                <w:szCs w:val="20"/>
                <w:lang w:eastAsia="ru-RU"/>
              </w:rPr>
            </w:pPr>
            <w:r w:rsidRPr="00222A72">
              <w:rPr>
                <w:bCs/>
                <w:i/>
                <w:sz w:val="20"/>
                <w:szCs w:val="20"/>
                <w:lang w:eastAsia="ru-RU"/>
              </w:rPr>
              <w:t xml:space="preserve">3-6 </w:t>
            </w:r>
            <w:r w:rsidRPr="00222A72">
              <w:rPr>
                <w:bCs/>
                <w:i/>
                <w:sz w:val="20"/>
                <w:szCs w:val="20"/>
                <w:lang w:val="kk-KZ" w:eastAsia="ru-RU"/>
              </w:rPr>
              <w:t>жас</w:t>
            </w:r>
          </w:p>
        </w:tc>
        <w:tc>
          <w:tcPr>
            <w:tcW w:w="609" w:type="dxa"/>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Cs/>
                <w:i/>
                <w:sz w:val="20"/>
                <w:szCs w:val="20"/>
                <w:lang w:eastAsia="ru-RU"/>
              </w:rPr>
            </w:pPr>
            <w:r w:rsidRPr="00222A72">
              <w:rPr>
                <w:bCs/>
                <w:i/>
                <w:sz w:val="20"/>
                <w:szCs w:val="20"/>
                <w:lang w:eastAsia="ru-RU"/>
              </w:rPr>
              <w:t xml:space="preserve">1-6 </w:t>
            </w:r>
            <w:r w:rsidRPr="00222A72">
              <w:rPr>
                <w:bCs/>
                <w:i/>
                <w:sz w:val="20"/>
                <w:szCs w:val="20"/>
                <w:lang w:val="kk-KZ" w:eastAsia="ru-RU"/>
              </w:rPr>
              <w:t>жас</w:t>
            </w:r>
          </w:p>
        </w:tc>
        <w:tc>
          <w:tcPr>
            <w:tcW w:w="591"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rPr>
                <w:bCs/>
                <w:i/>
                <w:sz w:val="20"/>
                <w:szCs w:val="20"/>
                <w:lang w:eastAsia="ru-RU"/>
              </w:rPr>
            </w:pPr>
            <w:r w:rsidRPr="00222A72">
              <w:rPr>
                <w:bCs/>
                <w:i/>
                <w:sz w:val="20"/>
                <w:szCs w:val="20"/>
                <w:lang w:eastAsia="ru-RU"/>
              </w:rPr>
              <w:t xml:space="preserve">3-6 </w:t>
            </w:r>
            <w:r w:rsidRPr="00222A72">
              <w:rPr>
                <w:bCs/>
                <w:i/>
                <w:sz w:val="20"/>
                <w:szCs w:val="20"/>
                <w:lang w:val="kk-KZ" w:eastAsia="ru-RU"/>
              </w:rPr>
              <w:t>жас</w:t>
            </w:r>
          </w:p>
        </w:tc>
        <w:tc>
          <w:tcPr>
            <w:tcW w:w="640" w:type="dxa"/>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Cs/>
                <w:i/>
                <w:sz w:val="20"/>
                <w:szCs w:val="20"/>
                <w:lang w:eastAsia="ru-RU"/>
              </w:rPr>
            </w:pPr>
            <w:r w:rsidRPr="00222A72">
              <w:rPr>
                <w:bCs/>
                <w:i/>
                <w:sz w:val="20"/>
                <w:szCs w:val="20"/>
                <w:lang w:eastAsia="ru-RU"/>
              </w:rPr>
              <w:t xml:space="preserve">1-6 </w:t>
            </w:r>
            <w:r w:rsidRPr="00222A72">
              <w:rPr>
                <w:bCs/>
                <w:i/>
                <w:sz w:val="20"/>
                <w:szCs w:val="20"/>
                <w:lang w:val="kk-KZ" w:eastAsia="ru-RU"/>
              </w:rPr>
              <w:t>жас</w:t>
            </w:r>
          </w:p>
        </w:tc>
        <w:tc>
          <w:tcPr>
            <w:tcW w:w="591"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rPr>
                <w:bCs/>
                <w:i/>
                <w:sz w:val="20"/>
                <w:szCs w:val="20"/>
                <w:lang w:eastAsia="ru-RU"/>
              </w:rPr>
            </w:pPr>
            <w:r w:rsidRPr="00222A72">
              <w:rPr>
                <w:bCs/>
                <w:i/>
                <w:sz w:val="20"/>
                <w:szCs w:val="20"/>
                <w:lang w:eastAsia="ru-RU"/>
              </w:rPr>
              <w:t xml:space="preserve">3-6 </w:t>
            </w:r>
            <w:r w:rsidRPr="00222A72">
              <w:rPr>
                <w:bCs/>
                <w:i/>
                <w:sz w:val="20"/>
                <w:szCs w:val="20"/>
                <w:lang w:val="kk-KZ" w:eastAsia="ru-RU"/>
              </w:rPr>
              <w:t>жас</w:t>
            </w:r>
          </w:p>
        </w:tc>
        <w:tc>
          <w:tcPr>
            <w:tcW w:w="609" w:type="dxa"/>
            <w:tcBorders>
              <w:top w:val="single" w:sz="4" w:space="0" w:color="auto"/>
              <w:left w:val="nil"/>
              <w:bottom w:val="single" w:sz="4" w:space="0" w:color="auto"/>
              <w:right w:val="single" w:sz="4" w:space="0" w:color="auto"/>
            </w:tcBorders>
            <w:shd w:val="clear" w:color="000000" w:fill="EEECE1"/>
            <w:noWrap/>
            <w:vAlign w:val="bottom"/>
            <w:hideMark/>
          </w:tcPr>
          <w:p w:rsidR="002D6C34" w:rsidRPr="00222A72" w:rsidRDefault="002D6C34" w:rsidP="008E1EFE">
            <w:pPr>
              <w:rPr>
                <w:bCs/>
                <w:i/>
                <w:sz w:val="20"/>
                <w:szCs w:val="20"/>
                <w:lang w:eastAsia="ru-RU"/>
              </w:rPr>
            </w:pPr>
            <w:r w:rsidRPr="00222A72">
              <w:rPr>
                <w:bCs/>
                <w:i/>
                <w:sz w:val="20"/>
                <w:szCs w:val="20"/>
                <w:lang w:eastAsia="ru-RU"/>
              </w:rPr>
              <w:t xml:space="preserve">1-6 </w:t>
            </w:r>
            <w:r w:rsidRPr="00222A72">
              <w:rPr>
                <w:bCs/>
                <w:i/>
                <w:sz w:val="20"/>
                <w:szCs w:val="20"/>
                <w:lang w:val="kk-KZ" w:eastAsia="ru-RU"/>
              </w:rPr>
              <w:t>жас</w:t>
            </w:r>
          </w:p>
        </w:tc>
        <w:tc>
          <w:tcPr>
            <w:tcW w:w="591"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rPr>
                <w:bCs/>
                <w:i/>
                <w:sz w:val="20"/>
                <w:szCs w:val="20"/>
                <w:lang w:eastAsia="ru-RU"/>
              </w:rPr>
            </w:pPr>
            <w:r w:rsidRPr="00222A72">
              <w:rPr>
                <w:bCs/>
                <w:i/>
                <w:sz w:val="20"/>
                <w:szCs w:val="20"/>
                <w:lang w:eastAsia="ru-RU"/>
              </w:rPr>
              <w:t xml:space="preserve">3-6 </w:t>
            </w:r>
            <w:r w:rsidRPr="00222A72">
              <w:rPr>
                <w:bCs/>
                <w:i/>
                <w:sz w:val="20"/>
                <w:szCs w:val="20"/>
                <w:lang w:val="kk-KZ" w:eastAsia="ru-RU"/>
              </w:rPr>
              <w:t>жас</w:t>
            </w:r>
          </w:p>
        </w:tc>
      </w:tr>
      <w:tr w:rsidR="002D6C34" w:rsidRPr="00222A72" w:rsidTr="00941117">
        <w:trPr>
          <w:trHeight w:val="300"/>
        </w:trPr>
        <w:tc>
          <w:tcPr>
            <w:tcW w:w="455" w:type="dxa"/>
            <w:tcBorders>
              <w:left w:val="single" w:sz="4" w:space="0" w:color="auto"/>
              <w:bottom w:val="single" w:sz="4" w:space="0" w:color="auto"/>
              <w:right w:val="single" w:sz="4" w:space="0" w:color="auto"/>
            </w:tcBorders>
            <w:shd w:val="clear" w:color="000000" w:fill="EEECE1"/>
            <w:noWrap/>
            <w:vAlign w:val="bottom"/>
          </w:tcPr>
          <w:p w:rsidR="002D6C34" w:rsidRPr="00222A72" w:rsidRDefault="002D6C34" w:rsidP="008E1EFE">
            <w:pPr>
              <w:rPr>
                <w:b/>
                <w:bCs/>
                <w:i/>
                <w:sz w:val="20"/>
                <w:szCs w:val="20"/>
                <w:lang w:eastAsia="ru-RU"/>
              </w:rPr>
            </w:pPr>
          </w:p>
        </w:tc>
        <w:tc>
          <w:tcPr>
            <w:tcW w:w="1719" w:type="dxa"/>
            <w:tcBorders>
              <w:left w:val="nil"/>
              <w:bottom w:val="single" w:sz="4" w:space="0" w:color="auto"/>
              <w:right w:val="single" w:sz="4" w:space="0" w:color="auto"/>
            </w:tcBorders>
            <w:shd w:val="clear" w:color="000000" w:fill="EEECE1"/>
            <w:noWrap/>
            <w:vAlign w:val="bottom"/>
          </w:tcPr>
          <w:p w:rsidR="002D6C34" w:rsidRPr="00222A72" w:rsidRDefault="002D6C34" w:rsidP="008E1EFE">
            <w:pPr>
              <w:rPr>
                <w:b/>
                <w:bCs/>
                <w:i/>
                <w:sz w:val="20"/>
                <w:szCs w:val="20"/>
                <w:lang w:val="kk-KZ" w:eastAsia="ru-RU"/>
              </w:rPr>
            </w:pPr>
            <w:r w:rsidRPr="00222A72">
              <w:rPr>
                <w:b/>
                <w:bCs/>
                <w:i/>
                <w:sz w:val="20"/>
                <w:szCs w:val="20"/>
                <w:lang w:val="kk-KZ" w:eastAsia="ru-RU"/>
              </w:rPr>
              <w:t>ҚР</w:t>
            </w:r>
          </w:p>
        </w:tc>
        <w:tc>
          <w:tcPr>
            <w:tcW w:w="606" w:type="dxa"/>
            <w:tcBorders>
              <w:top w:val="single" w:sz="4" w:space="0" w:color="auto"/>
              <w:left w:val="nil"/>
              <w:bottom w:val="single" w:sz="4" w:space="0" w:color="auto"/>
              <w:right w:val="single" w:sz="4" w:space="0" w:color="auto"/>
            </w:tcBorders>
            <w:shd w:val="clear" w:color="000000" w:fill="EEECE1"/>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81</w:t>
            </w:r>
          </w:p>
        </w:tc>
        <w:tc>
          <w:tcPr>
            <w:tcW w:w="590"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09" w:type="dxa"/>
            <w:tcBorders>
              <w:top w:val="single" w:sz="4" w:space="0" w:color="auto"/>
              <w:left w:val="nil"/>
              <w:bottom w:val="single" w:sz="4" w:space="0" w:color="auto"/>
              <w:right w:val="single" w:sz="4" w:space="0" w:color="auto"/>
            </w:tcBorders>
            <w:shd w:val="clear" w:color="000000" w:fill="EEECE1"/>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81,7</w:t>
            </w:r>
          </w:p>
        </w:tc>
        <w:tc>
          <w:tcPr>
            <w:tcW w:w="591"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09" w:type="dxa"/>
            <w:tcBorders>
              <w:top w:val="single" w:sz="4" w:space="0" w:color="auto"/>
              <w:left w:val="nil"/>
              <w:bottom w:val="single" w:sz="4" w:space="0" w:color="auto"/>
              <w:right w:val="single" w:sz="4" w:space="0" w:color="auto"/>
            </w:tcBorders>
            <w:shd w:val="clear" w:color="000000" w:fill="EEECE1"/>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82,6</w:t>
            </w:r>
          </w:p>
        </w:tc>
        <w:tc>
          <w:tcPr>
            <w:tcW w:w="662"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09" w:type="dxa"/>
            <w:tcBorders>
              <w:top w:val="single" w:sz="4" w:space="0" w:color="auto"/>
              <w:left w:val="nil"/>
              <w:bottom w:val="single" w:sz="4" w:space="0" w:color="auto"/>
              <w:right w:val="single" w:sz="4" w:space="0" w:color="auto"/>
            </w:tcBorders>
            <w:shd w:val="clear" w:color="000000" w:fill="EEECE1"/>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83,5</w:t>
            </w:r>
          </w:p>
        </w:tc>
        <w:tc>
          <w:tcPr>
            <w:tcW w:w="591"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40" w:type="dxa"/>
            <w:tcBorders>
              <w:top w:val="single" w:sz="4" w:space="0" w:color="auto"/>
              <w:left w:val="nil"/>
              <w:bottom w:val="single" w:sz="4" w:space="0" w:color="auto"/>
              <w:right w:val="single" w:sz="4" w:space="0" w:color="auto"/>
            </w:tcBorders>
            <w:shd w:val="clear" w:color="000000" w:fill="EEECE1"/>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84,6</w:t>
            </w:r>
          </w:p>
        </w:tc>
        <w:tc>
          <w:tcPr>
            <w:tcW w:w="591"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09" w:type="dxa"/>
            <w:tcBorders>
              <w:top w:val="single" w:sz="4" w:space="0" w:color="auto"/>
              <w:left w:val="nil"/>
              <w:bottom w:val="single" w:sz="4" w:space="0" w:color="auto"/>
              <w:right w:val="single" w:sz="4" w:space="0" w:color="auto"/>
            </w:tcBorders>
            <w:shd w:val="clear" w:color="000000" w:fill="EEECE1"/>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85,3</w:t>
            </w:r>
          </w:p>
        </w:tc>
        <w:tc>
          <w:tcPr>
            <w:tcW w:w="591" w:type="dxa"/>
            <w:tcBorders>
              <w:top w:val="single" w:sz="4" w:space="0" w:color="auto"/>
              <w:left w:val="nil"/>
              <w:bottom w:val="single" w:sz="4" w:space="0" w:color="auto"/>
              <w:right w:val="single" w:sz="4" w:space="0" w:color="auto"/>
            </w:tcBorders>
            <w:shd w:val="clear" w:color="000000" w:fill="EEECE1"/>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r>
      <w:tr w:rsidR="002D6C34" w:rsidRPr="00222A72" w:rsidTr="00DC27C2">
        <w:trPr>
          <w:trHeight w:val="48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2D6C34" w:rsidRPr="00222A72" w:rsidRDefault="002D6C34" w:rsidP="008E1EFE">
            <w:pPr>
              <w:rPr>
                <w:b/>
                <w:bCs/>
                <w:i/>
                <w:sz w:val="20"/>
                <w:szCs w:val="20"/>
                <w:lang w:eastAsia="ru-RU"/>
              </w:rPr>
            </w:pPr>
            <w:r w:rsidRPr="00222A72">
              <w:rPr>
                <w:b/>
                <w:bCs/>
                <w:i/>
                <w:sz w:val="20"/>
                <w:szCs w:val="20"/>
                <w:lang w:eastAsia="ru-RU"/>
              </w:rPr>
              <w:t> </w:t>
            </w:r>
          </w:p>
        </w:tc>
        <w:tc>
          <w:tcPr>
            <w:tcW w:w="1719" w:type="dxa"/>
            <w:tcBorders>
              <w:top w:val="nil"/>
              <w:left w:val="nil"/>
              <w:bottom w:val="single" w:sz="4" w:space="0" w:color="auto"/>
              <w:right w:val="single" w:sz="4" w:space="0" w:color="auto"/>
            </w:tcBorders>
            <w:shd w:val="clear" w:color="auto" w:fill="auto"/>
            <w:vAlign w:val="bottom"/>
            <w:hideMark/>
          </w:tcPr>
          <w:p w:rsidR="002D6C34" w:rsidRPr="00222A72" w:rsidRDefault="002D6C34" w:rsidP="008E1EFE">
            <w:pPr>
              <w:rPr>
                <w:b/>
                <w:bCs/>
                <w:i/>
                <w:sz w:val="20"/>
                <w:szCs w:val="20"/>
                <w:lang w:val="kk-KZ" w:eastAsia="ru-RU"/>
              </w:rPr>
            </w:pPr>
            <w:r w:rsidRPr="00222A72">
              <w:rPr>
                <w:b/>
                <w:bCs/>
                <w:i/>
                <w:sz w:val="20"/>
                <w:szCs w:val="20"/>
                <w:lang w:val="kk-KZ" w:eastAsia="ru-RU"/>
              </w:rPr>
              <w:t>Түркістан облысы</w:t>
            </w:r>
          </w:p>
        </w:tc>
        <w:tc>
          <w:tcPr>
            <w:tcW w:w="606" w:type="dxa"/>
            <w:tcBorders>
              <w:top w:val="nil"/>
              <w:left w:val="nil"/>
              <w:bottom w:val="single" w:sz="4" w:space="0" w:color="auto"/>
              <w:right w:val="single" w:sz="4" w:space="0" w:color="auto"/>
            </w:tcBorders>
            <w:shd w:val="clear" w:color="auto" w:fill="auto"/>
            <w:noWrap/>
            <w:vAlign w:val="bottom"/>
          </w:tcPr>
          <w:p w:rsidR="002D6C34" w:rsidRPr="00222A72" w:rsidRDefault="002D6C34" w:rsidP="00941117">
            <w:pPr>
              <w:jc w:val="center"/>
              <w:rPr>
                <w:b/>
                <w:bCs/>
                <w:i/>
                <w:sz w:val="20"/>
                <w:szCs w:val="20"/>
                <w:lang w:val="kk-KZ" w:eastAsia="ru-RU"/>
              </w:rPr>
            </w:pPr>
            <w:r w:rsidRPr="00222A72">
              <w:rPr>
                <w:b/>
                <w:bCs/>
                <w:i/>
                <w:sz w:val="20"/>
                <w:szCs w:val="20"/>
                <w:lang w:val="kk-KZ" w:eastAsia="ru-RU"/>
              </w:rPr>
              <w:t>9</w:t>
            </w:r>
            <w:r w:rsidR="00941117">
              <w:rPr>
                <w:b/>
                <w:bCs/>
                <w:i/>
                <w:sz w:val="20"/>
                <w:szCs w:val="20"/>
                <w:lang w:val="kk-KZ" w:eastAsia="ru-RU"/>
              </w:rPr>
              <w:t>5</w:t>
            </w:r>
            <w:r w:rsidRPr="00222A72">
              <w:rPr>
                <w:b/>
                <w:bCs/>
                <w:i/>
                <w:sz w:val="20"/>
                <w:szCs w:val="20"/>
                <w:lang w:val="kk-KZ" w:eastAsia="ru-RU"/>
              </w:rPr>
              <w:t>,</w:t>
            </w:r>
            <w:r w:rsidR="00941117">
              <w:rPr>
                <w:b/>
                <w:bCs/>
                <w:i/>
                <w:sz w:val="20"/>
                <w:szCs w:val="20"/>
                <w:lang w:val="kk-KZ" w:eastAsia="ru-RU"/>
              </w:rPr>
              <w:t>9</w:t>
            </w:r>
          </w:p>
        </w:tc>
        <w:tc>
          <w:tcPr>
            <w:tcW w:w="590" w:type="dxa"/>
            <w:tcBorders>
              <w:top w:val="nil"/>
              <w:left w:val="nil"/>
              <w:bottom w:val="single" w:sz="4" w:space="0" w:color="auto"/>
              <w:right w:val="single" w:sz="4" w:space="0" w:color="auto"/>
            </w:tcBorders>
            <w:shd w:val="clear" w:color="auto" w:fill="auto"/>
            <w:vAlign w:val="bottom"/>
          </w:tcPr>
          <w:p w:rsidR="002D6C34" w:rsidRPr="00222A72" w:rsidRDefault="00941117" w:rsidP="008E1EFE">
            <w:pPr>
              <w:jc w:val="center"/>
              <w:rPr>
                <w:b/>
                <w:bCs/>
                <w:i/>
                <w:sz w:val="20"/>
                <w:szCs w:val="20"/>
                <w:lang w:eastAsia="ru-RU"/>
              </w:rPr>
            </w:pPr>
            <w:r>
              <w:rPr>
                <w:b/>
                <w:bCs/>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95,5</w:t>
            </w:r>
          </w:p>
        </w:tc>
        <w:tc>
          <w:tcPr>
            <w:tcW w:w="591"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b/>
                <w:bCs/>
                <w:i/>
                <w:sz w:val="20"/>
                <w:szCs w:val="20"/>
                <w:lang w:val="kk-KZ" w:eastAsia="ru-RU"/>
              </w:rPr>
            </w:pPr>
            <w:r w:rsidRPr="00222A72">
              <w:rPr>
                <w:b/>
                <w:bCs/>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b/>
                <w:bCs/>
                <w:i/>
                <w:sz w:val="20"/>
                <w:szCs w:val="20"/>
                <w:lang w:eastAsia="ru-RU"/>
              </w:rPr>
            </w:pPr>
            <w:r w:rsidRPr="00222A72">
              <w:rPr>
                <w:b/>
                <w:bCs/>
                <w:i/>
                <w:sz w:val="20"/>
                <w:szCs w:val="20"/>
                <w:lang w:eastAsia="ru-RU"/>
              </w:rPr>
              <w:t>100</w:t>
            </w:r>
          </w:p>
        </w:tc>
      </w:tr>
      <w:tr w:rsidR="002D6C34" w:rsidRPr="00222A72" w:rsidTr="00941117">
        <w:trPr>
          <w:trHeight w:val="229"/>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2D6C34" w:rsidRPr="00222A72" w:rsidRDefault="002D6C34" w:rsidP="008E1EFE">
            <w:pPr>
              <w:jc w:val="right"/>
              <w:rPr>
                <w:i/>
                <w:sz w:val="20"/>
                <w:szCs w:val="20"/>
                <w:lang w:eastAsia="ru-RU"/>
              </w:rPr>
            </w:pPr>
            <w:r w:rsidRPr="00222A72">
              <w:rPr>
                <w:i/>
                <w:sz w:val="20"/>
                <w:szCs w:val="20"/>
                <w:lang w:eastAsia="ru-RU"/>
              </w:rPr>
              <w:lastRenderedPageBreak/>
              <w:t>1</w:t>
            </w:r>
          </w:p>
        </w:tc>
        <w:tc>
          <w:tcPr>
            <w:tcW w:w="171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rPr>
                <w:i/>
                <w:sz w:val="20"/>
                <w:szCs w:val="20"/>
                <w:lang w:val="kk-KZ" w:eastAsia="ru-RU"/>
              </w:rPr>
            </w:pPr>
            <w:r w:rsidRPr="00222A72">
              <w:rPr>
                <w:i/>
                <w:sz w:val="20"/>
                <w:szCs w:val="20"/>
                <w:lang w:val="kk-KZ" w:eastAsia="ru-RU"/>
              </w:rPr>
              <w:t>Арыс</w:t>
            </w:r>
          </w:p>
        </w:tc>
        <w:tc>
          <w:tcPr>
            <w:tcW w:w="606" w:type="dxa"/>
            <w:tcBorders>
              <w:top w:val="nil"/>
              <w:left w:val="nil"/>
              <w:bottom w:val="single" w:sz="4" w:space="0" w:color="auto"/>
              <w:right w:val="single" w:sz="4" w:space="0" w:color="auto"/>
            </w:tcBorders>
            <w:shd w:val="clear" w:color="auto" w:fill="auto"/>
            <w:noWrap/>
            <w:vAlign w:val="bottom"/>
          </w:tcPr>
          <w:p w:rsidR="002D6C34" w:rsidRPr="00222A72" w:rsidRDefault="002D6C34" w:rsidP="00941117">
            <w:pPr>
              <w:jc w:val="center"/>
              <w:rPr>
                <w:i/>
                <w:sz w:val="20"/>
                <w:szCs w:val="20"/>
                <w:lang w:val="kk-KZ" w:eastAsia="ru-RU"/>
              </w:rPr>
            </w:pPr>
            <w:r w:rsidRPr="00222A72">
              <w:rPr>
                <w:i/>
                <w:sz w:val="20"/>
                <w:szCs w:val="20"/>
                <w:lang w:val="kk-KZ" w:eastAsia="ru-RU"/>
              </w:rPr>
              <w:t>9</w:t>
            </w:r>
            <w:r w:rsidR="00941117">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2D6C34" w:rsidRPr="00222A72" w:rsidRDefault="00941117" w:rsidP="008E1EFE">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i/>
                <w:sz w:val="20"/>
                <w:szCs w:val="20"/>
                <w:lang w:eastAsia="ru-RU"/>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i/>
                <w:sz w:val="20"/>
                <w:szCs w:val="20"/>
                <w:lang w:eastAsia="ru-RU"/>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i/>
                <w:sz w:val="20"/>
                <w:szCs w:val="20"/>
                <w:lang w:eastAsia="ru-RU"/>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i/>
                <w:sz w:val="20"/>
                <w:szCs w:val="20"/>
                <w:lang w:eastAsia="ru-RU"/>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2D6C34" w:rsidRPr="00222A72" w:rsidRDefault="002D6C34" w:rsidP="008E1EFE">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vAlign w:val="bottom"/>
          </w:tcPr>
          <w:p w:rsidR="002D6C34" w:rsidRPr="00222A72" w:rsidRDefault="002D6C34" w:rsidP="008E1EFE">
            <w:pPr>
              <w:jc w:val="center"/>
              <w:rPr>
                <w:i/>
                <w:sz w:val="20"/>
                <w:szCs w:val="20"/>
                <w:lang w:eastAsia="ru-RU"/>
              </w:rPr>
            </w:pPr>
            <w:r w:rsidRPr="00222A72">
              <w:rPr>
                <w:i/>
                <w:sz w:val="20"/>
                <w:szCs w:val="20"/>
                <w:lang w:eastAsia="ru-RU"/>
              </w:rPr>
              <w:t>100</w:t>
            </w:r>
          </w:p>
        </w:tc>
      </w:tr>
      <w:tr w:rsidR="00941117" w:rsidRPr="00222A72" w:rsidTr="00941117">
        <w:trPr>
          <w:trHeight w:val="288"/>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117" w:rsidRPr="00222A72" w:rsidRDefault="00941117" w:rsidP="00941117">
            <w:pPr>
              <w:jc w:val="right"/>
              <w:rPr>
                <w:i/>
                <w:sz w:val="20"/>
                <w:szCs w:val="20"/>
                <w:lang w:val="kk-KZ" w:eastAsia="ru-RU"/>
              </w:rPr>
            </w:pPr>
            <w:r w:rsidRPr="00222A72">
              <w:rPr>
                <w:i/>
                <w:sz w:val="20"/>
                <w:szCs w:val="20"/>
                <w:lang w:val="kk-KZ" w:eastAsia="ru-RU"/>
              </w:rPr>
              <w:t>2</w:t>
            </w:r>
          </w:p>
        </w:tc>
        <w:tc>
          <w:tcPr>
            <w:tcW w:w="171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Бәйдібек</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single" w:sz="4" w:space="0" w:color="auto"/>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single" w:sz="4" w:space="0" w:color="auto"/>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single" w:sz="4" w:space="0" w:color="auto"/>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single" w:sz="4" w:space="0" w:color="auto"/>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single" w:sz="4" w:space="0" w:color="auto"/>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single" w:sz="4" w:space="0" w:color="auto"/>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r>
      <w:tr w:rsidR="00941117" w:rsidRPr="00222A72" w:rsidTr="00941117">
        <w:trPr>
          <w:trHeight w:val="23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val="kk-KZ" w:eastAsia="ru-RU"/>
              </w:rPr>
              <w:t>3</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Қазығұрт</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288"/>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117" w:rsidRPr="00222A72" w:rsidRDefault="00941117" w:rsidP="00941117">
            <w:pPr>
              <w:jc w:val="right"/>
              <w:rPr>
                <w:i/>
                <w:sz w:val="20"/>
                <w:szCs w:val="20"/>
                <w:lang w:val="kk-KZ" w:eastAsia="ru-RU"/>
              </w:rPr>
            </w:pPr>
            <w:r w:rsidRPr="00222A72">
              <w:rPr>
                <w:i/>
                <w:sz w:val="20"/>
                <w:szCs w:val="20"/>
                <w:lang w:val="kk-KZ" w:eastAsia="ru-RU"/>
              </w:rPr>
              <w:t>4</w:t>
            </w:r>
          </w:p>
        </w:tc>
        <w:tc>
          <w:tcPr>
            <w:tcW w:w="171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Мақтарал</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single" w:sz="4" w:space="0" w:color="auto"/>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single" w:sz="4" w:space="0" w:color="auto"/>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single" w:sz="4" w:space="0" w:color="auto"/>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single" w:sz="4" w:space="0" w:color="auto"/>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single" w:sz="4" w:space="0" w:color="auto"/>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single" w:sz="4" w:space="0" w:color="auto"/>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val="kk-KZ" w:eastAsia="ru-RU"/>
              </w:rPr>
              <w:t>5</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Жетісай</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val="kk-KZ" w:eastAsia="ru-RU"/>
              </w:rPr>
              <w:t>6</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Ордабасы</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val="kk-KZ" w:eastAsia="ru-RU"/>
              </w:rPr>
              <w:t>7</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Отырар</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val="kk-KZ" w:eastAsia="ru-RU"/>
              </w:rPr>
              <w:t>8</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Сайрам</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val="kk-KZ" w:eastAsia="ru-RU"/>
              </w:rPr>
              <w:t>9</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Сарыағаш</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val="kk-KZ" w:eastAsia="ru-RU"/>
              </w:rPr>
              <w:t>10</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Келес</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val="kk-KZ" w:eastAsia="ru-RU"/>
              </w:rPr>
              <w:t>11</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Созақ</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eastAsia="ru-RU"/>
              </w:rPr>
              <w:t>1</w:t>
            </w:r>
            <w:r w:rsidRPr="00222A72">
              <w:rPr>
                <w:i/>
                <w:sz w:val="20"/>
                <w:szCs w:val="20"/>
                <w:lang w:val="kk-KZ" w:eastAsia="ru-RU"/>
              </w:rPr>
              <w:t>2</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Төлеби</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eastAsia="ru-RU"/>
              </w:rPr>
              <w:t>1</w:t>
            </w:r>
            <w:r w:rsidRPr="00222A72">
              <w:rPr>
                <w:i/>
                <w:sz w:val="20"/>
                <w:szCs w:val="20"/>
                <w:lang w:val="kk-KZ" w:eastAsia="ru-RU"/>
              </w:rPr>
              <w:t>3</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Түлкібас</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941117">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941117" w:rsidRPr="00222A72" w:rsidRDefault="00941117" w:rsidP="00941117">
            <w:pPr>
              <w:jc w:val="right"/>
              <w:rPr>
                <w:i/>
                <w:sz w:val="20"/>
                <w:szCs w:val="20"/>
                <w:lang w:val="kk-KZ" w:eastAsia="ru-RU"/>
              </w:rPr>
            </w:pPr>
            <w:r w:rsidRPr="00222A72">
              <w:rPr>
                <w:i/>
                <w:sz w:val="20"/>
                <w:szCs w:val="20"/>
                <w:lang w:eastAsia="ru-RU"/>
              </w:rPr>
              <w:t>1</w:t>
            </w:r>
            <w:r w:rsidRPr="00222A72">
              <w:rPr>
                <w:i/>
                <w:sz w:val="20"/>
                <w:szCs w:val="20"/>
                <w:lang w:val="kk-KZ" w:eastAsia="ru-RU"/>
              </w:rPr>
              <w:t>4</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Шардара</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r w:rsidR="00941117" w:rsidRPr="00222A72" w:rsidTr="00DC27C2">
        <w:trPr>
          <w:trHeight w:val="353"/>
        </w:trPr>
        <w:tc>
          <w:tcPr>
            <w:tcW w:w="455" w:type="dxa"/>
            <w:tcBorders>
              <w:top w:val="nil"/>
              <w:left w:val="single" w:sz="4" w:space="0" w:color="auto"/>
              <w:bottom w:val="single" w:sz="4" w:space="0" w:color="auto"/>
              <w:right w:val="single" w:sz="4" w:space="0" w:color="auto"/>
            </w:tcBorders>
            <w:shd w:val="clear" w:color="auto" w:fill="auto"/>
            <w:noWrap/>
            <w:vAlign w:val="bottom"/>
          </w:tcPr>
          <w:p w:rsidR="00941117" w:rsidRPr="00222A72" w:rsidRDefault="00941117" w:rsidP="00941117">
            <w:pPr>
              <w:jc w:val="right"/>
              <w:rPr>
                <w:i/>
                <w:sz w:val="20"/>
                <w:szCs w:val="20"/>
                <w:lang w:val="kk-KZ" w:eastAsia="ru-RU"/>
              </w:rPr>
            </w:pPr>
            <w:r w:rsidRPr="00222A72">
              <w:rPr>
                <w:i/>
                <w:sz w:val="20"/>
                <w:szCs w:val="20"/>
                <w:lang w:val="kk-KZ" w:eastAsia="ru-RU"/>
              </w:rPr>
              <w:t>15</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Кентау</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i/>
                <w:sz w:val="20"/>
                <w:szCs w:val="20"/>
                <w:lang w:val="kk-KZ" w:eastAsia="ru-RU"/>
              </w:rPr>
            </w:pPr>
            <w:r w:rsidRPr="00222A72">
              <w:rPr>
                <w:i/>
                <w:sz w:val="20"/>
                <w:szCs w:val="20"/>
                <w:lang w:val="kk-KZ" w:eastAsia="ru-RU"/>
              </w:rPr>
              <w:t>100</w:t>
            </w:r>
          </w:p>
        </w:tc>
      </w:tr>
      <w:tr w:rsidR="00941117" w:rsidRPr="00222A72" w:rsidTr="00DC27C2">
        <w:trPr>
          <w:trHeight w:val="316"/>
        </w:trPr>
        <w:tc>
          <w:tcPr>
            <w:tcW w:w="455" w:type="dxa"/>
            <w:tcBorders>
              <w:top w:val="nil"/>
              <w:left w:val="single" w:sz="4" w:space="0" w:color="auto"/>
              <w:bottom w:val="single" w:sz="4" w:space="0" w:color="auto"/>
              <w:right w:val="single" w:sz="4" w:space="0" w:color="auto"/>
            </w:tcBorders>
            <w:shd w:val="clear" w:color="auto" w:fill="auto"/>
            <w:noWrap/>
            <w:vAlign w:val="bottom"/>
          </w:tcPr>
          <w:p w:rsidR="00941117" w:rsidRPr="00222A72" w:rsidRDefault="00941117" w:rsidP="00941117">
            <w:pPr>
              <w:jc w:val="right"/>
              <w:rPr>
                <w:i/>
                <w:sz w:val="20"/>
                <w:szCs w:val="20"/>
                <w:lang w:val="kk-KZ" w:eastAsia="ru-RU"/>
              </w:rPr>
            </w:pPr>
            <w:r w:rsidRPr="00222A72">
              <w:rPr>
                <w:i/>
                <w:sz w:val="20"/>
                <w:szCs w:val="20"/>
                <w:lang w:eastAsia="ru-RU"/>
              </w:rPr>
              <w:t>1</w:t>
            </w:r>
            <w:r w:rsidRPr="00222A72">
              <w:rPr>
                <w:i/>
                <w:sz w:val="20"/>
                <w:szCs w:val="20"/>
                <w:lang w:val="kk-KZ" w:eastAsia="ru-RU"/>
              </w:rPr>
              <w:t>6</w:t>
            </w:r>
          </w:p>
        </w:tc>
        <w:tc>
          <w:tcPr>
            <w:tcW w:w="171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rPr>
                <w:i/>
                <w:sz w:val="20"/>
                <w:szCs w:val="20"/>
                <w:lang w:val="kk-KZ" w:eastAsia="ru-RU"/>
              </w:rPr>
            </w:pPr>
            <w:r w:rsidRPr="00222A72">
              <w:rPr>
                <w:i/>
                <w:sz w:val="20"/>
                <w:szCs w:val="20"/>
                <w:lang w:val="kk-KZ" w:eastAsia="ru-RU"/>
              </w:rPr>
              <w:t>Түркістан</w:t>
            </w:r>
          </w:p>
        </w:tc>
        <w:tc>
          <w:tcPr>
            <w:tcW w:w="606"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590" w:type="dxa"/>
            <w:tcBorders>
              <w:top w:val="nil"/>
              <w:left w:val="nil"/>
              <w:bottom w:val="single" w:sz="4" w:space="0" w:color="auto"/>
              <w:right w:val="single" w:sz="4" w:space="0" w:color="auto"/>
            </w:tcBorders>
            <w:shd w:val="clear" w:color="auto" w:fill="auto"/>
            <w:vAlign w:val="bottom"/>
          </w:tcPr>
          <w:p w:rsidR="00941117" w:rsidRPr="00222A72" w:rsidRDefault="00941117" w:rsidP="00941117">
            <w:pPr>
              <w:jc w:val="center"/>
              <w:rPr>
                <w:i/>
                <w:sz w:val="20"/>
                <w:szCs w:val="20"/>
                <w:lang w:eastAsia="ru-RU"/>
              </w:rPr>
            </w:pPr>
            <w:r>
              <w:rPr>
                <w:i/>
                <w:sz w:val="20"/>
                <w:szCs w:val="20"/>
                <w:lang w:eastAsia="ru-RU"/>
              </w:rPr>
              <w:t>99,6</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95,6</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97,9</w:t>
            </w:r>
          </w:p>
        </w:tc>
        <w:tc>
          <w:tcPr>
            <w:tcW w:w="662"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bCs/>
                <w:i/>
                <w:sz w:val="20"/>
                <w:szCs w:val="20"/>
                <w:lang w:val="kk-KZ" w:eastAsia="ru-RU"/>
              </w:rPr>
              <w:t>99</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40"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99,5</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c>
          <w:tcPr>
            <w:tcW w:w="609" w:type="dxa"/>
            <w:tcBorders>
              <w:top w:val="nil"/>
              <w:left w:val="nil"/>
              <w:bottom w:val="single" w:sz="4" w:space="0" w:color="auto"/>
              <w:right w:val="single" w:sz="4" w:space="0" w:color="auto"/>
            </w:tcBorders>
            <w:shd w:val="clear" w:color="auto" w:fill="auto"/>
            <w:noWrap/>
            <w:vAlign w:val="bottom"/>
          </w:tcPr>
          <w:p w:rsidR="00941117" w:rsidRPr="00222A72" w:rsidRDefault="00941117" w:rsidP="00941117">
            <w:pPr>
              <w:jc w:val="center"/>
              <w:rPr>
                <w:i/>
                <w:sz w:val="20"/>
                <w:szCs w:val="20"/>
                <w:lang w:val="kk-KZ" w:eastAsia="ru-RU"/>
              </w:rPr>
            </w:pPr>
            <w:r w:rsidRPr="00222A72">
              <w:rPr>
                <w:i/>
                <w:sz w:val="20"/>
                <w:szCs w:val="20"/>
                <w:lang w:val="kk-KZ" w:eastAsia="ru-RU"/>
              </w:rPr>
              <w:t>100</w:t>
            </w:r>
          </w:p>
        </w:tc>
        <w:tc>
          <w:tcPr>
            <w:tcW w:w="591" w:type="dxa"/>
            <w:tcBorders>
              <w:top w:val="nil"/>
              <w:left w:val="nil"/>
              <w:bottom w:val="single" w:sz="4" w:space="0" w:color="auto"/>
              <w:right w:val="single" w:sz="4" w:space="0" w:color="auto"/>
            </w:tcBorders>
            <w:shd w:val="clear" w:color="auto" w:fill="auto"/>
          </w:tcPr>
          <w:p w:rsidR="00941117" w:rsidRPr="00222A72" w:rsidRDefault="00941117" w:rsidP="00941117">
            <w:pPr>
              <w:jc w:val="center"/>
              <w:rPr>
                <w:sz w:val="20"/>
                <w:szCs w:val="20"/>
              </w:rPr>
            </w:pPr>
            <w:r w:rsidRPr="00222A72">
              <w:rPr>
                <w:i/>
                <w:sz w:val="20"/>
                <w:szCs w:val="20"/>
                <w:lang w:eastAsia="ru-RU"/>
              </w:rPr>
              <w:t>100</w:t>
            </w:r>
          </w:p>
        </w:tc>
      </w:tr>
    </w:tbl>
    <w:p w:rsidR="00A57902" w:rsidRPr="00222A72" w:rsidRDefault="00A57902" w:rsidP="00ED2EF7">
      <w:pPr>
        <w:ind w:firstLine="708"/>
        <w:rPr>
          <w:b/>
          <w:spacing w:val="2"/>
          <w:sz w:val="28"/>
          <w:szCs w:val="28"/>
          <w:shd w:val="clear" w:color="auto" w:fill="FFFFFF"/>
          <w:lang w:val="kk-KZ"/>
        </w:rPr>
      </w:pPr>
    </w:p>
    <w:p w:rsidR="00D845B0" w:rsidRPr="00222A72" w:rsidRDefault="00AB10AF" w:rsidP="00D845B0">
      <w:pPr>
        <w:ind w:firstLine="708"/>
        <w:rPr>
          <w:rStyle w:val="s0"/>
          <w:color w:val="auto"/>
          <w:sz w:val="28"/>
          <w:szCs w:val="28"/>
          <w:lang w:val="kk-KZ"/>
        </w:rPr>
      </w:pPr>
      <w:r w:rsidRPr="00222A72">
        <w:rPr>
          <w:b/>
          <w:spacing w:val="2"/>
          <w:sz w:val="28"/>
          <w:szCs w:val="28"/>
          <w:shd w:val="clear" w:color="auto" w:fill="FFFFFF"/>
          <w:lang w:val="kk-KZ"/>
        </w:rPr>
        <w:t> </w:t>
      </w:r>
      <w:r w:rsidR="00D845B0" w:rsidRPr="00222A72">
        <w:rPr>
          <w:b/>
          <w:spacing w:val="2"/>
          <w:sz w:val="28"/>
          <w:szCs w:val="28"/>
          <w:shd w:val="clear" w:color="auto" w:fill="FFFFFF"/>
          <w:lang w:val="kk-KZ"/>
        </w:rPr>
        <w:t> 1-міндет.</w:t>
      </w:r>
      <w:r w:rsidR="00D845B0" w:rsidRPr="00222A72">
        <w:rPr>
          <w:spacing w:val="2"/>
          <w:sz w:val="28"/>
          <w:szCs w:val="28"/>
          <w:shd w:val="clear" w:color="auto" w:fill="FFFFFF"/>
          <w:lang w:val="kk-KZ"/>
        </w:rPr>
        <w:t xml:space="preserve"> Педагог кәсібінің жоғары мәртебесін қамтамасыз ету, педагогикалық білім беруді жаңғырту.</w:t>
      </w:r>
    </w:p>
    <w:tbl>
      <w:tblPr>
        <w:tblW w:w="10031" w:type="dxa"/>
        <w:tblLayout w:type="fixed"/>
        <w:tblLook w:val="04A0" w:firstRow="1" w:lastRow="0" w:firstColumn="1" w:lastColumn="0" w:noHBand="0" w:noVBand="1"/>
      </w:tblPr>
      <w:tblGrid>
        <w:gridCol w:w="534"/>
        <w:gridCol w:w="1417"/>
        <w:gridCol w:w="851"/>
        <w:gridCol w:w="835"/>
        <w:gridCol w:w="835"/>
        <w:gridCol w:w="835"/>
        <w:gridCol w:w="835"/>
        <w:gridCol w:w="835"/>
        <w:gridCol w:w="835"/>
        <w:gridCol w:w="835"/>
        <w:gridCol w:w="1384"/>
      </w:tblGrid>
      <w:tr w:rsidR="00D845B0" w:rsidRPr="00222A72" w:rsidTr="00D845B0">
        <w:trPr>
          <w:trHeight w:val="1395"/>
        </w:trPr>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eastAsia="ru-RU"/>
              </w:rPr>
            </w:pPr>
            <w:r w:rsidRPr="00222A72">
              <w:rPr>
                <w:b/>
                <w:i/>
                <w:lang w:eastAsia="ru-RU"/>
              </w:rPr>
              <w:t>№</w:t>
            </w:r>
          </w:p>
          <w:p w:rsidR="00D845B0" w:rsidRPr="00222A72" w:rsidRDefault="00D845B0" w:rsidP="00D845B0">
            <w:pPr>
              <w:jc w:val="center"/>
              <w:rPr>
                <w:b/>
                <w:i/>
                <w:lang w:eastAsia="ru-RU"/>
              </w:rPr>
            </w:pPr>
            <w:r w:rsidRPr="00222A72">
              <w:rPr>
                <w:b/>
                <w:i/>
                <w:lang w:eastAsia="ru-RU"/>
              </w:rPr>
              <w:t>п/п</w:t>
            </w:r>
          </w:p>
        </w:tc>
        <w:tc>
          <w:tcPr>
            <w:tcW w:w="1417" w:type="dxa"/>
            <w:tcBorders>
              <w:top w:val="single" w:sz="4" w:space="0" w:color="auto"/>
              <w:left w:val="nil"/>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eastAsia="ru-RU"/>
              </w:rPr>
            </w:pPr>
            <w:r w:rsidRPr="00222A72">
              <w:rPr>
                <w:b/>
                <w:i/>
                <w:lang w:val="kk-KZ" w:eastAsia="ru-RU"/>
              </w:rPr>
              <w:t xml:space="preserve">Мақсатты </w:t>
            </w:r>
            <w:r w:rsidRPr="00222A72">
              <w:rPr>
                <w:b/>
                <w:i/>
                <w:lang w:eastAsia="ru-RU"/>
              </w:rPr>
              <w:t>индикаторы</w:t>
            </w:r>
          </w:p>
        </w:tc>
        <w:tc>
          <w:tcPr>
            <w:tcW w:w="851" w:type="dxa"/>
            <w:tcBorders>
              <w:top w:val="single" w:sz="4" w:space="0" w:color="auto"/>
              <w:left w:val="nil"/>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val="kk-KZ" w:eastAsia="ru-RU"/>
              </w:rPr>
            </w:pPr>
            <w:r w:rsidRPr="00222A72">
              <w:rPr>
                <w:b/>
                <w:i/>
                <w:lang w:val="kk-KZ" w:eastAsia="ru-RU"/>
              </w:rPr>
              <w:t>Өлш. Бірл.</w:t>
            </w:r>
          </w:p>
        </w:tc>
        <w:tc>
          <w:tcPr>
            <w:tcW w:w="835" w:type="dxa"/>
            <w:tcBorders>
              <w:top w:val="single" w:sz="4" w:space="0" w:color="auto"/>
              <w:left w:val="nil"/>
              <w:bottom w:val="single" w:sz="4" w:space="0" w:color="auto"/>
              <w:right w:val="single" w:sz="4" w:space="0" w:color="auto"/>
            </w:tcBorders>
            <w:shd w:val="clear" w:color="auto" w:fill="EEECE1" w:themeFill="background2"/>
          </w:tcPr>
          <w:p w:rsidR="00D845B0" w:rsidRPr="00222A72" w:rsidRDefault="00D845B0" w:rsidP="00D845B0">
            <w:pPr>
              <w:jc w:val="center"/>
              <w:rPr>
                <w:b/>
                <w:i/>
                <w:lang w:val="ru-RU" w:eastAsia="ru-RU"/>
              </w:rPr>
            </w:pPr>
            <w:r w:rsidRPr="00222A72">
              <w:rPr>
                <w:b/>
                <w:i/>
                <w:lang w:val="ru-RU" w:eastAsia="ru-RU"/>
              </w:rPr>
              <w:t>2019 факт</w:t>
            </w:r>
          </w:p>
        </w:tc>
        <w:tc>
          <w:tcPr>
            <w:tcW w:w="8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val="ru-RU" w:eastAsia="ru-RU"/>
              </w:rPr>
            </w:pPr>
            <w:r w:rsidRPr="00222A72">
              <w:rPr>
                <w:b/>
                <w:i/>
                <w:lang w:val="ru-RU" w:eastAsia="ru-RU"/>
              </w:rPr>
              <w:t>2020</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val="ru-RU" w:eastAsia="ru-RU"/>
              </w:rPr>
            </w:pPr>
            <w:r w:rsidRPr="00222A72">
              <w:rPr>
                <w:b/>
                <w:i/>
                <w:lang w:val="ru-RU" w:eastAsia="ru-RU"/>
              </w:rPr>
              <w:t>2021</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val="ru-RU" w:eastAsia="ru-RU"/>
              </w:rPr>
            </w:pPr>
            <w:r w:rsidRPr="00222A72">
              <w:rPr>
                <w:b/>
                <w:i/>
                <w:lang w:val="ru-RU" w:eastAsia="ru-RU"/>
              </w:rPr>
              <w:t>2022</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val="ru-RU" w:eastAsia="ru-RU"/>
              </w:rPr>
            </w:pPr>
            <w:r w:rsidRPr="00222A72">
              <w:rPr>
                <w:b/>
                <w:i/>
                <w:lang w:val="ru-RU" w:eastAsia="ru-RU"/>
              </w:rPr>
              <w:t>2023</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val="ru-RU" w:eastAsia="ru-RU"/>
              </w:rPr>
            </w:pPr>
            <w:r w:rsidRPr="00222A72">
              <w:rPr>
                <w:b/>
                <w:i/>
                <w:lang w:val="ru-RU" w:eastAsia="ru-RU"/>
              </w:rPr>
              <w:t>2024</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val="ru-RU" w:eastAsia="ru-RU"/>
              </w:rPr>
            </w:pPr>
            <w:r w:rsidRPr="00222A72">
              <w:rPr>
                <w:b/>
                <w:i/>
                <w:lang w:val="ru-RU" w:eastAsia="ru-RU"/>
              </w:rPr>
              <w:t>2025</w:t>
            </w:r>
          </w:p>
        </w:tc>
        <w:tc>
          <w:tcPr>
            <w:tcW w:w="1384" w:type="dxa"/>
            <w:tcBorders>
              <w:top w:val="single" w:sz="4" w:space="0" w:color="auto"/>
              <w:left w:val="nil"/>
              <w:bottom w:val="single" w:sz="4" w:space="0" w:color="auto"/>
              <w:right w:val="single" w:sz="4" w:space="0" w:color="auto"/>
            </w:tcBorders>
            <w:shd w:val="clear" w:color="auto" w:fill="EEECE1" w:themeFill="background2"/>
            <w:hideMark/>
          </w:tcPr>
          <w:p w:rsidR="00D845B0" w:rsidRPr="00222A72" w:rsidRDefault="00D845B0" w:rsidP="00D845B0">
            <w:pPr>
              <w:jc w:val="center"/>
              <w:rPr>
                <w:b/>
                <w:i/>
                <w:lang w:val="ru-RU" w:eastAsia="ru-RU"/>
              </w:rPr>
            </w:pPr>
            <w:r w:rsidRPr="00222A72">
              <w:rPr>
                <w:b/>
                <w:i/>
                <w:lang w:val="ru-RU" w:eastAsia="ru-RU"/>
              </w:rPr>
              <w:t>Жауапты орынд.</w:t>
            </w:r>
          </w:p>
        </w:tc>
      </w:tr>
      <w:tr w:rsidR="00D845B0" w:rsidRPr="00222A72" w:rsidTr="00D845B0">
        <w:trPr>
          <w:trHeight w:val="315"/>
        </w:trPr>
        <w:tc>
          <w:tcPr>
            <w:tcW w:w="534" w:type="dxa"/>
            <w:tcBorders>
              <w:top w:val="single" w:sz="4" w:space="0" w:color="auto"/>
              <w:left w:val="single" w:sz="4" w:space="0" w:color="auto"/>
              <w:bottom w:val="single" w:sz="4" w:space="0" w:color="auto"/>
              <w:right w:val="single" w:sz="4" w:space="0" w:color="auto"/>
            </w:tcBorders>
            <w:shd w:val="clear" w:color="000000" w:fill="FFFFFF"/>
            <w:hideMark/>
          </w:tcPr>
          <w:p w:rsidR="00D845B0" w:rsidRPr="00222A72" w:rsidRDefault="00D845B0" w:rsidP="00D845B0">
            <w:pPr>
              <w:rPr>
                <w:i/>
                <w:lang w:val="ru-RU" w:eastAsia="ru-RU"/>
              </w:rPr>
            </w:pPr>
            <w:r w:rsidRPr="00222A72">
              <w:rPr>
                <w:i/>
                <w:lang w:val="ru-RU" w:eastAsia="ru-RU"/>
              </w:rPr>
              <w:t>1</w:t>
            </w:r>
          </w:p>
        </w:tc>
        <w:tc>
          <w:tcPr>
            <w:tcW w:w="1417" w:type="dxa"/>
            <w:tcBorders>
              <w:top w:val="nil"/>
              <w:left w:val="nil"/>
              <w:bottom w:val="single" w:sz="4" w:space="0" w:color="auto"/>
              <w:right w:val="single" w:sz="4" w:space="0" w:color="auto"/>
            </w:tcBorders>
            <w:shd w:val="clear" w:color="000000" w:fill="FFFFFF"/>
            <w:hideMark/>
          </w:tcPr>
          <w:p w:rsidR="00D845B0" w:rsidRPr="00222A72" w:rsidRDefault="00D845B0" w:rsidP="00D845B0">
            <w:pPr>
              <w:rPr>
                <w:i/>
                <w:lang w:val="ru-RU" w:eastAsia="ru-RU"/>
              </w:rPr>
            </w:pPr>
            <w:r w:rsidRPr="00222A72">
              <w:rPr>
                <w:spacing w:val="2"/>
                <w:shd w:val="clear" w:color="auto" w:fill="FFFFFF"/>
                <w:lang w:val="ru-RU"/>
              </w:rPr>
              <w:t>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w:t>
            </w:r>
          </w:p>
        </w:tc>
        <w:tc>
          <w:tcPr>
            <w:tcW w:w="851" w:type="dxa"/>
            <w:tcBorders>
              <w:top w:val="nil"/>
              <w:left w:val="single" w:sz="4" w:space="0" w:color="auto"/>
              <w:bottom w:val="single" w:sz="4" w:space="0" w:color="auto"/>
              <w:right w:val="single" w:sz="4" w:space="0" w:color="auto"/>
            </w:tcBorders>
            <w:shd w:val="clear" w:color="000000" w:fill="FFFFFF"/>
            <w:hideMark/>
          </w:tcPr>
          <w:p w:rsidR="00D845B0" w:rsidRPr="00222A72" w:rsidRDefault="00D845B0" w:rsidP="00D845B0">
            <w:pPr>
              <w:jc w:val="center"/>
              <w:rPr>
                <w:i/>
                <w:lang w:eastAsia="ru-RU"/>
              </w:rPr>
            </w:pPr>
            <w:r w:rsidRPr="00222A72">
              <w:rPr>
                <w:i/>
                <w:lang w:eastAsia="ru-RU"/>
              </w:rPr>
              <w:t>%</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D845B0" w:rsidRPr="00222A72" w:rsidRDefault="00D845B0" w:rsidP="00D845B0">
            <w:pPr>
              <w:jc w:val="center"/>
              <w:rPr>
                <w:i/>
                <w:lang w:val="kk-KZ" w:eastAsia="ru-RU"/>
              </w:rPr>
            </w:pPr>
            <w:r w:rsidRPr="00222A72">
              <w:rPr>
                <w:i/>
                <w:lang w:val="kk-KZ" w:eastAsia="ru-RU"/>
              </w:rPr>
              <w:t>35</w:t>
            </w:r>
            <w:r w:rsidRPr="00222A72">
              <w:t>%</w:t>
            </w:r>
          </w:p>
        </w:tc>
        <w:tc>
          <w:tcPr>
            <w:tcW w:w="835" w:type="dxa"/>
            <w:tcBorders>
              <w:top w:val="nil"/>
              <w:left w:val="single" w:sz="4" w:space="0" w:color="auto"/>
              <w:bottom w:val="single" w:sz="4" w:space="0" w:color="auto"/>
              <w:right w:val="single" w:sz="4" w:space="0" w:color="auto"/>
            </w:tcBorders>
            <w:shd w:val="clear" w:color="000000" w:fill="FFFFFF"/>
            <w:hideMark/>
          </w:tcPr>
          <w:p w:rsidR="00D845B0" w:rsidRPr="00222A72" w:rsidRDefault="00D845B0" w:rsidP="00D845B0">
            <w:r w:rsidRPr="00222A72">
              <w:rPr>
                <w:lang w:val="kk-KZ"/>
              </w:rPr>
              <w:t>50</w:t>
            </w:r>
            <w:r w:rsidRPr="00222A72">
              <w:t>%</w:t>
            </w:r>
          </w:p>
        </w:tc>
        <w:tc>
          <w:tcPr>
            <w:tcW w:w="835" w:type="dxa"/>
            <w:tcBorders>
              <w:top w:val="nil"/>
              <w:left w:val="single" w:sz="4" w:space="0" w:color="auto"/>
              <w:bottom w:val="single" w:sz="4" w:space="0" w:color="auto"/>
              <w:right w:val="single" w:sz="4" w:space="0" w:color="auto"/>
            </w:tcBorders>
            <w:shd w:val="clear" w:color="000000" w:fill="FFFFFF"/>
            <w:hideMark/>
          </w:tcPr>
          <w:p w:rsidR="00D845B0" w:rsidRPr="00222A72" w:rsidRDefault="00D845B0" w:rsidP="00D845B0">
            <w:pPr>
              <w:rPr>
                <w:lang w:val="kk-KZ"/>
              </w:rPr>
            </w:pPr>
            <w:r w:rsidRPr="00222A72">
              <w:rPr>
                <w:lang w:val="kk-KZ"/>
              </w:rPr>
              <w:t>60%</w:t>
            </w:r>
          </w:p>
        </w:tc>
        <w:tc>
          <w:tcPr>
            <w:tcW w:w="835" w:type="dxa"/>
            <w:tcBorders>
              <w:top w:val="nil"/>
              <w:left w:val="single" w:sz="4" w:space="0" w:color="auto"/>
              <w:bottom w:val="single" w:sz="4" w:space="0" w:color="auto"/>
              <w:right w:val="single" w:sz="4" w:space="0" w:color="auto"/>
            </w:tcBorders>
            <w:shd w:val="clear" w:color="000000" w:fill="FFFFFF"/>
            <w:hideMark/>
          </w:tcPr>
          <w:p w:rsidR="00D845B0" w:rsidRPr="00222A72" w:rsidRDefault="00D845B0" w:rsidP="00D845B0">
            <w:pPr>
              <w:rPr>
                <w:lang w:val="kk-KZ"/>
              </w:rPr>
            </w:pPr>
            <w:r w:rsidRPr="00222A72">
              <w:rPr>
                <w:lang w:val="kk-KZ"/>
              </w:rPr>
              <w:t>70%</w:t>
            </w:r>
          </w:p>
        </w:tc>
        <w:tc>
          <w:tcPr>
            <w:tcW w:w="835" w:type="dxa"/>
            <w:tcBorders>
              <w:top w:val="nil"/>
              <w:left w:val="single" w:sz="4" w:space="0" w:color="auto"/>
              <w:bottom w:val="single" w:sz="4" w:space="0" w:color="auto"/>
              <w:right w:val="single" w:sz="4" w:space="0" w:color="auto"/>
            </w:tcBorders>
            <w:shd w:val="clear" w:color="000000" w:fill="FFFFFF"/>
            <w:hideMark/>
          </w:tcPr>
          <w:p w:rsidR="00D845B0" w:rsidRPr="00222A72" w:rsidRDefault="00D845B0" w:rsidP="00D845B0">
            <w:pPr>
              <w:rPr>
                <w:lang w:val="kk-KZ"/>
              </w:rPr>
            </w:pPr>
            <w:r w:rsidRPr="00222A72">
              <w:rPr>
                <w:lang w:val="kk-KZ"/>
              </w:rPr>
              <w:t>75%</w:t>
            </w:r>
          </w:p>
        </w:tc>
        <w:tc>
          <w:tcPr>
            <w:tcW w:w="835" w:type="dxa"/>
            <w:tcBorders>
              <w:top w:val="nil"/>
              <w:left w:val="single" w:sz="4" w:space="0" w:color="auto"/>
              <w:bottom w:val="single" w:sz="4" w:space="0" w:color="auto"/>
              <w:right w:val="single" w:sz="4" w:space="0" w:color="auto"/>
            </w:tcBorders>
            <w:shd w:val="clear" w:color="000000" w:fill="FFFFFF"/>
            <w:hideMark/>
          </w:tcPr>
          <w:p w:rsidR="00D845B0" w:rsidRPr="00222A72" w:rsidRDefault="00D845B0" w:rsidP="00D845B0">
            <w:pPr>
              <w:rPr>
                <w:lang w:val="kk-KZ"/>
              </w:rPr>
            </w:pPr>
            <w:r w:rsidRPr="00222A72">
              <w:rPr>
                <w:lang w:val="kk-KZ"/>
              </w:rPr>
              <w:t>80%</w:t>
            </w:r>
          </w:p>
        </w:tc>
        <w:tc>
          <w:tcPr>
            <w:tcW w:w="835" w:type="dxa"/>
            <w:tcBorders>
              <w:top w:val="nil"/>
              <w:left w:val="single" w:sz="4" w:space="0" w:color="auto"/>
              <w:bottom w:val="single" w:sz="4" w:space="0" w:color="auto"/>
              <w:right w:val="single" w:sz="4" w:space="0" w:color="auto"/>
            </w:tcBorders>
            <w:shd w:val="clear" w:color="000000" w:fill="FFFFFF"/>
            <w:hideMark/>
          </w:tcPr>
          <w:p w:rsidR="00D845B0" w:rsidRPr="00222A72" w:rsidRDefault="00D845B0" w:rsidP="00D845B0">
            <w:pPr>
              <w:rPr>
                <w:lang w:val="kk-KZ"/>
              </w:rPr>
            </w:pPr>
            <w:r w:rsidRPr="00222A72">
              <w:rPr>
                <w:lang w:val="kk-KZ"/>
              </w:rPr>
              <w:t>85%</w:t>
            </w:r>
          </w:p>
        </w:tc>
        <w:tc>
          <w:tcPr>
            <w:tcW w:w="1384" w:type="dxa"/>
            <w:tcBorders>
              <w:top w:val="nil"/>
              <w:left w:val="single" w:sz="4" w:space="0" w:color="auto"/>
              <w:bottom w:val="single" w:sz="4" w:space="0" w:color="auto"/>
              <w:right w:val="single" w:sz="4" w:space="0" w:color="auto"/>
            </w:tcBorders>
            <w:shd w:val="clear" w:color="000000" w:fill="FFFFFF"/>
            <w:hideMark/>
          </w:tcPr>
          <w:p w:rsidR="00D845B0" w:rsidRPr="00222A72" w:rsidRDefault="00D845B0" w:rsidP="00D845B0">
            <w:pPr>
              <w:jc w:val="center"/>
              <w:rPr>
                <w:i/>
                <w:lang w:val="kk-KZ" w:eastAsia="ru-RU"/>
              </w:rPr>
            </w:pPr>
            <w:r w:rsidRPr="00222A72">
              <w:rPr>
                <w:i/>
                <w:lang w:val="kk-KZ" w:eastAsia="ru-RU"/>
              </w:rPr>
              <w:t>Түркістан  облысының білім басқармасы</w:t>
            </w:r>
          </w:p>
        </w:tc>
      </w:tr>
    </w:tbl>
    <w:p w:rsidR="0091125C" w:rsidRPr="00222A72" w:rsidRDefault="0091125C" w:rsidP="00D845B0">
      <w:pPr>
        <w:ind w:firstLine="708"/>
        <w:rPr>
          <w:sz w:val="28"/>
          <w:szCs w:val="28"/>
          <w:lang w:val="kk-KZ"/>
        </w:rPr>
      </w:pPr>
    </w:p>
    <w:p w:rsidR="00D845B0" w:rsidRPr="00222A72" w:rsidRDefault="00D845B0" w:rsidP="00D845B0">
      <w:pPr>
        <w:ind w:firstLine="708"/>
        <w:rPr>
          <w:sz w:val="28"/>
          <w:szCs w:val="28"/>
          <w:lang w:val="kk-KZ"/>
        </w:rPr>
      </w:pPr>
      <w:r w:rsidRPr="00222A72">
        <w:rPr>
          <w:sz w:val="28"/>
          <w:szCs w:val="28"/>
          <w:lang w:val="kk-KZ"/>
        </w:rPr>
        <w:t>Ж</w:t>
      </w:r>
      <w:r w:rsidRPr="00222A72">
        <w:rPr>
          <w:sz w:val="28"/>
          <w:szCs w:val="28"/>
          <w:u w:val="single"/>
          <w:lang w:val="kk-KZ"/>
        </w:rPr>
        <w:t>ылына екі рет</w:t>
      </w:r>
      <w:r w:rsidRPr="00222A72">
        <w:rPr>
          <w:sz w:val="28"/>
          <w:szCs w:val="28"/>
          <w:lang w:val="kk-KZ"/>
        </w:rPr>
        <w:t xml:space="preserve"> </w:t>
      </w:r>
      <w:r w:rsidRPr="00222A72">
        <w:rPr>
          <w:i/>
          <w:sz w:val="28"/>
          <w:szCs w:val="28"/>
          <w:lang w:val="kk-KZ"/>
        </w:rPr>
        <w:t xml:space="preserve">(педагог қызметкерлердің жалпы санындағы педагог-модератор, педагог-сарапшы, педагог-зерттеуші және педагог-шебер санаттары бар) </w:t>
      </w:r>
      <w:r w:rsidRPr="00222A72">
        <w:rPr>
          <w:sz w:val="28"/>
          <w:szCs w:val="28"/>
          <w:lang w:val="kk-KZ"/>
        </w:rPr>
        <w:t>пән мұғалімдерін 5 жылға  аттестаттаудан өткізудің болжамды жоспары құрылды.</w:t>
      </w:r>
    </w:p>
    <w:p w:rsidR="00D845B0" w:rsidRPr="00222A72" w:rsidRDefault="00D845B0" w:rsidP="00D845B0">
      <w:pPr>
        <w:ind w:firstLine="708"/>
        <w:rPr>
          <w:b/>
          <w:i/>
          <w:sz w:val="28"/>
          <w:szCs w:val="28"/>
          <w:u w:val="single"/>
          <w:lang w:val="kk-KZ"/>
        </w:rPr>
      </w:pPr>
      <w:r w:rsidRPr="00222A72">
        <w:rPr>
          <w:b/>
          <w:i/>
          <w:sz w:val="28"/>
          <w:szCs w:val="28"/>
          <w:u w:val="single"/>
          <w:lang w:val="kk-KZ"/>
        </w:rPr>
        <w:t>2020 жылы- жоспар-50%</w:t>
      </w:r>
    </w:p>
    <w:p w:rsidR="00D845B0" w:rsidRPr="00222A72" w:rsidRDefault="00D845B0" w:rsidP="00D845B0">
      <w:pPr>
        <w:ind w:firstLine="708"/>
        <w:rPr>
          <w:b/>
          <w:i/>
          <w:sz w:val="28"/>
          <w:szCs w:val="28"/>
          <w:u w:val="single"/>
          <w:lang w:val="kk-KZ"/>
        </w:rPr>
      </w:pPr>
      <w:r w:rsidRPr="00222A72">
        <w:rPr>
          <w:b/>
          <w:i/>
          <w:sz w:val="28"/>
          <w:szCs w:val="28"/>
          <w:u w:val="single"/>
          <w:lang w:val="kk-KZ"/>
        </w:rPr>
        <w:t>2021 жылы- жоспар-60%</w:t>
      </w:r>
    </w:p>
    <w:p w:rsidR="00D845B0" w:rsidRPr="00222A72" w:rsidRDefault="00D845B0" w:rsidP="00D845B0">
      <w:pPr>
        <w:ind w:firstLine="708"/>
        <w:rPr>
          <w:b/>
          <w:i/>
          <w:sz w:val="28"/>
          <w:szCs w:val="28"/>
          <w:u w:val="single"/>
          <w:lang w:val="kk-KZ"/>
        </w:rPr>
      </w:pPr>
      <w:r w:rsidRPr="00222A72">
        <w:rPr>
          <w:b/>
          <w:i/>
          <w:sz w:val="28"/>
          <w:szCs w:val="28"/>
          <w:u w:val="single"/>
          <w:lang w:val="kk-KZ"/>
        </w:rPr>
        <w:t>2022 жылы- жоспар-70%</w:t>
      </w:r>
    </w:p>
    <w:p w:rsidR="00D845B0" w:rsidRPr="00222A72" w:rsidRDefault="00D845B0" w:rsidP="00D845B0">
      <w:pPr>
        <w:ind w:firstLine="708"/>
        <w:rPr>
          <w:b/>
          <w:i/>
          <w:sz w:val="28"/>
          <w:szCs w:val="28"/>
          <w:u w:val="single"/>
          <w:lang w:val="kk-KZ"/>
        </w:rPr>
      </w:pPr>
      <w:r w:rsidRPr="00222A72">
        <w:rPr>
          <w:b/>
          <w:i/>
          <w:sz w:val="28"/>
          <w:szCs w:val="28"/>
          <w:u w:val="single"/>
          <w:lang w:val="kk-KZ"/>
        </w:rPr>
        <w:t>2023 жылы- жоспар-75%</w:t>
      </w:r>
    </w:p>
    <w:p w:rsidR="00D845B0" w:rsidRPr="00222A72" w:rsidRDefault="00D845B0" w:rsidP="00D845B0">
      <w:pPr>
        <w:ind w:firstLine="708"/>
        <w:rPr>
          <w:b/>
          <w:i/>
          <w:sz w:val="28"/>
          <w:szCs w:val="28"/>
          <w:u w:val="single"/>
          <w:lang w:val="kk-KZ"/>
        </w:rPr>
      </w:pPr>
      <w:r w:rsidRPr="00222A72">
        <w:rPr>
          <w:b/>
          <w:i/>
          <w:sz w:val="28"/>
          <w:szCs w:val="28"/>
          <w:u w:val="single"/>
          <w:lang w:val="kk-KZ"/>
        </w:rPr>
        <w:lastRenderedPageBreak/>
        <w:t>2024 жылы- жоспар-80%</w:t>
      </w:r>
    </w:p>
    <w:p w:rsidR="00D845B0" w:rsidRPr="00222A72" w:rsidRDefault="00D845B0" w:rsidP="00D845B0">
      <w:pPr>
        <w:ind w:firstLine="708"/>
        <w:rPr>
          <w:b/>
          <w:i/>
          <w:sz w:val="28"/>
          <w:szCs w:val="28"/>
          <w:u w:val="single"/>
          <w:lang w:val="kk-KZ"/>
        </w:rPr>
      </w:pPr>
      <w:r w:rsidRPr="00222A72">
        <w:rPr>
          <w:b/>
          <w:i/>
          <w:sz w:val="28"/>
          <w:szCs w:val="28"/>
          <w:u w:val="single"/>
          <w:lang w:val="kk-KZ"/>
        </w:rPr>
        <w:t xml:space="preserve">2025 жылы- жоспар-85% </w:t>
      </w:r>
    </w:p>
    <w:p w:rsidR="00E56F16" w:rsidRDefault="00AB10AF" w:rsidP="00C150F5">
      <w:pPr>
        <w:ind w:firstLine="708"/>
        <w:rPr>
          <w:sz w:val="28"/>
          <w:szCs w:val="28"/>
          <w:lang w:val="kk-KZ"/>
        </w:rPr>
      </w:pPr>
      <w:r w:rsidRPr="00222A72">
        <w:rPr>
          <w:sz w:val="28"/>
          <w:szCs w:val="28"/>
          <w:lang w:val="kk-KZ"/>
        </w:rPr>
        <w:t xml:space="preserve">Облыс бойынша 2020-2025 жылдары біліктілікті арттыру бағдарламасы бойынша </w:t>
      </w:r>
      <w:r w:rsidR="00E905C6" w:rsidRPr="00222A72">
        <w:rPr>
          <w:sz w:val="28"/>
          <w:szCs w:val="28"/>
          <w:lang w:val="kk-KZ"/>
        </w:rPr>
        <w:t>жыл сайын</w:t>
      </w:r>
      <w:r w:rsidR="00C150F5" w:rsidRPr="00222A72">
        <w:rPr>
          <w:sz w:val="28"/>
          <w:szCs w:val="28"/>
          <w:lang w:val="kk-KZ"/>
        </w:rPr>
        <w:t xml:space="preserve"> 8</w:t>
      </w:r>
      <w:r w:rsidRPr="00222A72">
        <w:rPr>
          <w:sz w:val="28"/>
          <w:szCs w:val="28"/>
          <w:lang w:val="kk-KZ"/>
        </w:rPr>
        <w:t>000-ға жуық педагог</w:t>
      </w:r>
      <w:r w:rsidR="00E905C6" w:rsidRPr="00222A72">
        <w:rPr>
          <w:sz w:val="28"/>
          <w:szCs w:val="28"/>
          <w:lang w:val="kk-KZ"/>
        </w:rPr>
        <w:t xml:space="preserve"> к</w:t>
      </w:r>
      <w:r w:rsidRPr="00222A72">
        <w:rPr>
          <w:sz w:val="28"/>
          <w:szCs w:val="28"/>
          <w:lang w:val="kk-KZ"/>
        </w:rPr>
        <w:t>урстан өткіз</w:t>
      </w:r>
      <w:r w:rsidR="00FA2E43" w:rsidRPr="00222A72">
        <w:rPr>
          <w:sz w:val="28"/>
          <w:szCs w:val="28"/>
          <w:lang w:val="kk-KZ"/>
        </w:rPr>
        <w:t>іледі</w:t>
      </w:r>
      <w:r w:rsidRPr="00222A72">
        <w:rPr>
          <w:sz w:val="28"/>
          <w:szCs w:val="28"/>
          <w:lang w:val="kk-KZ"/>
        </w:rPr>
        <w:t>.</w:t>
      </w:r>
      <w:r w:rsidR="00C150F5" w:rsidRPr="00222A72">
        <w:rPr>
          <w:sz w:val="28"/>
          <w:szCs w:val="28"/>
          <w:lang w:val="kk-KZ"/>
        </w:rPr>
        <w:t xml:space="preserve"> </w:t>
      </w:r>
    </w:p>
    <w:p w:rsidR="002B5CD8" w:rsidRDefault="002B5CD8" w:rsidP="00F8676C">
      <w:pPr>
        <w:pStyle w:val="af7"/>
        <w:keepNext/>
        <w:suppressAutoHyphens/>
        <w:spacing w:line="276" w:lineRule="auto"/>
        <w:ind w:firstLine="708"/>
        <w:jc w:val="center"/>
        <w:rPr>
          <w:rFonts w:ascii="Times New Roman" w:hAnsi="Times New Roman" w:cs="Times New Roman"/>
          <w:b/>
          <w:spacing w:val="2"/>
          <w:sz w:val="24"/>
          <w:szCs w:val="24"/>
          <w:shd w:val="clear" w:color="auto" w:fill="FFFFFF"/>
          <w:lang w:val="kk-KZ"/>
        </w:rPr>
      </w:pPr>
    </w:p>
    <w:p w:rsidR="00F8676C" w:rsidRPr="00222A72" w:rsidRDefault="00F8676C" w:rsidP="00F8676C">
      <w:pPr>
        <w:pStyle w:val="af7"/>
        <w:keepNext/>
        <w:suppressAutoHyphens/>
        <w:spacing w:line="276" w:lineRule="auto"/>
        <w:ind w:firstLine="708"/>
        <w:jc w:val="center"/>
        <w:rPr>
          <w:rFonts w:ascii="Times New Roman" w:hAnsi="Times New Roman" w:cs="Times New Roman"/>
          <w:sz w:val="28"/>
          <w:szCs w:val="28"/>
          <w:lang w:val="kk-KZ"/>
        </w:rPr>
      </w:pPr>
      <w:r w:rsidRPr="00222A72">
        <w:rPr>
          <w:rFonts w:ascii="Times New Roman" w:hAnsi="Times New Roman" w:cs="Times New Roman"/>
          <w:b/>
          <w:spacing w:val="2"/>
          <w:sz w:val="24"/>
          <w:szCs w:val="24"/>
          <w:shd w:val="clear" w:color="auto" w:fill="FFFFFF"/>
          <w:lang w:val="kk-KZ"/>
        </w:rPr>
        <w:t>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0A0" w:firstRow="1" w:lastRow="0" w:firstColumn="1" w:lastColumn="0" w:noHBand="0" w:noVBand="0"/>
      </w:tblPr>
      <w:tblGrid>
        <w:gridCol w:w="559"/>
        <w:gridCol w:w="1817"/>
        <w:gridCol w:w="744"/>
        <w:gridCol w:w="744"/>
        <w:gridCol w:w="744"/>
        <w:gridCol w:w="745"/>
        <w:gridCol w:w="744"/>
        <w:gridCol w:w="744"/>
        <w:gridCol w:w="744"/>
        <w:gridCol w:w="745"/>
        <w:gridCol w:w="1417"/>
      </w:tblGrid>
      <w:tr w:rsidR="00F8676C" w:rsidRPr="00222A72" w:rsidTr="004C18EA">
        <w:tc>
          <w:tcPr>
            <w:tcW w:w="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Style w:val="s0"/>
                <w:b/>
                <w:i/>
                <w:color w:val="auto"/>
                <w:sz w:val="20"/>
                <w:szCs w:val="20"/>
              </w:rPr>
            </w:pPr>
            <w:r w:rsidRPr="00222A72">
              <w:rPr>
                <w:rStyle w:val="s0"/>
                <w:b/>
                <w:i/>
                <w:color w:val="auto"/>
                <w:sz w:val="20"/>
                <w:szCs w:val="20"/>
              </w:rPr>
              <w:t>№</w:t>
            </w:r>
          </w:p>
          <w:p w:rsidR="00F8676C" w:rsidRPr="00222A72" w:rsidRDefault="00F8676C" w:rsidP="004C18EA">
            <w:pPr>
              <w:jc w:val="center"/>
              <w:rPr>
                <w:rStyle w:val="s0"/>
                <w:b/>
                <w:i/>
                <w:color w:val="auto"/>
                <w:sz w:val="20"/>
                <w:szCs w:val="20"/>
              </w:rPr>
            </w:pPr>
            <w:r w:rsidRPr="00222A72">
              <w:rPr>
                <w:rStyle w:val="s0"/>
                <w:b/>
                <w:i/>
                <w:color w:val="auto"/>
                <w:sz w:val="20"/>
                <w:szCs w:val="20"/>
              </w:rPr>
              <w:t>п/п</w:t>
            </w:r>
          </w:p>
        </w:tc>
        <w:tc>
          <w:tcPr>
            <w:tcW w:w="18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Нәтижелер көрсеткіштері</w:t>
            </w:r>
          </w:p>
        </w:tc>
        <w:tc>
          <w:tcPr>
            <w:tcW w:w="7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Өлш.бірл.</w:t>
            </w:r>
          </w:p>
        </w:tc>
        <w:tc>
          <w:tcPr>
            <w:tcW w:w="744" w:type="dxa"/>
            <w:tcBorders>
              <w:top w:val="single" w:sz="4" w:space="0" w:color="auto"/>
              <w:left w:val="single" w:sz="4" w:space="0" w:color="auto"/>
              <w:bottom w:val="single" w:sz="4" w:space="0" w:color="auto"/>
              <w:right w:val="single" w:sz="4" w:space="0" w:color="auto"/>
            </w:tcBorders>
            <w:shd w:val="clear" w:color="auto" w:fill="EEECE1" w:themeFill="background2"/>
          </w:tcPr>
          <w:p w:rsidR="00F8676C" w:rsidRPr="00222A72" w:rsidRDefault="00F8676C" w:rsidP="004C18EA">
            <w:pPr>
              <w:jc w:val="center"/>
              <w:rPr>
                <w:b/>
                <w:sz w:val="20"/>
                <w:szCs w:val="20"/>
              </w:rPr>
            </w:pPr>
            <w:r w:rsidRPr="00222A72">
              <w:rPr>
                <w:b/>
                <w:sz w:val="20"/>
                <w:szCs w:val="20"/>
              </w:rPr>
              <w:t>2019 факт</w:t>
            </w:r>
          </w:p>
        </w:tc>
        <w:tc>
          <w:tcPr>
            <w:tcW w:w="7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2020</w:t>
            </w:r>
          </w:p>
        </w:tc>
        <w:tc>
          <w:tcPr>
            <w:tcW w:w="74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2021</w:t>
            </w:r>
          </w:p>
        </w:tc>
        <w:tc>
          <w:tcPr>
            <w:tcW w:w="7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2022</w:t>
            </w:r>
          </w:p>
        </w:tc>
        <w:tc>
          <w:tcPr>
            <w:tcW w:w="7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2023</w:t>
            </w:r>
          </w:p>
        </w:tc>
        <w:tc>
          <w:tcPr>
            <w:tcW w:w="7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2024</w:t>
            </w:r>
          </w:p>
        </w:tc>
        <w:tc>
          <w:tcPr>
            <w:tcW w:w="74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2025</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8676C" w:rsidRPr="00222A72" w:rsidRDefault="00F8676C" w:rsidP="004C18EA">
            <w:pPr>
              <w:jc w:val="center"/>
              <w:rPr>
                <w:rFonts w:eastAsia="Calibri"/>
                <w:b/>
                <w:sz w:val="20"/>
                <w:szCs w:val="20"/>
              </w:rPr>
            </w:pPr>
            <w:r w:rsidRPr="00222A72">
              <w:rPr>
                <w:b/>
                <w:sz w:val="20"/>
                <w:szCs w:val="20"/>
              </w:rPr>
              <w:t>Жауап</w:t>
            </w:r>
            <w:r w:rsidRPr="00222A72">
              <w:rPr>
                <w:b/>
                <w:sz w:val="20"/>
                <w:szCs w:val="20"/>
              </w:rPr>
              <w:br/>
              <w:t>ты орын</w:t>
            </w:r>
            <w:r w:rsidRPr="00222A72">
              <w:rPr>
                <w:b/>
                <w:sz w:val="20"/>
                <w:szCs w:val="20"/>
              </w:rPr>
              <w:br/>
              <w:t>даушылар</w:t>
            </w:r>
          </w:p>
        </w:tc>
      </w:tr>
      <w:tr w:rsidR="00F8676C" w:rsidRPr="00FE352D" w:rsidTr="004C18EA">
        <w:trPr>
          <w:trHeight w:val="4270"/>
        </w:trPr>
        <w:tc>
          <w:tcPr>
            <w:tcW w:w="559" w:type="dxa"/>
            <w:tcBorders>
              <w:top w:val="single" w:sz="4" w:space="0" w:color="auto"/>
              <w:left w:val="single" w:sz="4" w:space="0" w:color="auto"/>
              <w:bottom w:val="single" w:sz="4" w:space="0" w:color="auto"/>
              <w:right w:val="single" w:sz="4" w:space="0" w:color="auto"/>
            </w:tcBorders>
            <w:shd w:val="clear" w:color="auto" w:fill="auto"/>
          </w:tcPr>
          <w:p w:rsidR="00F8676C" w:rsidRPr="00222A72" w:rsidRDefault="00F8676C" w:rsidP="004C18EA">
            <w:pPr>
              <w:jc w:val="center"/>
              <w:rPr>
                <w:rStyle w:val="s0"/>
                <w:i/>
                <w:color w:val="auto"/>
                <w:sz w:val="20"/>
                <w:szCs w:val="20"/>
                <w:lang w:val="kk-KZ"/>
              </w:rPr>
            </w:pPr>
            <w:r w:rsidRPr="00222A72">
              <w:rPr>
                <w:rStyle w:val="s0"/>
                <w:i/>
                <w:color w:val="auto"/>
                <w:sz w:val="20"/>
                <w:szCs w:val="20"/>
                <w:lang w:val="kk-KZ"/>
              </w:rPr>
              <w:t>1.</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spacing w:val="2"/>
                <w:sz w:val="20"/>
                <w:szCs w:val="20"/>
                <w:shd w:val="clear" w:color="auto" w:fill="FFFFFF"/>
                <w:lang w:val="kk-KZ"/>
              </w:rPr>
              <w:t>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w:t>
            </w:r>
          </w:p>
        </w:tc>
        <w:tc>
          <w:tcPr>
            <w:tcW w:w="744"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rPr>
              <w:t>%</w:t>
            </w:r>
          </w:p>
        </w:tc>
        <w:tc>
          <w:tcPr>
            <w:tcW w:w="744"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lang w:val="kk-KZ"/>
              </w:rPr>
              <w:t>46,5</w:t>
            </w:r>
          </w:p>
        </w:tc>
        <w:tc>
          <w:tcPr>
            <w:tcW w:w="744"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lang w:val="kk-KZ"/>
              </w:rPr>
              <w:t>50</w:t>
            </w:r>
          </w:p>
        </w:tc>
        <w:tc>
          <w:tcPr>
            <w:tcW w:w="745"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lang w:val="kk-KZ"/>
              </w:rPr>
              <w:t>60</w:t>
            </w:r>
          </w:p>
        </w:tc>
        <w:tc>
          <w:tcPr>
            <w:tcW w:w="744"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lang w:val="kk-KZ"/>
              </w:rPr>
              <w:t>65</w:t>
            </w:r>
          </w:p>
        </w:tc>
        <w:tc>
          <w:tcPr>
            <w:tcW w:w="744"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lang w:val="kk-KZ"/>
              </w:rPr>
              <w:t>68</w:t>
            </w:r>
          </w:p>
        </w:tc>
        <w:tc>
          <w:tcPr>
            <w:tcW w:w="744"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lang w:val="kk-KZ"/>
              </w:rPr>
              <w:t>71</w:t>
            </w:r>
          </w:p>
        </w:tc>
        <w:tc>
          <w:tcPr>
            <w:tcW w:w="745"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lang w:val="kk-KZ"/>
              </w:rPr>
              <w:t>72</w:t>
            </w:r>
          </w:p>
        </w:tc>
        <w:tc>
          <w:tcPr>
            <w:tcW w:w="1417" w:type="dxa"/>
            <w:tcBorders>
              <w:top w:val="single" w:sz="4" w:space="0" w:color="auto"/>
              <w:left w:val="single" w:sz="4" w:space="0" w:color="auto"/>
              <w:right w:val="single" w:sz="4" w:space="0" w:color="auto"/>
            </w:tcBorders>
            <w:shd w:val="clear" w:color="auto" w:fill="auto"/>
          </w:tcPr>
          <w:p w:rsidR="00F8676C" w:rsidRPr="00222A72" w:rsidRDefault="00F8676C" w:rsidP="004C18EA">
            <w:pPr>
              <w:pStyle w:val="af4"/>
              <w:spacing w:after="0" w:line="276" w:lineRule="auto"/>
              <w:jc w:val="center"/>
              <w:rPr>
                <w:i/>
                <w:sz w:val="20"/>
                <w:szCs w:val="20"/>
                <w:lang w:val="kk-KZ"/>
              </w:rPr>
            </w:pPr>
            <w:r w:rsidRPr="00222A72">
              <w:rPr>
                <w:i/>
                <w:sz w:val="20"/>
                <w:szCs w:val="20"/>
                <w:lang w:val="kk-KZ"/>
              </w:rPr>
              <w:t>Түркістан облысының адами әлеуетті дамыту басқармасы</w:t>
            </w:r>
          </w:p>
        </w:tc>
      </w:tr>
    </w:tbl>
    <w:p w:rsidR="00F8676C" w:rsidRPr="00222A72" w:rsidRDefault="00F8676C" w:rsidP="00F8676C">
      <w:pPr>
        <w:ind w:firstLine="708"/>
        <w:rPr>
          <w:b/>
          <w:bCs/>
          <w:i/>
          <w:sz w:val="28"/>
          <w:szCs w:val="28"/>
          <w:lang w:val="kk-KZ" w:eastAsia="ru-RU"/>
        </w:rPr>
      </w:pPr>
    </w:p>
    <w:p w:rsidR="00F8676C" w:rsidRPr="00222A72" w:rsidRDefault="00F8676C" w:rsidP="00F8676C">
      <w:pPr>
        <w:ind w:firstLine="708"/>
        <w:jc w:val="center"/>
        <w:rPr>
          <w:b/>
          <w:bCs/>
          <w:i/>
          <w:sz w:val="24"/>
          <w:szCs w:val="24"/>
          <w:lang w:val="kk-KZ" w:eastAsia="ru-RU"/>
        </w:rPr>
      </w:pPr>
      <w:r w:rsidRPr="00222A72">
        <w:rPr>
          <w:b/>
          <w:bCs/>
          <w:i/>
          <w:sz w:val="24"/>
          <w:szCs w:val="24"/>
          <w:lang w:val="kk-KZ" w:eastAsia="ru-RU"/>
        </w:rPr>
        <w:t>Аудандар бөлінісінде  «Мектепке дейінгі тәрбие және оқыту» мамандығы бойынша техникалық және кәсіптік және жоғары білімі бар педагогтардың үлесі</w:t>
      </w:r>
    </w:p>
    <w:tbl>
      <w:tblPr>
        <w:tblW w:w="9340" w:type="dxa"/>
        <w:tblInd w:w="100" w:type="dxa"/>
        <w:tblLook w:val="04A0" w:firstRow="1" w:lastRow="0" w:firstColumn="1" w:lastColumn="0" w:noHBand="0" w:noVBand="1"/>
      </w:tblPr>
      <w:tblGrid>
        <w:gridCol w:w="1273"/>
        <w:gridCol w:w="2307"/>
        <w:gridCol w:w="960"/>
        <w:gridCol w:w="960"/>
        <w:gridCol w:w="960"/>
        <w:gridCol w:w="960"/>
        <w:gridCol w:w="960"/>
        <w:gridCol w:w="960"/>
      </w:tblGrid>
      <w:tr w:rsidR="00F8676C" w:rsidRPr="00222A72" w:rsidTr="004C18EA">
        <w:trPr>
          <w:trHeight w:val="300"/>
        </w:trPr>
        <w:tc>
          <w:tcPr>
            <w:tcW w:w="1273"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F8676C" w:rsidRPr="00222A72" w:rsidRDefault="00F8676C" w:rsidP="004C18EA">
            <w:pPr>
              <w:rPr>
                <w:i/>
                <w:lang w:val="kk-KZ" w:eastAsia="ru-RU"/>
              </w:rPr>
            </w:pPr>
          </w:p>
        </w:tc>
        <w:tc>
          <w:tcPr>
            <w:tcW w:w="2307"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F8676C" w:rsidRPr="00222A72" w:rsidRDefault="00F8676C" w:rsidP="004C18EA">
            <w:pPr>
              <w:rPr>
                <w:i/>
                <w:lang w:val="kk-KZ" w:eastAsia="ru-RU"/>
              </w:rPr>
            </w:pPr>
            <w:r w:rsidRPr="00222A72">
              <w:rPr>
                <w:i/>
                <w:lang w:val="kk-KZ" w:eastAsia="ru-RU"/>
              </w:rPr>
              <w:t>Аудандар</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F8676C" w:rsidRPr="00222A72" w:rsidRDefault="00F8676C" w:rsidP="004C18EA">
            <w:pPr>
              <w:jc w:val="center"/>
              <w:rPr>
                <w:b/>
                <w:bCs/>
                <w:i/>
                <w:lang w:val="kk-KZ" w:eastAsia="ru-RU"/>
              </w:rPr>
            </w:pPr>
            <w:r w:rsidRPr="00222A72">
              <w:rPr>
                <w:b/>
                <w:bCs/>
                <w:i/>
                <w:lang w:eastAsia="ru-RU"/>
              </w:rPr>
              <w:t xml:space="preserve">2020 </w:t>
            </w:r>
            <w:r w:rsidRPr="00222A72">
              <w:rPr>
                <w:b/>
                <w:bCs/>
                <w:i/>
                <w:lang w:val="kk-KZ" w:eastAsia="ru-RU"/>
              </w:rPr>
              <w:t>жыл</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F8676C" w:rsidRPr="00222A72" w:rsidRDefault="00F8676C" w:rsidP="004C18EA">
            <w:pPr>
              <w:jc w:val="center"/>
              <w:rPr>
                <w:b/>
                <w:bCs/>
                <w:i/>
                <w:lang w:eastAsia="ru-RU"/>
              </w:rPr>
            </w:pPr>
            <w:r w:rsidRPr="00222A72">
              <w:rPr>
                <w:b/>
                <w:bCs/>
                <w:i/>
                <w:lang w:eastAsia="ru-RU"/>
              </w:rPr>
              <w:t xml:space="preserve">2021 </w:t>
            </w:r>
            <w:r w:rsidRPr="00222A72">
              <w:rPr>
                <w:b/>
                <w:bCs/>
                <w:i/>
                <w:lang w:val="kk-KZ" w:eastAsia="ru-RU"/>
              </w:rPr>
              <w:t>жыл</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F8676C" w:rsidRPr="00222A72" w:rsidRDefault="00F8676C" w:rsidP="004C18EA">
            <w:pPr>
              <w:jc w:val="center"/>
              <w:rPr>
                <w:b/>
                <w:bCs/>
                <w:i/>
                <w:lang w:eastAsia="ru-RU"/>
              </w:rPr>
            </w:pPr>
            <w:r w:rsidRPr="00222A72">
              <w:rPr>
                <w:b/>
                <w:bCs/>
                <w:i/>
                <w:lang w:eastAsia="ru-RU"/>
              </w:rPr>
              <w:t xml:space="preserve">2022 </w:t>
            </w:r>
            <w:r w:rsidRPr="00222A72">
              <w:rPr>
                <w:b/>
                <w:bCs/>
                <w:i/>
                <w:lang w:val="kk-KZ" w:eastAsia="ru-RU"/>
              </w:rPr>
              <w:t>жыл</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F8676C" w:rsidRPr="00222A72" w:rsidRDefault="00F8676C" w:rsidP="004C18EA">
            <w:pPr>
              <w:jc w:val="center"/>
              <w:rPr>
                <w:b/>
                <w:bCs/>
                <w:i/>
                <w:lang w:eastAsia="ru-RU"/>
              </w:rPr>
            </w:pPr>
            <w:r w:rsidRPr="00222A72">
              <w:rPr>
                <w:b/>
                <w:bCs/>
                <w:i/>
                <w:lang w:eastAsia="ru-RU"/>
              </w:rPr>
              <w:t xml:space="preserve">2023 </w:t>
            </w:r>
            <w:r w:rsidRPr="00222A72">
              <w:rPr>
                <w:b/>
                <w:bCs/>
                <w:i/>
                <w:lang w:val="kk-KZ" w:eastAsia="ru-RU"/>
              </w:rPr>
              <w:t>жыл</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F8676C" w:rsidRPr="00222A72" w:rsidRDefault="00F8676C" w:rsidP="004C18EA">
            <w:pPr>
              <w:jc w:val="center"/>
              <w:rPr>
                <w:b/>
                <w:bCs/>
                <w:i/>
                <w:lang w:eastAsia="ru-RU"/>
              </w:rPr>
            </w:pPr>
            <w:r w:rsidRPr="00222A72">
              <w:rPr>
                <w:b/>
                <w:bCs/>
                <w:i/>
                <w:lang w:eastAsia="ru-RU"/>
              </w:rPr>
              <w:t xml:space="preserve">2024 </w:t>
            </w:r>
            <w:r w:rsidRPr="00222A72">
              <w:rPr>
                <w:b/>
                <w:bCs/>
                <w:i/>
                <w:lang w:val="kk-KZ" w:eastAsia="ru-RU"/>
              </w:rPr>
              <w:t>жыл</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F8676C" w:rsidRPr="00222A72" w:rsidRDefault="00F8676C" w:rsidP="004C18EA">
            <w:pPr>
              <w:jc w:val="center"/>
              <w:rPr>
                <w:b/>
                <w:bCs/>
                <w:i/>
                <w:lang w:eastAsia="ru-RU"/>
              </w:rPr>
            </w:pPr>
            <w:r w:rsidRPr="00222A72">
              <w:rPr>
                <w:b/>
                <w:bCs/>
                <w:i/>
                <w:lang w:eastAsia="ru-RU"/>
              </w:rPr>
              <w:t xml:space="preserve">2025 </w:t>
            </w:r>
            <w:r w:rsidRPr="00222A72">
              <w:rPr>
                <w:b/>
                <w:bCs/>
                <w:i/>
                <w:lang w:val="kk-KZ" w:eastAsia="ru-RU"/>
              </w:rPr>
              <w:t>жыл</w:t>
            </w:r>
          </w:p>
        </w:tc>
      </w:tr>
      <w:tr w:rsidR="00F8676C" w:rsidRPr="00222A72" w:rsidTr="004C18EA">
        <w:trPr>
          <w:trHeight w:val="300"/>
        </w:trPr>
        <w:tc>
          <w:tcPr>
            <w:tcW w:w="1273" w:type="dxa"/>
            <w:vMerge/>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F8676C" w:rsidRPr="00222A72" w:rsidRDefault="00F8676C" w:rsidP="004C18EA">
            <w:pPr>
              <w:rPr>
                <w:i/>
                <w:lang w:eastAsia="ru-RU"/>
              </w:rPr>
            </w:pPr>
          </w:p>
        </w:tc>
        <w:tc>
          <w:tcPr>
            <w:tcW w:w="2307" w:type="dxa"/>
            <w:vMerge/>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F8676C" w:rsidRPr="00222A72" w:rsidRDefault="00F8676C" w:rsidP="004C18EA">
            <w:pPr>
              <w:rPr>
                <w:i/>
                <w:lang w:eastAsia="ru-RU"/>
              </w:rPr>
            </w:pPr>
          </w:p>
        </w:tc>
        <w:tc>
          <w:tcPr>
            <w:tcW w:w="960" w:type="dxa"/>
            <w:tcBorders>
              <w:top w:val="nil"/>
              <w:left w:val="nil"/>
              <w:bottom w:val="single" w:sz="4" w:space="0" w:color="auto"/>
              <w:right w:val="single" w:sz="4" w:space="0" w:color="auto"/>
            </w:tcBorders>
            <w:shd w:val="clear" w:color="auto" w:fill="EEECE1" w:themeFill="background2"/>
            <w:vAlign w:val="center"/>
            <w:hideMark/>
          </w:tcPr>
          <w:p w:rsidR="00F8676C" w:rsidRPr="00222A72" w:rsidRDefault="00F8676C" w:rsidP="004C18EA">
            <w:pPr>
              <w:jc w:val="center"/>
              <w:rPr>
                <w:i/>
                <w:lang w:eastAsia="ru-RU"/>
              </w:rPr>
            </w:pPr>
            <w:r w:rsidRPr="00222A72">
              <w:rPr>
                <w:i/>
                <w:lang w:eastAsia="ru-RU"/>
              </w:rPr>
              <w:t>%</w:t>
            </w:r>
          </w:p>
        </w:tc>
        <w:tc>
          <w:tcPr>
            <w:tcW w:w="960" w:type="dxa"/>
            <w:tcBorders>
              <w:top w:val="nil"/>
              <w:left w:val="nil"/>
              <w:bottom w:val="single" w:sz="4" w:space="0" w:color="auto"/>
              <w:right w:val="single" w:sz="4" w:space="0" w:color="auto"/>
            </w:tcBorders>
            <w:shd w:val="clear" w:color="auto" w:fill="EEECE1" w:themeFill="background2"/>
            <w:vAlign w:val="center"/>
            <w:hideMark/>
          </w:tcPr>
          <w:p w:rsidR="00F8676C" w:rsidRPr="00222A72" w:rsidRDefault="00F8676C" w:rsidP="004C18EA">
            <w:pPr>
              <w:jc w:val="center"/>
              <w:rPr>
                <w:i/>
                <w:lang w:eastAsia="ru-RU"/>
              </w:rPr>
            </w:pPr>
            <w:r w:rsidRPr="00222A72">
              <w:rPr>
                <w:i/>
                <w:lang w:eastAsia="ru-RU"/>
              </w:rPr>
              <w:t>%</w:t>
            </w:r>
          </w:p>
        </w:tc>
        <w:tc>
          <w:tcPr>
            <w:tcW w:w="960" w:type="dxa"/>
            <w:tcBorders>
              <w:top w:val="nil"/>
              <w:left w:val="nil"/>
              <w:bottom w:val="single" w:sz="4" w:space="0" w:color="auto"/>
              <w:right w:val="single" w:sz="4" w:space="0" w:color="auto"/>
            </w:tcBorders>
            <w:shd w:val="clear" w:color="auto" w:fill="EEECE1" w:themeFill="background2"/>
            <w:vAlign w:val="center"/>
            <w:hideMark/>
          </w:tcPr>
          <w:p w:rsidR="00F8676C" w:rsidRPr="00222A72" w:rsidRDefault="00F8676C" w:rsidP="004C18EA">
            <w:pPr>
              <w:jc w:val="center"/>
              <w:rPr>
                <w:i/>
                <w:lang w:eastAsia="ru-RU"/>
              </w:rPr>
            </w:pPr>
            <w:r w:rsidRPr="00222A72">
              <w:rPr>
                <w:i/>
                <w:lang w:eastAsia="ru-RU"/>
              </w:rPr>
              <w:t>%</w:t>
            </w:r>
          </w:p>
        </w:tc>
        <w:tc>
          <w:tcPr>
            <w:tcW w:w="960" w:type="dxa"/>
            <w:tcBorders>
              <w:top w:val="nil"/>
              <w:left w:val="nil"/>
              <w:bottom w:val="single" w:sz="4" w:space="0" w:color="auto"/>
              <w:right w:val="single" w:sz="4" w:space="0" w:color="auto"/>
            </w:tcBorders>
            <w:shd w:val="clear" w:color="auto" w:fill="EEECE1" w:themeFill="background2"/>
            <w:vAlign w:val="center"/>
            <w:hideMark/>
          </w:tcPr>
          <w:p w:rsidR="00F8676C" w:rsidRPr="00222A72" w:rsidRDefault="00F8676C" w:rsidP="004C18EA">
            <w:pPr>
              <w:jc w:val="center"/>
              <w:rPr>
                <w:i/>
                <w:lang w:eastAsia="ru-RU"/>
              </w:rPr>
            </w:pPr>
            <w:r w:rsidRPr="00222A72">
              <w:rPr>
                <w:i/>
                <w:lang w:eastAsia="ru-RU"/>
              </w:rPr>
              <w:t>%</w:t>
            </w:r>
          </w:p>
        </w:tc>
        <w:tc>
          <w:tcPr>
            <w:tcW w:w="960" w:type="dxa"/>
            <w:tcBorders>
              <w:top w:val="nil"/>
              <w:left w:val="nil"/>
              <w:bottom w:val="single" w:sz="4" w:space="0" w:color="auto"/>
              <w:right w:val="single" w:sz="4" w:space="0" w:color="auto"/>
            </w:tcBorders>
            <w:shd w:val="clear" w:color="auto" w:fill="EEECE1" w:themeFill="background2"/>
            <w:vAlign w:val="center"/>
            <w:hideMark/>
          </w:tcPr>
          <w:p w:rsidR="00F8676C" w:rsidRPr="00222A72" w:rsidRDefault="00F8676C" w:rsidP="004C18EA">
            <w:pPr>
              <w:jc w:val="center"/>
              <w:rPr>
                <w:i/>
                <w:lang w:eastAsia="ru-RU"/>
              </w:rPr>
            </w:pPr>
            <w:r w:rsidRPr="00222A72">
              <w:rPr>
                <w:i/>
                <w:lang w:eastAsia="ru-RU"/>
              </w:rPr>
              <w:t>%</w:t>
            </w:r>
          </w:p>
        </w:tc>
        <w:tc>
          <w:tcPr>
            <w:tcW w:w="960" w:type="dxa"/>
            <w:tcBorders>
              <w:top w:val="nil"/>
              <w:left w:val="nil"/>
              <w:bottom w:val="single" w:sz="4" w:space="0" w:color="auto"/>
              <w:right w:val="single" w:sz="4" w:space="0" w:color="auto"/>
            </w:tcBorders>
            <w:shd w:val="clear" w:color="auto" w:fill="EEECE1" w:themeFill="background2"/>
            <w:vAlign w:val="center"/>
            <w:hideMark/>
          </w:tcPr>
          <w:p w:rsidR="00F8676C" w:rsidRPr="00222A72" w:rsidRDefault="00F8676C" w:rsidP="004C18EA">
            <w:pPr>
              <w:jc w:val="center"/>
              <w:rPr>
                <w:i/>
                <w:lang w:eastAsia="ru-RU"/>
              </w:rPr>
            </w:pPr>
            <w:r w:rsidRPr="00222A72">
              <w:rPr>
                <w:i/>
                <w:lang w:eastAsia="ru-RU"/>
              </w:rPr>
              <w:t>%</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000000" w:fill="F2DDDC"/>
            <w:vAlign w:val="center"/>
            <w:hideMark/>
          </w:tcPr>
          <w:p w:rsidR="00F8676C" w:rsidRPr="00222A72" w:rsidRDefault="00F8676C" w:rsidP="004C18EA">
            <w:pPr>
              <w:jc w:val="center"/>
              <w:rPr>
                <w:i/>
                <w:lang w:eastAsia="ru-RU"/>
              </w:rPr>
            </w:pPr>
            <w:r w:rsidRPr="00222A72">
              <w:rPr>
                <w:i/>
                <w:lang w:eastAsia="ru-RU"/>
              </w:rPr>
              <w:t> </w:t>
            </w:r>
          </w:p>
        </w:tc>
        <w:tc>
          <w:tcPr>
            <w:tcW w:w="2307" w:type="dxa"/>
            <w:tcBorders>
              <w:top w:val="nil"/>
              <w:left w:val="nil"/>
              <w:bottom w:val="single" w:sz="4" w:space="0" w:color="auto"/>
              <w:right w:val="single" w:sz="4" w:space="0" w:color="auto"/>
            </w:tcBorders>
            <w:shd w:val="clear" w:color="000000" w:fill="F2DDDC"/>
            <w:vAlign w:val="center"/>
            <w:hideMark/>
          </w:tcPr>
          <w:p w:rsidR="00F8676C" w:rsidRPr="00222A72" w:rsidRDefault="00F8676C" w:rsidP="004C18EA">
            <w:pPr>
              <w:jc w:val="center"/>
              <w:rPr>
                <w:i/>
                <w:lang w:val="kk-KZ" w:eastAsia="ru-RU"/>
              </w:rPr>
            </w:pPr>
            <w:r w:rsidRPr="00222A72">
              <w:rPr>
                <w:i/>
                <w:lang w:val="kk-KZ" w:eastAsia="ru-RU"/>
              </w:rPr>
              <w:t>ҚР</w:t>
            </w:r>
          </w:p>
        </w:tc>
        <w:tc>
          <w:tcPr>
            <w:tcW w:w="960" w:type="dxa"/>
            <w:tcBorders>
              <w:top w:val="nil"/>
              <w:left w:val="nil"/>
              <w:bottom w:val="single" w:sz="4" w:space="0" w:color="auto"/>
              <w:right w:val="single" w:sz="4" w:space="0" w:color="auto"/>
            </w:tcBorders>
            <w:shd w:val="clear" w:color="000000" w:fill="F2DDDC"/>
            <w:vAlign w:val="center"/>
            <w:hideMark/>
          </w:tcPr>
          <w:p w:rsidR="00F8676C" w:rsidRPr="00222A72" w:rsidRDefault="00F8676C" w:rsidP="004C18EA">
            <w:pPr>
              <w:jc w:val="center"/>
              <w:rPr>
                <w:b/>
                <w:bCs/>
                <w:i/>
                <w:lang w:eastAsia="ru-RU"/>
              </w:rPr>
            </w:pPr>
            <w:r w:rsidRPr="00222A72">
              <w:rPr>
                <w:b/>
                <w:bCs/>
                <w:i/>
                <w:lang w:val="kk-KZ" w:eastAsia="ru-RU"/>
              </w:rPr>
              <w:t>6</w:t>
            </w:r>
            <w:r w:rsidRPr="00222A72">
              <w:rPr>
                <w:b/>
                <w:bCs/>
                <w:i/>
                <w:lang w:eastAsia="ru-RU"/>
              </w:rPr>
              <w:t>0,0</w:t>
            </w:r>
          </w:p>
        </w:tc>
        <w:tc>
          <w:tcPr>
            <w:tcW w:w="960" w:type="dxa"/>
            <w:tcBorders>
              <w:top w:val="nil"/>
              <w:left w:val="nil"/>
              <w:bottom w:val="single" w:sz="4" w:space="0" w:color="auto"/>
              <w:right w:val="single" w:sz="4" w:space="0" w:color="auto"/>
            </w:tcBorders>
            <w:shd w:val="clear" w:color="000000" w:fill="F2DDDC"/>
            <w:vAlign w:val="center"/>
            <w:hideMark/>
          </w:tcPr>
          <w:p w:rsidR="00F8676C" w:rsidRPr="00222A72" w:rsidRDefault="00F8676C" w:rsidP="004C18EA">
            <w:pPr>
              <w:jc w:val="center"/>
              <w:rPr>
                <w:b/>
                <w:bCs/>
                <w:i/>
                <w:lang w:eastAsia="ru-RU"/>
              </w:rPr>
            </w:pPr>
            <w:r w:rsidRPr="00222A72">
              <w:rPr>
                <w:b/>
                <w:bCs/>
                <w:i/>
                <w:lang w:eastAsia="ru-RU"/>
              </w:rPr>
              <w:t>6</w:t>
            </w:r>
            <w:r w:rsidRPr="00222A72">
              <w:rPr>
                <w:b/>
                <w:bCs/>
                <w:i/>
                <w:lang w:val="kk-KZ" w:eastAsia="ru-RU"/>
              </w:rPr>
              <w:t>2</w:t>
            </w:r>
            <w:r w:rsidRPr="00222A72">
              <w:rPr>
                <w:b/>
                <w:bCs/>
                <w:i/>
                <w:lang w:eastAsia="ru-RU"/>
              </w:rPr>
              <w:t>,0</w:t>
            </w:r>
          </w:p>
        </w:tc>
        <w:tc>
          <w:tcPr>
            <w:tcW w:w="960" w:type="dxa"/>
            <w:tcBorders>
              <w:top w:val="nil"/>
              <w:left w:val="nil"/>
              <w:bottom w:val="single" w:sz="4" w:space="0" w:color="auto"/>
              <w:right w:val="single" w:sz="4" w:space="0" w:color="auto"/>
            </w:tcBorders>
            <w:shd w:val="clear" w:color="000000" w:fill="F2DDDC"/>
            <w:vAlign w:val="center"/>
            <w:hideMark/>
          </w:tcPr>
          <w:p w:rsidR="00F8676C" w:rsidRPr="00222A72" w:rsidRDefault="00F8676C" w:rsidP="004C18EA">
            <w:pPr>
              <w:jc w:val="center"/>
              <w:rPr>
                <w:b/>
                <w:bCs/>
                <w:i/>
                <w:lang w:eastAsia="ru-RU"/>
              </w:rPr>
            </w:pPr>
            <w:r w:rsidRPr="00222A72">
              <w:rPr>
                <w:b/>
                <w:bCs/>
                <w:i/>
                <w:lang w:eastAsia="ru-RU"/>
              </w:rPr>
              <w:t>65,0</w:t>
            </w:r>
          </w:p>
        </w:tc>
        <w:tc>
          <w:tcPr>
            <w:tcW w:w="960" w:type="dxa"/>
            <w:tcBorders>
              <w:top w:val="nil"/>
              <w:left w:val="nil"/>
              <w:bottom w:val="single" w:sz="4" w:space="0" w:color="auto"/>
              <w:right w:val="single" w:sz="4" w:space="0" w:color="auto"/>
            </w:tcBorders>
            <w:shd w:val="clear" w:color="000000" w:fill="F2DDDC"/>
            <w:vAlign w:val="center"/>
            <w:hideMark/>
          </w:tcPr>
          <w:p w:rsidR="00F8676C" w:rsidRPr="00222A72" w:rsidRDefault="00F8676C" w:rsidP="004C18EA">
            <w:pPr>
              <w:jc w:val="center"/>
              <w:rPr>
                <w:b/>
                <w:bCs/>
                <w:i/>
                <w:lang w:eastAsia="ru-RU"/>
              </w:rPr>
            </w:pPr>
            <w:r w:rsidRPr="00222A72">
              <w:rPr>
                <w:b/>
                <w:bCs/>
                <w:i/>
                <w:lang w:eastAsia="ru-RU"/>
              </w:rPr>
              <w:t>68,0</w:t>
            </w:r>
          </w:p>
        </w:tc>
        <w:tc>
          <w:tcPr>
            <w:tcW w:w="960" w:type="dxa"/>
            <w:tcBorders>
              <w:top w:val="nil"/>
              <w:left w:val="nil"/>
              <w:bottom w:val="single" w:sz="4" w:space="0" w:color="auto"/>
              <w:right w:val="single" w:sz="4" w:space="0" w:color="auto"/>
            </w:tcBorders>
            <w:shd w:val="clear" w:color="000000" w:fill="F2DDDC"/>
            <w:vAlign w:val="center"/>
            <w:hideMark/>
          </w:tcPr>
          <w:p w:rsidR="00F8676C" w:rsidRPr="00222A72" w:rsidRDefault="00F8676C" w:rsidP="004C18EA">
            <w:pPr>
              <w:jc w:val="center"/>
              <w:rPr>
                <w:b/>
                <w:bCs/>
                <w:i/>
                <w:lang w:eastAsia="ru-RU"/>
              </w:rPr>
            </w:pPr>
            <w:r w:rsidRPr="00222A72">
              <w:rPr>
                <w:b/>
                <w:bCs/>
                <w:i/>
                <w:lang w:eastAsia="ru-RU"/>
              </w:rPr>
              <w:t>71,0</w:t>
            </w:r>
          </w:p>
        </w:tc>
        <w:tc>
          <w:tcPr>
            <w:tcW w:w="960" w:type="dxa"/>
            <w:tcBorders>
              <w:top w:val="nil"/>
              <w:left w:val="nil"/>
              <w:bottom w:val="single" w:sz="4" w:space="0" w:color="auto"/>
              <w:right w:val="single" w:sz="4" w:space="0" w:color="auto"/>
            </w:tcBorders>
            <w:shd w:val="clear" w:color="000000" w:fill="F2DDDC"/>
            <w:vAlign w:val="center"/>
            <w:hideMark/>
          </w:tcPr>
          <w:p w:rsidR="00F8676C" w:rsidRPr="00222A72" w:rsidRDefault="00F8676C" w:rsidP="004C18EA">
            <w:pPr>
              <w:jc w:val="center"/>
              <w:rPr>
                <w:b/>
                <w:bCs/>
                <w:i/>
                <w:lang w:eastAsia="ru-RU"/>
              </w:rPr>
            </w:pPr>
            <w:r w:rsidRPr="00222A72">
              <w:rPr>
                <w:b/>
                <w:bCs/>
                <w:i/>
                <w:lang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000000" w:fill="EAF1DD"/>
            <w:vAlign w:val="center"/>
            <w:hideMark/>
          </w:tcPr>
          <w:p w:rsidR="00F8676C" w:rsidRPr="00222A72" w:rsidRDefault="00F8676C" w:rsidP="004C18EA">
            <w:pPr>
              <w:jc w:val="center"/>
              <w:rPr>
                <w:i/>
                <w:lang w:val="kk-KZ" w:eastAsia="ru-RU"/>
              </w:rPr>
            </w:pPr>
            <w:r w:rsidRPr="00222A72">
              <w:rPr>
                <w:i/>
                <w:lang w:val="kk-KZ" w:eastAsia="ru-RU"/>
              </w:rPr>
              <w:t>Түркістан облысы</w:t>
            </w:r>
          </w:p>
        </w:tc>
        <w:tc>
          <w:tcPr>
            <w:tcW w:w="2307" w:type="dxa"/>
            <w:tcBorders>
              <w:top w:val="nil"/>
              <w:left w:val="nil"/>
              <w:bottom w:val="single" w:sz="4" w:space="0" w:color="auto"/>
              <w:right w:val="single" w:sz="4" w:space="0" w:color="auto"/>
            </w:tcBorders>
            <w:shd w:val="clear" w:color="000000" w:fill="EAF1DD"/>
            <w:vAlign w:val="center"/>
          </w:tcPr>
          <w:p w:rsidR="00F8676C" w:rsidRPr="00222A72" w:rsidRDefault="00F8676C" w:rsidP="004C18EA">
            <w:pPr>
              <w:jc w:val="center"/>
              <w:rPr>
                <w:i/>
                <w:iCs/>
                <w:lang w:val="kk-KZ" w:eastAsia="ru-RU"/>
              </w:rPr>
            </w:pPr>
          </w:p>
        </w:tc>
        <w:tc>
          <w:tcPr>
            <w:tcW w:w="960" w:type="dxa"/>
            <w:tcBorders>
              <w:top w:val="nil"/>
              <w:left w:val="nil"/>
              <w:bottom w:val="single" w:sz="4" w:space="0" w:color="auto"/>
              <w:right w:val="single" w:sz="4" w:space="0" w:color="auto"/>
            </w:tcBorders>
            <w:shd w:val="clear" w:color="000000" w:fill="EAF1DD"/>
            <w:noWrap/>
            <w:vAlign w:val="center"/>
          </w:tcPr>
          <w:p w:rsidR="00F8676C" w:rsidRPr="00222A72" w:rsidRDefault="00F8676C" w:rsidP="004C18EA">
            <w:pPr>
              <w:jc w:val="center"/>
              <w:rPr>
                <w:b/>
                <w:bCs/>
                <w:i/>
                <w:lang w:eastAsia="ru-RU"/>
              </w:rPr>
            </w:pPr>
            <w:r w:rsidRPr="00222A72">
              <w:rPr>
                <w:b/>
                <w:bCs/>
                <w:i/>
                <w:lang w:val="kk-KZ" w:eastAsia="ru-RU"/>
              </w:rPr>
              <w:t>5</w:t>
            </w:r>
            <w:r w:rsidRPr="00222A72">
              <w:rPr>
                <w:b/>
                <w:bCs/>
                <w:i/>
                <w:lang w:eastAsia="ru-RU"/>
              </w:rPr>
              <w:t>0,0</w:t>
            </w:r>
          </w:p>
        </w:tc>
        <w:tc>
          <w:tcPr>
            <w:tcW w:w="960" w:type="dxa"/>
            <w:tcBorders>
              <w:top w:val="nil"/>
              <w:left w:val="nil"/>
              <w:bottom w:val="single" w:sz="4" w:space="0" w:color="auto"/>
              <w:right w:val="single" w:sz="4" w:space="0" w:color="auto"/>
            </w:tcBorders>
            <w:shd w:val="clear" w:color="000000" w:fill="EAF1DD"/>
            <w:noWrap/>
            <w:vAlign w:val="center"/>
          </w:tcPr>
          <w:p w:rsidR="00F8676C" w:rsidRPr="00222A72" w:rsidRDefault="00F8676C" w:rsidP="004C18EA">
            <w:pPr>
              <w:jc w:val="center"/>
              <w:rPr>
                <w:b/>
                <w:bCs/>
                <w:i/>
                <w:lang w:eastAsia="ru-RU"/>
              </w:rPr>
            </w:pPr>
            <w:r w:rsidRPr="00222A72">
              <w:rPr>
                <w:b/>
                <w:bCs/>
                <w:i/>
                <w:lang w:eastAsia="ru-RU"/>
              </w:rPr>
              <w:t>6</w:t>
            </w:r>
            <w:r w:rsidRPr="00222A72">
              <w:rPr>
                <w:b/>
                <w:bCs/>
                <w:i/>
                <w:lang w:val="kk-KZ" w:eastAsia="ru-RU"/>
              </w:rPr>
              <w:t>0</w:t>
            </w:r>
            <w:r w:rsidRPr="00222A72">
              <w:rPr>
                <w:b/>
                <w:bCs/>
                <w:i/>
                <w:lang w:eastAsia="ru-RU"/>
              </w:rPr>
              <w:t>,0</w:t>
            </w:r>
          </w:p>
        </w:tc>
        <w:tc>
          <w:tcPr>
            <w:tcW w:w="960" w:type="dxa"/>
            <w:tcBorders>
              <w:top w:val="nil"/>
              <w:left w:val="nil"/>
              <w:bottom w:val="single" w:sz="4" w:space="0" w:color="auto"/>
              <w:right w:val="single" w:sz="4" w:space="0" w:color="auto"/>
            </w:tcBorders>
            <w:shd w:val="clear" w:color="000000" w:fill="EAF1DD"/>
            <w:noWrap/>
            <w:vAlign w:val="center"/>
          </w:tcPr>
          <w:p w:rsidR="00F8676C" w:rsidRPr="00222A72" w:rsidRDefault="00F8676C" w:rsidP="004C18EA">
            <w:pPr>
              <w:jc w:val="center"/>
              <w:rPr>
                <w:b/>
                <w:bCs/>
                <w:i/>
                <w:lang w:eastAsia="ru-RU"/>
              </w:rPr>
            </w:pPr>
            <w:r w:rsidRPr="00222A72">
              <w:rPr>
                <w:b/>
                <w:bCs/>
                <w:i/>
                <w:lang w:eastAsia="ru-RU"/>
              </w:rPr>
              <w:t>65,0</w:t>
            </w:r>
          </w:p>
        </w:tc>
        <w:tc>
          <w:tcPr>
            <w:tcW w:w="960" w:type="dxa"/>
            <w:tcBorders>
              <w:top w:val="nil"/>
              <w:left w:val="nil"/>
              <w:bottom w:val="single" w:sz="4" w:space="0" w:color="auto"/>
              <w:right w:val="single" w:sz="4" w:space="0" w:color="auto"/>
            </w:tcBorders>
            <w:shd w:val="clear" w:color="000000" w:fill="EAF1DD"/>
            <w:noWrap/>
            <w:vAlign w:val="center"/>
          </w:tcPr>
          <w:p w:rsidR="00F8676C" w:rsidRPr="00222A72" w:rsidRDefault="00F8676C" w:rsidP="004C18EA">
            <w:pPr>
              <w:jc w:val="center"/>
              <w:rPr>
                <w:b/>
                <w:bCs/>
                <w:i/>
                <w:lang w:eastAsia="ru-RU"/>
              </w:rPr>
            </w:pPr>
            <w:r w:rsidRPr="00222A72">
              <w:rPr>
                <w:b/>
                <w:bCs/>
                <w:i/>
                <w:lang w:eastAsia="ru-RU"/>
              </w:rPr>
              <w:t>68,0</w:t>
            </w:r>
          </w:p>
        </w:tc>
        <w:tc>
          <w:tcPr>
            <w:tcW w:w="960" w:type="dxa"/>
            <w:tcBorders>
              <w:top w:val="nil"/>
              <w:left w:val="nil"/>
              <w:bottom w:val="single" w:sz="4" w:space="0" w:color="auto"/>
              <w:right w:val="single" w:sz="4" w:space="0" w:color="auto"/>
            </w:tcBorders>
            <w:shd w:val="clear" w:color="000000" w:fill="EAF1DD"/>
            <w:noWrap/>
            <w:vAlign w:val="center"/>
          </w:tcPr>
          <w:p w:rsidR="00F8676C" w:rsidRPr="00222A72" w:rsidRDefault="00F8676C" w:rsidP="004C18EA">
            <w:pPr>
              <w:jc w:val="center"/>
              <w:rPr>
                <w:b/>
                <w:bCs/>
                <w:i/>
                <w:lang w:eastAsia="ru-RU"/>
              </w:rPr>
            </w:pPr>
            <w:r w:rsidRPr="00222A72">
              <w:rPr>
                <w:b/>
                <w:bCs/>
                <w:i/>
                <w:lang w:eastAsia="ru-RU"/>
              </w:rPr>
              <w:t>71,0</w:t>
            </w:r>
          </w:p>
        </w:tc>
        <w:tc>
          <w:tcPr>
            <w:tcW w:w="960" w:type="dxa"/>
            <w:tcBorders>
              <w:top w:val="nil"/>
              <w:left w:val="nil"/>
              <w:bottom w:val="single" w:sz="4" w:space="0" w:color="auto"/>
              <w:right w:val="single" w:sz="4" w:space="0" w:color="auto"/>
            </w:tcBorders>
            <w:shd w:val="clear" w:color="000000" w:fill="EAF1DD"/>
            <w:noWrap/>
            <w:vAlign w:val="center"/>
          </w:tcPr>
          <w:p w:rsidR="00F8676C" w:rsidRPr="00222A72" w:rsidRDefault="00F8676C" w:rsidP="004C18EA">
            <w:pPr>
              <w:jc w:val="center"/>
              <w:rPr>
                <w:b/>
                <w:bCs/>
                <w:i/>
                <w:lang w:eastAsia="ru-RU"/>
              </w:rPr>
            </w:pPr>
            <w:r w:rsidRPr="00222A72">
              <w:rPr>
                <w:b/>
                <w:bCs/>
                <w:i/>
                <w:lang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1</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Арыс</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2</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Бәйдібек</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3</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Қазығұрт</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4</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Мақтарал</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5</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Жетісай</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6</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Ордабасы</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7</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Отырар</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8</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Сайрам</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9</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Сарыағаш</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10</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Келес</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11</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Созақ</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eastAsia="ru-RU"/>
              </w:rPr>
            </w:pPr>
            <w:r w:rsidRPr="00222A72">
              <w:rPr>
                <w:i/>
                <w:lang w:eastAsia="ru-RU"/>
              </w:rPr>
              <w:t>12</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Төлеби</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tcPr>
          <w:p w:rsidR="00F8676C" w:rsidRPr="00222A72" w:rsidRDefault="00F8676C" w:rsidP="004C18EA">
            <w:pPr>
              <w:jc w:val="center"/>
              <w:rPr>
                <w:i/>
                <w:lang w:val="kk-KZ" w:eastAsia="ru-RU"/>
              </w:rPr>
            </w:pPr>
            <w:r w:rsidRPr="00222A72">
              <w:rPr>
                <w:i/>
                <w:lang w:val="kk-KZ" w:eastAsia="ru-RU"/>
              </w:rPr>
              <w:t>13</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Түлкібас</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tcPr>
          <w:p w:rsidR="00F8676C" w:rsidRPr="00222A72" w:rsidRDefault="00F8676C" w:rsidP="004C18EA">
            <w:pPr>
              <w:jc w:val="center"/>
              <w:rPr>
                <w:i/>
                <w:lang w:val="kk-KZ" w:eastAsia="ru-RU"/>
              </w:rPr>
            </w:pPr>
            <w:r w:rsidRPr="00222A72">
              <w:rPr>
                <w:i/>
                <w:lang w:val="kk-KZ" w:eastAsia="ru-RU"/>
              </w:rPr>
              <w:t>14</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Шардара</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tcPr>
          <w:p w:rsidR="00F8676C" w:rsidRPr="00222A72" w:rsidRDefault="00F8676C" w:rsidP="004C18EA">
            <w:pPr>
              <w:jc w:val="center"/>
              <w:rPr>
                <w:i/>
                <w:lang w:val="kk-KZ" w:eastAsia="ru-RU"/>
              </w:rPr>
            </w:pPr>
            <w:r w:rsidRPr="00222A72">
              <w:rPr>
                <w:i/>
                <w:lang w:val="kk-KZ" w:eastAsia="ru-RU"/>
              </w:rPr>
              <w:lastRenderedPageBreak/>
              <w:t>15</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Кентау</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r w:rsidR="00F8676C" w:rsidRPr="00222A72" w:rsidTr="004C18EA">
        <w:trPr>
          <w:trHeight w:val="300"/>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F8676C" w:rsidRPr="00222A72" w:rsidRDefault="00F8676C" w:rsidP="004C18EA">
            <w:pPr>
              <w:jc w:val="center"/>
              <w:rPr>
                <w:i/>
                <w:lang w:val="kk-KZ" w:eastAsia="ru-RU"/>
              </w:rPr>
            </w:pPr>
            <w:r w:rsidRPr="00222A72">
              <w:rPr>
                <w:i/>
                <w:lang w:eastAsia="ru-RU"/>
              </w:rPr>
              <w:t>1</w:t>
            </w:r>
            <w:r w:rsidRPr="00222A72">
              <w:rPr>
                <w:i/>
                <w:lang w:val="kk-KZ" w:eastAsia="ru-RU"/>
              </w:rPr>
              <w:t>6</w:t>
            </w:r>
          </w:p>
        </w:tc>
        <w:tc>
          <w:tcPr>
            <w:tcW w:w="2307" w:type="dxa"/>
            <w:tcBorders>
              <w:top w:val="nil"/>
              <w:left w:val="nil"/>
              <w:bottom w:val="single" w:sz="4" w:space="0" w:color="auto"/>
              <w:right w:val="single" w:sz="4" w:space="0" w:color="auto"/>
            </w:tcBorders>
            <w:shd w:val="clear" w:color="auto" w:fill="auto"/>
            <w:vAlign w:val="bottom"/>
          </w:tcPr>
          <w:p w:rsidR="00F8676C" w:rsidRPr="00222A72" w:rsidRDefault="00F8676C" w:rsidP="004C18EA">
            <w:pPr>
              <w:rPr>
                <w:i/>
                <w:sz w:val="20"/>
                <w:szCs w:val="20"/>
                <w:lang w:val="kk-KZ" w:eastAsia="ru-RU"/>
              </w:rPr>
            </w:pPr>
            <w:r w:rsidRPr="00222A72">
              <w:rPr>
                <w:i/>
                <w:sz w:val="20"/>
                <w:szCs w:val="20"/>
                <w:lang w:val="kk-KZ" w:eastAsia="ru-RU"/>
              </w:rPr>
              <w:t>Түркістан</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60,0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65,0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68,0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71,0</w:t>
            </w:r>
          </w:p>
        </w:tc>
        <w:tc>
          <w:tcPr>
            <w:tcW w:w="960" w:type="dxa"/>
            <w:tcBorders>
              <w:top w:val="nil"/>
              <w:left w:val="nil"/>
              <w:bottom w:val="single" w:sz="4" w:space="0" w:color="auto"/>
              <w:right w:val="single" w:sz="4" w:space="0" w:color="auto"/>
            </w:tcBorders>
            <w:shd w:val="clear" w:color="auto" w:fill="auto"/>
            <w:noWrap/>
            <w:vAlign w:val="center"/>
          </w:tcPr>
          <w:p w:rsidR="00F8676C" w:rsidRPr="00222A72" w:rsidRDefault="00F8676C" w:rsidP="004C18EA">
            <w:pPr>
              <w:jc w:val="center"/>
              <w:rPr>
                <w:i/>
                <w:lang w:val="kk-KZ" w:eastAsia="ru-RU"/>
              </w:rPr>
            </w:pPr>
            <w:r w:rsidRPr="00222A72">
              <w:rPr>
                <w:i/>
                <w:lang w:val="kk-KZ" w:eastAsia="ru-RU"/>
              </w:rPr>
              <w:t>72,0</w:t>
            </w:r>
          </w:p>
        </w:tc>
      </w:tr>
    </w:tbl>
    <w:p w:rsidR="00F8676C" w:rsidRPr="00222A72" w:rsidRDefault="00F8676C" w:rsidP="00F8676C">
      <w:pPr>
        <w:pStyle w:val="af4"/>
        <w:spacing w:before="0" w:beforeAutospacing="0" w:after="0" w:afterAutospacing="0" w:line="276" w:lineRule="auto"/>
        <w:rPr>
          <w:b/>
          <w:sz w:val="28"/>
          <w:szCs w:val="28"/>
          <w:u w:val="single"/>
          <w:lang w:val="kk-KZ"/>
        </w:rPr>
      </w:pPr>
    </w:p>
    <w:p w:rsidR="00F8676C" w:rsidRPr="00222A72" w:rsidRDefault="00F8676C" w:rsidP="00F8676C">
      <w:pPr>
        <w:pStyle w:val="af4"/>
        <w:spacing w:before="0" w:beforeAutospacing="0" w:after="0" w:afterAutospacing="0" w:line="276" w:lineRule="auto"/>
        <w:rPr>
          <w:b/>
          <w:sz w:val="28"/>
          <w:szCs w:val="28"/>
          <w:u w:val="single"/>
          <w:lang w:val="kk-KZ"/>
        </w:rPr>
      </w:pPr>
      <w:r w:rsidRPr="00222A72">
        <w:rPr>
          <w:b/>
          <w:sz w:val="28"/>
          <w:szCs w:val="28"/>
          <w:u w:val="single"/>
          <w:lang w:val="kk-KZ"/>
        </w:rPr>
        <w:t>Іс-шаралар</w:t>
      </w:r>
    </w:p>
    <w:p w:rsidR="00F8676C" w:rsidRPr="00222A72" w:rsidRDefault="00F8676C" w:rsidP="00F8676C">
      <w:pPr>
        <w:pStyle w:val="af4"/>
        <w:spacing w:before="0" w:beforeAutospacing="0" w:after="0" w:afterAutospacing="0" w:line="276" w:lineRule="auto"/>
        <w:rPr>
          <w:sz w:val="28"/>
          <w:szCs w:val="28"/>
          <w:lang w:val="kk-KZ"/>
        </w:rPr>
      </w:pPr>
      <w:r w:rsidRPr="00222A72">
        <w:rPr>
          <w:sz w:val="28"/>
          <w:szCs w:val="28"/>
          <w:lang w:val="kk-KZ"/>
        </w:rPr>
        <w:tab/>
        <w:t xml:space="preserve">2020-2025 жылдар аралығында «Мектепке дейінгі тәрбие және оқыту" мамандығы бойынша колледждер мен ЖОО-нан бітіретін түлектер есебінен </w:t>
      </w:r>
      <w:r w:rsidRPr="00222A72">
        <w:rPr>
          <w:b/>
          <w:sz w:val="28"/>
          <w:szCs w:val="28"/>
          <w:lang w:val="kk-KZ"/>
        </w:rPr>
        <w:t>825</w:t>
      </w:r>
      <w:r w:rsidRPr="00222A72">
        <w:rPr>
          <w:sz w:val="28"/>
          <w:szCs w:val="28"/>
          <w:lang w:val="kk-KZ"/>
        </w:rPr>
        <w:t xml:space="preserve"> жас тәрбиеші-маман мектепке дейінгі ұйымдарға келеді деп күтілуде.</w:t>
      </w:r>
    </w:p>
    <w:tbl>
      <w:tblPr>
        <w:tblStyle w:val="ac"/>
        <w:tblW w:w="0" w:type="auto"/>
        <w:tblLook w:val="04A0" w:firstRow="1" w:lastRow="0" w:firstColumn="1" w:lastColumn="0" w:noHBand="0" w:noVBand="1"/>
      </w:tblPr>
      <w:tblGrid>
        <w:gridCol w:w="1494"/>
        <w:gridCol w:w="1783"/>
        <w:gridCol w:w="1783"/>
        <w:gridCol w:w="742"/>
        <w:gridCol w:w="2033"/>
        <w:gridCol w:w="1737"/>
      </w:tblGrid>
      <w:tr w:rsidR="00F8676C" w:rsidRPr="00222A72" w:rsidTr="004C18EA">
        <w:trPr>
          <w:trHeight w:val="1265"/>
        </w:trPr>
        <w:tc>
          <w:tcPr>
            <w:tcW w:w="1654" w:type="dxa"/>
            <w:shd w:val="clear" w:color="auto" w:fill="EEECE1" w:themeFill="background2"/>
          </w:tcPr>
          <w:p w:rsidR="00F8676C" w:rsidRPr="00222A72" w:rsidRDefault="00F8676C" w:rsidP="004C18EA">
            <w:pPr>
              <w:jc w:val="center"/>
              <w:rPr>
                <w:sz w:val="20"/>
                <w:szCs w:val="20"/>
              </w:rPr>
            </w:pPr>
            <w:r w:rsidRPr="00222A72">
              <w:rPr>
                <w:sz w:val="20"/>
                <w:szCs w:val="20"/>
              </w:rPr>
              <w:t>Жылдар</w:t>
            </w:r>
          </w:p>
        </w:tc>
        <w:tc>
          <w:tcPr>
            <w:tcW w:w="1427" w:type="dxa"/>
            <w:shd w:val="clear" w:color="auto" w:fill="EEECE1" w:themeFill="background2"/>
          </w:tcPr>
          <w:p w:rsidR="00F8676C" w:rsidRPr="00222A72" w:rsidRDefault="00F8676C" w:rsidP="004C18EA">
            <w:pPr>
              <w:jc w:val="center"/>
              <w:rPr>
                <w:sz w:val="20"/>
                <w:szCs w:val="20"/>
              </w:rPr>
            </w:pPr>
            <w:r w:rsidRPr="00222A72">
              <w:rPr>
                <w:sz w:val="20"/>
                <w:szCs w:val="20"/>
              </w:rPr>
              <w:t>МДҰ меңгерушілерінің, тәрбиешілерінің, әдіскерлерінің саны</w:t>
            </w:r>
          </w:p>
        </w:tc>
        <w:tc>
          <w:tcPr>
            <w:tcW w:w="1693" w:type="dxa"/>
            <w:shd w:val="clear" w:color="auto" w:fill="EEECE1" w:themeFill="background2"/>
          </w:tcPr>
          <w:p w:rsidR="00F8676C" w:rsidRPr="00222A72" w:rsidRDefault="00F8676C" w:rsidP="004C18EA">
            <w:pPr>
              <w:jc w:val="center"/>
              <w:rPr>
                <w:sz w:val="20"/>
                <w:szCs w:val="20"/>
              </w:rPr>
            </w:pPr>
            <w:r w:rsidRPr="00222A72">
              <w:rPr>
                <w:sz w:val="20"/>
                <w:szCs w:val="20"/>
              </w:rPr>
              <w:t>Оның ішінде "Мектепке дейінгі тәрбие және оқыту" мамандығы бойынша техникалық және кәсіптік және жоғары білімі бар МДҰ меңгерушілерінің, тәрбиешілерінің, әдіскерлерінің саны»</w:t>
            </w:r>
          </w:p>
        </w:tc>
        <w:tc>
          <w:tcPr>
            <w:tcW w:w="788" w:type="dxa"/>
            <w:shd w:val="clear" w:color="auto" w:fill="EEECE1" w:themeFill="background2"/>
          </w:tcPr>
          <w:p w:rsidR="00F8676C" w:rsidRPr="00222A72" w:rsidRDefault="00F8676C" w:rsidP="004C18EA">
            <w:pPr>
              <w:jc w:val="center"/>
              <w:rPr>
                <w:sz w:val="20"/>
                <w:szCs w:val="20"/>
              </w:rPr>
            </w:pPr>
            <w:r w:rsidRPr="00222A72">
              <w:rPr>
                <w:sz w:val="20"/>
                <w:szCs w:val="20"/>
              </w:rPr>
              <w:t>%</w:t>
            </w:r>
          </w:p>
        </w:tc>
        <w:tc>
          <w:tcPr>
            <w:tcW w:w="2147" w:type="dxa"/>
            <w:shd w:val="clear" w:color="auto" w:fill="EEECE1" w:themeFill="background2"/>
          </w:tcPr>
          <w:p w:rsidR="00F8676C" w:rsidRPr="00222A72" w:rsidRDefault="00F8676C" w:rsidP="004C18EA">
            <w:pPr>
              <w:jc w:val="center"/>
              <w:rPr>
                <w:sz w:val="20"/>
                <w:szCs w:val="20"/>
              </w:rPr>
            </w:pPr>
            <w:r w:rsidRPr="00222A72">
              <w:rPr>
                <w:sz w:val="20"/>
                <w:szCs w:val="20"/>
              </w:rPr>
              <w:t>"Мектепке дейінгі тәрбие мен оқыту" мамандығы бойынша техникалық және кәсіптік және жоғары білімі бар МДҰ педагогтарының % - ын арттыру»</w:t>
            </w:r>
          </w:p>
        </w:tc>
        <w:tc>
          <w:tcPr>
            <w:tcW w:w="1862" w:type="dxa"/>
            <w:shd w:val="clear" w:color="auto" w:fill="EEECE1" w:themeFill="background2"/>
          </w:tcPr>
          <w:p w:rsidR="00F8676C" w:rsidRPr="00222A72" w:rsidRDefault="00F8676C" w:rsidP="004C18EA">
            <w:pPr>
              <w:jc w:val="center"/>
              <w:rPr>
                <w:sz w:val="20"/>
                <w:szCs w:val="20"/>
              </w:rPr>
            </w:pPr>
            <w:r w:rsidRPr="00222A72">
              <w:rPr>
                <w:sz w:val="20"/>
                <w:szCs w:val="20"/>
              </w:rPr>
              <w:t>"Мектепке дейінгі білім беру" мамандығы бойынша колледждер мен жоғары оқу орындары түлектерінің болжамды саны</w:t>
            </w:r>
          </w:p>
        </w:tc>
      </w:tr>
      <w:tr w:rsidR="00F8676C" w:rsidRPr="00222A72" w:rsidTr="004C18EA">
        <w:trPr>
          <w:trHeight w:val="139"/>
        </w:trPr>
        <w:tc>
          <w:tcPr>
            <w:tcW w:w="1654"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rPr>
              <w:t>2020</w:t>
            </w:r>
            <w:r w:rsidRPr="00222A72">
              <w:rPr>
                <w:rFonts w:ascii="Times New Roman" w:hAnsi="Times New Roman" w:cs="Times New Roman"/>
                <w:spacing w:val="2"/>
                <w:sz w:val="20"/>
                <w:szCs w:val="20"/>
                <w:shd w:val="clear" w:color="auto" w:fill="FFFFFF"/>
                <w:lang w:val="kk-KZ"/>
              </w:rPr>
              <w:t xml:space="preserve"> жыл</w:t>
            </w:r>
          </w:p>
        </w:tc>
        <w:tc>
          <w:tcPr>
            <w:tcW w:w="1427"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13614</w:t>
            </w:r>
          </w:p>
        </w:tc>
        <w:tc>
          <w:tcPr>
            <w:tcW w:w="1693"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6801</w:t>
            </w:r>
          </w:p>
        </w:tc>
        <w:tc>
          <w:tcPr>
            <w:tcW w:w="788"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50</w:t>
            </w:r>
          </w:p>
        </w:tc>
        <w:tc>
          <w:tcPr>
            <w:tcW w:w="2147"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2019</w:t>
            </w:r>
            <w:r w:rsidRPr="00222A72">
              <w:rPr>
                <w:rFonts w:ascii="Times New Roman" w:hAnsi="Times New Roman" w:cs="Times New Roman"/>
                <w:spacing w:val="2"/>
                <w:sz w:val="20"/>
                <w:szCs w:val="20"/>
                <w:shd w:val="clear" w:color="auto" w:fill="FFFFFF"/>
                <w:lang w:val="kk-KZ"/>
              </w:rPr>
              <w:t xml:space="preserve"> жыл (5996)</w:t>
            </w:r>
            <w:r w:rsidRPr="00222A72">
              <w:rPr>
                <w:rFonts w:ascii="Times New Roman" w:hAnsi="Times New Roman" w:cs="Times New Roman"/>
                <w:spacing w:val="2"/>
                <w:sz w:val="20"/>
                <w:szCs w:val="20"/>
                <w:shd w:val="clear" w:color="auto" w:fill="FFFFFF"/>
              </w:rPr>
              <w:t xml:space="preserve"> – </w:t>
            </w:r>
            <w:r w:rsidRPr="00222A72">
              <w:rPr>
                <w:rFonts w:ascii="Times New Roman" w:hAnsi="Times New Roman" w:cs="Times New Roman"/>
                <w:spacing w:val="2"/>
                <w:sz w:val="20"/>
                <w:szCs w:val="20"/>
                <w:shd w:val="clear" w:color="auto" w:fill="FFFFFF"/>
                <w:lang w:val="kk-KZ"/>
              </w:rPr>
              <w:t xml:space="preserve">46,5 </w:t>
            </w:r>
            <w:r w:rsidRPr="00222A72">
              <w:rPr>
                <w:rFonts w:ascii="Times New Roman" w:hAnsi="Times New Roman" w:cs="Times New Roman"/>
                <w:spacing w:val="2"/>
                <w:sz w:val="20"/>
                <w:szCs w:val="20"/>
                <w:shd w:val="clear" w:color="auto" w:fill="FFFFFF"/>
              </w:rPr>
              <w:t>%</w:t>
            </w:r>
          </w:p>
        </w:tc>
        <w:tc>
          <w:tcPr>
            <w:tcW w:w="1862"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246 адам</w:t>
            </w:r>
          </w:p>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p>
        </w:tc>
      </w:tr>
      <w:tr w:rsidR="00F8676C" w:rsidRPr="00222A72" w:rsidTr="004C18EA">
        <w:tc>
          <w:tcPr>
            <w:tcW w:w="1654"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2021 </w:t>
            </w:r>
            <w:r w:rsidRPr="00222A72">
              <w:rPr>
                <w:rFonts w:ascii="Times New Roman" w:hAnsi="Times New Roman" w:cs="Times New Roman"/>
                <w:spacing w:val="2"/>
                <w:sz w:val="20"/>
                <w:szCs w:val="20"/>
                <w:shd w:val="clear" w:color="auto" w:fill="FFFFFF"/>
                <w:lang w:val="kk-KZ"/>
              </w:rPr>
              <w:t>жыл</w:t>
            </w:r>
          </w:p>
        </w:tc>
        <w:tc>
          <w:tcPr>
            <w:tcW w:w="1427"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14183</w:t>
            </w:r>
          </w:p>
        </w:tc>
        <w:tc>
          <w:tcPr>
            <w:tcW w:w="1693"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8510</w:t>
            </w:r>
          </w:p>
        </w:tc>
        <w:tc>
          <w:tcPr>
            <w:tcW w:w="788"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60,0</w:t>
            </w:r>
          </w:p>
        </w:tc>
        <w:tc>
          <w:tcPr>
            <w:tcW w:w="2147"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w:t>
            </w:r>
            <w:r w:rsidRPr="00222A72">
              <w:rPr>
                <w:rFonts w:ascii="Times New Roman" w:hAnsi="Times New Roman" w:cs="Times New Roman"/>
                <w:spacing w:val="2"/>
                <w:sz w:val="20"/>
                <w:szCs w:val="20"/>
                <w:shd w:val="clear" w:color="auto" w:fill="FFFFFF"/>
                <w:lang w:val="kk-KZ"/>
              </w:rPr>
              <w:t>805</w:t>
            </w:r>
            <w:r w:rsidRPr="00222A72">
              <w:rPr>
                <w:rFonts w:ascii="Times New Roman" w:hAnsi="Times New Roman" w:cs="Times New Roman"/>
                <w:spacing w:val="2"/>
                <w:sz w:val="20"/>
                <w:szCs w:val="20"/>
                <w:shd w:val="clear" w:color="auto" w:fill="FFFFFF"/>
              </w:rPr>
              <w:t xml:space="preserve"> педаг</w:t>
            </w:r>
            <w:r w:rsidRPr="00222A72">
              <w:rPr>
                <w:rFonts w:ascii="Times New Roman" w:hAnsi="Times New Roman" w:cs="Times New Roman"/>
                <w:spacing w:val="2"/>
                <w:sz w:val="20"/>
                <w:szCs w:val="20"/>
                <w:shd w:val="clear" w:color="auto" w:fill="FFFFFF"/>
                <w:lang w:val="kk-KZ"/>
              </w:rPr>
              <w:t>ог</w:t>
            </w:r>
            <w:r w:rsidRPr="00222A72">
              <w:rPr>
                <w:rFonts w:ascii="Times New Roman" w:hAnsi="Times New Roman" w:cs="Times New Roman"/>
                <w:spacing w:val="2"/>
                <w:sz w:val="20"/>
                <w:szCs w:val="20"/>
                <w:shd w:val="clear" w:color="auto" w:fill="FFFFFF"/>
              </w:rPr>
              <w:t>, +</w:t>
            </w:r>
            <w:r w:rsidRPr="00222A72">
              <w:rPr>
                <w:rFonts w:ascii="Times New Roman" w:hAnsi="Times New Roman" w:cs="Times New Roman"/>
                <w:spacing w:val="2"/>
                <w:sz w:val="20"/>
                <w:szCs w:val="20"/>
                <w:shd w:val="clear" w:color="auto" w:fill="FFFFFF"/>
                <w:lang w:val="kk-KZ"/>
              </w:rPr>
              <w:t>03</w:t>
            </w:r>
            <w:r w:rsidRPr="00222A72">
              <w:rPr>
                <w:rFonts w:ascii="Times New Roman" w:hAnsi="Times New Roman" w:cs="Times New Roman"/>
                <w:spacing w:val="2"/>
                <w:sz w:val="20"/>
                <w:szCs w:val="20"/>
                <w:shd w:val="clear" w:color="auto" w:fill="FFFFFF"/>
              </w:rPr>
              <w:t>%</w:t>
            </w:r>
          </w:p>
        </w:tc>
        <w:tc>
          <w:tcPr>
            <w:tcW w:w="1862"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325</w:t>
            </w:r>
            <w:r w:rsidRPr="00222A72">
              <w:rPr>
                <w:rFonts w:ascii="Times New Roman" w:hAnsi="Times New Roman" w:cs="Times New Roman"/>
                <w:spacing w:val="2"/>
                <w:sz w:val="20"/>
                <w:szCs w:val="20"/>
                <w:shd w:val="clear" w:color="auto" w:fill="FFFFFF"/>
              </w:rPr>
              <w:t xml:space="preserve"> </w:t>
            </w:r>
            <w:r w:rsidRPr="00222A72">
              <w:rPr>
                <w:rFonts w:ascii="Times New Roman" w:hAnsi="Times New Roman" w:cs="Times New Roman"/>
                <w:spacing w:val="2"/>
                <w:sz w:val="20"/>
                <w:szCs w:val="20"/>
                <w:shd w:val="clear" w:color="auto" w:fill="FFFFFF"/>
                <w:lang w:val="kk-KZ"/>
              </w:rPr>
              <w:t>адам</w:t>
            </w:r>
          </w:p>
        </w:tc>
      </w:tr>
      <w:tr w:rsidR="00F8676C" w:rsidRPr="00222A72" w:rsidTr="004C18EA">
        <w:tc>
          <w:tcPr>
            <w:tcW w:w="1654"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2022 </w:t>
            </w:r>
            <w:r w:rsidRPr="00222A72">
              <w:rPr>
                <w:rFonts w:ascii="Times New Roman" w:hAnsi="Times New Roman" w:cs="Times New Roman"/>
                <w:spacing w:val="2"/>
                <w:sz w:val="20"/>
                <w:szCs w:val="20"/>
                <w:shd w:val="clear" w:color="auto" w:fill="FFFFFF"/>
                <w:lang w:val="kk-KZ"/>
              </w:rPr>
              <w:t>жыл</w:t>
            </w:r>
          </w:p>
        </w:tc>
        <w:tc>
          <w:tcPr>
            <w:tcW w:w="1427"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14799</w:t>
            </w:r>
          </w:p>
        </w:tc>
        <w:tc>
          <w:tcPr>
            <w:tcW w:w="1693"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9625</w:t>
            </w:r>
          </w:p>
        </w:tc>
        <w:tc>
          <w:tcPr>
            <w:tcW w:w="788"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65,0</w:t>
            </w:r>
          </w:p>
        </w:tc>
        <w:tc>
          <w:tcPr>
            <w:tcW w:w="2147"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w:t>
            </w:r>
            <w:r w:rsidRPr="00222A72">
              <w:rPr>
                <w:rFonts w:ascii="Times New Roman" w:hAnsi="Times New Roman" w:cs="Times New Roman"/>
                <w:spacing w:val="2"/>
                <w:sz w:val="20"/>
                <w:szCs w:val="20"/>
                <w:shd w:val="clear" w:color="auto" w:fill="FFFFFF"/>
                <w:lang w:val="kk-KZ"/>
              </w:rPr>
              <w:t>1115</w:t>
            </w:r>
            <w:r w:rsidRPr="00222A72">
              <w:rPr>
                <w:rFonts w:ascii="Times New Roman" w:hAnsi="Times New Roman" w:cs="Times New Roman"/>
                <w:spacing w:val="2"/>
                <w:sz w:val="20"/>
                <w:szCs w:val="20"/>
                <w:shd w:val="clear" w:color="auto" w:fill="FFFFFF"/>
              </w:rPr>
              <w:t xml:space="preserve"> педагог, +</w:t>
            </w:r>
            <w:r w:rsidRPr="00222A72">
              <w:rPr>
                <w:rFonts w:ascii="Times New Roman" w:hAnsi="Times New Roman" w:cs="Times New Roman"/>
                <w:spacing w:val="2"/>
                <w:sz w:val="20"/>
                <w:szCs w:val="20"/>
                <w:shd w:val="clear" w:color="auto" w:fill="FFFFFF"/>
                <w:lang w:val="kk-KZ"/>
              </w:rPr>
              <w:t>13</w:t>
            </w:r>
            <w:r w:rsidRPr="00222A72">
              <w:rPr>
                <w:rFonts w:ascii="Times New Roman" w:hAnsi="Times New Roman" w:cs="Times New Roman"/>
                <w:spacing w:val="2"/>
                <w:sz w:val="20"/>
                <w:szCs w:val="20"/>
                <w:shd w:val="clear" w:color="auto" w:fill="FFFFFF"/>
              </w:rPr>
              <w:t>%</w:t>
            </w:r>
          </w:p>
        </w:tc>
        <w:tc>
          <w:tcPr>
            <w:tcW w:w="1862"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410 адам</w:t>
            </w:r>
          </w:p>
        </w:tc>
      </w:tr>
      <w:tr w:rsidR="00F8676C" w:rsidRPr="00222A72" w:rsidTr="004C18EA">
        <w:tc>
          <w:tcPr>
            <w:tcW w:w="1654"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2023 </w:t>
            </w:r>
            <w:r w:rsidRPr="00222A72">
              <w:rPr>
                <w:rFonts w:ascii="Times New Roman" w:hAnsi="Times New Roman" w:cs="Times New Roman"/>
                <w:spacing w:val="2"/>
                <w:sz w:val="20"/>
                <w:szCs w:val="20"/>
                <w:shd w:val="clear" w:color="auto" w:fill="FFFFFF"/>
                <w:lang w:val="kk-KZ"/>
              </w:rPr>
              <w:t>жыл</w:t>
            </w:r>
          </w:p>
        </w:tc>
        <w:tc>
          <w:tcPr>
            <w:tcW w:w="1427"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15229</w:t>
            </w:r>
          </w:p>
        </w:tc>
        <w:tc>
          <w:tcPr>
            <w:tcW w:w="1693"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10351</w:t>
            </w:r>
          </w:p>
        </w:tc>
        <w:tc>
          <w:tcPr>
            <w:tcW w:w="788"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68</w:t>
            </w:r>
          </w:p>
        </w:tc>
        <w:tc>
          <w:tcPr>
            <w:tcW w:w="2147"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w:t>
            </w:r>
            <w:r w:rsidRPr="00222A72">
              <w:rPr>
                <w:rFonts w:ascii="Times New Roman" w:hAnsi="Times New Roman" w:cs="Times New Roman"/>
                <w:spacing w:val="2"/>
                <w:sz w:val="20"/>
                <w:szCs w:val="20"/>
                <w:shd w:val="clear" w:color="auto" w:fill="FFFFFF"/>
                <w:lang w:val="kk-KZ"/>
              </w:rPr>
              <w:t>726</w:t>
            </w:r>
            <w:r w:rsidRPr="00222A72">
              <w:rPr>
                <w:rFonts w:ascii="Times New Roman" w:hAnsi="Times New Roman" w:cs="Times New Roman"/>
                <w:spacing w:val="2"/>
                <w:sz w:val="20"/>
                <w:szCs w:val="20"/>
                <w:shd w:val="clear" w:color="auto" w:fill="FFFFFF"/>
              </w:rPr>
              <w:t xml:space="preserve"> педагог, +0,</w:t>
            </w:r>
            <w:r w:rsidRPr="00222A72">
              <w:rPr>
                <w:rFonts w:ascii="Times New Roman" w:hAnsi="Times New Roman" w:cs="Times New Roman"/>
                <w:spacing w:val="2"/>
                <w:sz w:val="20"/>
                <w:szCs w:val="20"/>
                <w:shd w:val="clear" w:color="auto" w:fill="FFFFFF"/>
                <w:lang w:val="kk-KZ"/>
              </w:rPr>
              <w:t>5</w:t>
            </w:r>
            <w:r w:rsidRPr="00222A72">
              <w:rPr>
                <w:rFonts w:ascii="Times New Roman" w:hAnsi="Times New Roman" w:cs="Times New Roman"/>
                <w:spacing w:val="2"/>
                <w:sz w:val="20"/>
                <w:szCs w:val="20"/>
                <w:shd w:val="clear" w:color="auto" w:fill="FFFFFF"/>
              </w:rPr>
              <w:t>%</w:t>
            </w:r>
          </w:p>
        </w:tc>
        <w:tc>
          <w:tcPr>
            <w:tcW w:w="1862"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490</w:t>
            </w:r>
            <w:r w:rsidRPr="00222A72">
              <w:rPr>
                <w:rFonts w:ascii="Times New Roman" w:hAnsi="Times New Roman" w:cs="Times New Roman"/>
                <w:spacing w:val="2"/>
                <w:sz w:val="20"/>
                <w:szCs w:val="20"/>
                <w:shd w:val="clear" w:color="auto" w:fill="FFFFFF"/>
              </w:rPr>
              <w:t xml:space="preserve"> </w:t>
            </w:r>
            <w:r w:rsidRPr="00222A72">
              <w:rPr>
                <w:rFonts w:ascii="Times New Roman" w:hAnsi="Times New Roman" w:cs="Times New Roman"/>
                <w:spacing w:val="2"/>
                <w:sz w:val="20"/>
                <w:szCs w:val="20"/>
                <w:shd w:val="clear" w:color="auto" w:fill="FFFFFF"/>
                <w:lang w:val="kk-KZ"/>
              </w:rPr>
              <w:t>адам</w:t>
            </w:r>
          </w:p>
        </w:tc>
      </w:tr>
      <w:tr w:rsidR="00F8676C" w:rsidRPr="00222A72" w:rsidTr="004C18EA">
        <w:tc>
          <w:tcPr>
            <w:tcW w:w="1654"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2024 </w:t>
            </w:r>
            <w:r w:rsidRPr="00222A72">
              <w:rPr>
                <w:rFonts w:ascii="Times New Roman" w:hAnsi="Times New Roman" w:cs="Times New Roman"/>
                <w:spacing w:val="2"/>
                <w:sz w:val="20"/>
                <w:szCs w:val="20"/>
                <w:shd w:val="clear" w:color="auto" w:fill="FFFFFF"/>
                <w:lang w:val="kk-KZ"/>
              </w:rPr>
              <w:t>жыл</w:t>
            </w:r>
          </w:p>
        </w:tc>
        <w:tc>
          <w:tcPr>
            <w:tcW w:w="1427"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15913</w:t>
            </w:r>
          </w:p>
        </w:tc>
        <w:tc>
          <w:tcPr>
            <w:tcW w:w="1693"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11301</w:t>
            </w:r>
          </w:p>
        </w:tc>
        <w:tc>
          <w:tcPr>
            <w:tcW w:w="788"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71,0</w:t>
            </w:r>
          </w:p>
        </w:tc>
        <w:tc>
          <w:tcPr>
            <w:tcW w:w="2147"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lang w:val="kk-KZ"/>
              </w:rPr>
              <w:t>950</w:t>
            </w:r>
            <w:r w:rsidRPr="00222A72">
              <w:rPr>
                <w:rFonts w:ascii="Times New Roman" w:hAnsi="Times New Roman" w:cs="Times New Roman"/>
                <w:spacing w:val="2"/>
                <w:sz w:val="20"/>
                <w:szCs w:val="20"/>
                <w:shd w:val="clear" w:color="auto" w:fill="FFFFFF"/>
              </w:rPr>
              <w:t xml:space="preserve"> педагог, +</w:t>
            </w:r>
            <w:r w:rsidRPr="00222A72">
              <w:rPr>
                <w:rFonts w:ascii="Times New Roman" w:hAnsi="Times New Roman" w:cs="Times New Roman"/>
                <w:spacing w:val="2"/>
                <w:sz w:val="20"/>
                <w:szCs w:val="20"/>
                <w:shd w:val="clear" w:color="auto" w:fill="FFFFFF"/>
                <w:lang w:val="kk-KZ"/>
              </w:rPr>
              <w:t>0,3</w:t>
            </w:r>
            <w:r w:rsidRPr="00222A72">
              <w:rPr>
                <w:rFonts w:ascii="Times New Roman" w:hAnsi="Times New Roman" w:cs="Times New Roman"/>
                <w:spacing w:val="2"/>
                <w:sz w:val="20"/>
                <w:szCs w:val="20"/>
                <w:shd w:val="clear" w:color="auto" w:fill="FFFFFF"/>
              </w:rPr>
              <w:t>%</w:t>
            </w:r>
          </w:p>
        </w:tc>
        <w:tc>
          <w:tcPr>
            <w:tcW w:w="1862"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520 адам</w:t>
            </w:r>
          </w:p>
        </w:tc>
      </w:tr>
      <w:tr w:rsidR="00F8676C" w:rsidRPr="00222A72" w:rsidTr="004C18EA">
        <w:tc>
          <w:tcPr>
            <w:tcW w:w="1654"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2025 </w:t>
            </w:r>
            <w:r w:rsidRPr="00222A72">
              <w:rPr>
                <w:rFonts w:ascii="Times New Roman" w:hAnsi="Times New Roman" w:cs="Times New Roman"/>
                <w:spacing w:val="2"/>
                <w:sz w:val="20"/>
                <w:szCs w:val="20"/>
                <w:shd w:val="clear" w:color="auto" w:fill="FFFFFF"/>
                <w:lang w:val="kk-KZ"/>
              </w:rPr>
              <w:t>жыл</w:t>
            </w:r>
          </w:p>
        </w:tc>
        <w:tc>
          <w:tcPr>
            <w:tcW w:w="1427"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16291</w:t>
            </w:r>
          </w:p>
        </w:tc>
        <w:tc>
          <w:tcPr>
            <w:tcW w:w="1693"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11737</w:t>
            </w:r>
          </w:p>
        </w:tc>
        <w:tc>
          <w:tcPr>
            <w:tcW w:w="788"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72</w:t>
            </w:r>
          </w:p>
        </w:tc>
        <w:tc>
          <w:tcPr>
            <w:tcW w:w="2147" w:type="dxa"/>
          </w:tcPr>
          <w:p w:rsidR="00F8676C" w:rsidRPr="00222A72" w:rsidRDefault="00F8676C"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w:t>
            </w:r>
            <w:r w:rsidRPr="00222A72">
              <w:rPr>
                <w:rFonts w:ascii="Times New Roman" w:hAnsi="Times New Roman" w:cs="Times New Roman"/>
                <w:spacing w:val="2"/>
                <w:sz w:val="20"/>
                <w:szCs w:val="20"/>
                <w:shd w:val="clear" w:color="auto" w:fill="FFFFFF"/>
                <w:lang w:val="kk-KZ"/>
              </w:rPr>
              <w:t>436</w:t>
            </w:r>
            <w:r w:rsidRPr="00222A72">
              <w:rPr>
                <w:rFonts w:ascii="Times New Roman" w:hAnsi="Times New Roman" w:cs="Times New Roman"/>
                <w:spacing w:val="2"/>
                <w:sz w:val="20"/>
                <w:szCs w:val="20"/>
                <w:shd w:val="clear" w:color="auto" w:fill="FFFFFF"/>
              </w:rPr>
              <w:t xml:space="preserve"> педагог, +</w:t>
            </w:r>
            <w:r w:rsidRPr="00222A72">
              <w:rPr>
                <w:rFonts w:ascii="Times New Roman" w:hAnsi="Times New Roman" w:cs="Times New Roman"/>
                <w:spacing w:val="2"/>
                <w:sz w:val="20"/>
                <w:szCs w:val="20"/>
                <w:shd w:val="clear" w:color="auto" w:fill="FFFFFF"/>
                <w:lang w:val="kk-KZ"/>
              </w:rPr>
              <w:t>0,3</w:t>
            </w:r>
            <w:r w:rsidRPr="00222A72">
              <w:rPr>
                <w:rFonts w:ascii="Times New Roman" w:hAnsi="Times New Roman" w:cs="Times New Roman"/>
                <w:spacing w:val="2"/>
                <w:sz w:val="20"/>
                <w:szCs w:val="20"/>
                <w:shd w:val="clear" w:color="auto" w:fill="FFFFFF"/>
              </w:rPr>
              <w:t>%</w:t>
            </w:r>
          </w:p>
        </w:tc>
        <w:tc>
          <w:tcPr>
            <w:tcW w:w="1862" w:type="dxa"/>
          </w:tcPr>
          <w:p w:rsidR="00F8676C" w:rsidRPr="00222A72" w:rsidRDefault="00F8676C"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575</w:t>
            </w:r>
            <w:r w:rsidRPr="00222A72">
              <w:rPr>
                <w:rFonts w:ascii="Times New Roman" w:hAnsi="Times New Roman" w:cs="Times New Roman"/>
                <w:spacing w:val="2"/>
                <w:sz w:val="20"/>
                <w:szCs w:val="20"/>
                <w:shd w:val="clear" w:color="auto" w:fill="FFFFFF"/>
              </w:rPr>
              <w:t xml:space="preserve"> </w:t>
            </w:r>
            <w:r w:rsidRPr="00222A72">
              <w:rPr>
                <w:rFonts w:ascii="Times New Roman" w:hAnsi="Times New Roman" w:cs="Times New Roman"/>
                <w:spacing w:val="2"/>
                <w:sz w:val="20"/>
                <w:szCs w:val="20"/>
                <w:shd w:val="clear" w:color="auto" w:fill="FFFFFF"/>
                <w:lang w:val="kk-KZ"/>
              </w:rPr>
              <w:t>адам</w:t>
            </w:r>
          </w:p>
        </w:tc>
      </w:tr>
    </w:tbl>
    <w:p w:rsidR="00F8676C" w:rsidRPr="00222A72" w:rsidRDefault="00F8676C" w:rsidP="00F8676C">
      <w:pPr>
        <w:pStyle w:val="af4"/>
        <w:spacing w:before="0" w:beforeAutospacing="0" w:after="0" w:afterAutospacing="0" w:line="276" w:lineRule="auto"/>
        <w:rPr>
          <w:sz w:val="28"/>
          <w:szCs w:val="28"/>
          <w:lang w:val="kk-KZ"/>
        </w:rPr>
      </w:pPr>
    </w:p>
    <w:p w:rsidR="00F8676C" w:rsidRPr="00DC27C2" w:rsidRDefault="00F8676C" w:rsidP="00F8676C">
      <w:pPr>
        <w:pStyle w:val="af4"/>
        <w:spacing w:before="0" w:beforeAutospacing="0" w:after="0" w:afterAutospacing="0" w:line="276" w:lineRule="auto"/>
        <w:ind w:firstLine="708"/>
        <w:rPr>
          <w:b/>
          <w:sz w:val="28"/>
          <w:szCs w:val="28"/>
          <w:lang w:val="kk-KZ"/>
        </w:rPr>
      </w:pPr>
      <w:r w:rsidRPr="00DC27C2">
        <w:rPr>
          <w:b/>
          <w:sz w:val="28"/>
          <w:szCs w:val="28"/>
          <w:lang w:val="kk-KZ"/>
        </w:rPr>
        <w:t>"Педагог мәртебесі туралы" ҚР Заңының қабылдануымен:</w:t>
      </w:r>
    </w:p>
    <w:p w:rsidR="00F8676C" w:rsidRPr="00222A72" w:rsidRDefault="00F8676C" w:rsidP="00F8676C">
      <w:pPr>
        <w:pStyle w:val="af4"/>
        <w:spacing w:before="0" w:beforeAutospacing="0" w:after="0" w:afterAutospacing="0" w:line="276" w:lineRule="auto"/>
        <w:ind w:firstLine="708"/>
        <w:rPr>
          <w:b/>
          <w:sz w:val="28"/>
          <w:szCs w:val="28"/>
          <w:lang w:val="kk-KZ"/>
        </w:rPr>
      </w:pPr>
      <w:r w:rsidRPr="00222A72">
        <w:rPr>
          <w:sz w:val="28"/>
          <w:szCs w:val="28"/>
          <w:lang w:val="kk-KZ"/>
        </w:rPr>
        <w:t xml:space="preserve">- жалақыны 2020 жылы 25%-ға, төрт жылда екі есеге арттыру көзделген.  2020 жылы осы мақсаттарға – </w:t>
      </w:r>
      <w:r w:rsidRPr="00222A72">
        <w:rPr>
          <w:b/>
          <w:sz w:val="28"/>
          <w:szCs w:val="28"/>
          <w:lang w:val="kk-KZ"/>
        </w:rPr>
        <w:t>29 млрд.314 млн.</w:t>
      </w:r>
      <w:r w:rsidRPr="00222A72">
        <w:rPr>
          <w:sz w:val="28"/>
          <w:szCs w:val="28"/>
          <w:lang w:val="kk-KZ"/>
        </w:rPr>
        <w:t xml:space="preserve"> теңге бөлінді. 2020 жылдан бастап мектепке дейінгі ұйымдардың педагогтарына жалпы 25 пайыз еңбекақыларын ұлғайтуға – </w:t>
      </w:r>
      <w:r w:rsidRPr="00222A72">
        <w:rPr>
          <w:b/>
          <w:sz w:val="28"/>
          <w:szCs w:val="28"/>
          <w:lang w:val="kk-KZ"/>
        </w:rPr>
        <w:t xml:space="preserve">12 млрд. 191 млн.  </w:t>
      </w:r>
      <w:r w:rsidRPr="00222A72">
        <w:rPr>
          <w:sz w:val="28"/>
          <w:szCs w:val="28"/>
          <w:lang w:val="kk-KZ"/>
        </w:rPr>
        <w:t>теңге жалақы қарастырылған.</w:t>
      </w:r>
    </w:p>
    <w:p w:rsidR="00F8676C" w:rsidRPr="00222A72" w:rsidRDefault="00F8676C" w:rsidP="00F8676C">
      <w:pPr>
        <w:pStyle w:val="af4"/>
        <w:spacing w:before="0" w:beforeAutospacing="0" w:after="0" w:afterAutospacing="0" w:line="276" w:lineRule="auto"/>
        <w:ind w:firstLine="708"/>
        <w:rPr>
          <w:sz w:val="28"/>
          <w:szCs w:val="28"/>
          <w:lang w:val="kk-KZ"/>
        </w:rPr>
      </w:pPr>
      <w:r w:rsidRPr="00222A72">
        <w:rPr>
          <w:sz w:val="28"/>
          <w:szCs w:val="28"/>
          <w:lang w:val="kk-KZ"/>
        </w:rPr>
        <w:t xml:space="preserve">- ұзақтығы 56 күнтізбелік күн жыл сайынғы ақы төленетін еңбек демалысына </w:t>
      </w:r>
      <w:r w:rsidRPr="00222A72">
        <w:rPr>
          <w:b/>
          <w:sz w:val="28"/>
          <w:szCs w:val="28"/>
          <w:lang w:val="kk-KZ"/>
        </w:rPr>
        <w:t>96 млн.905 теңге</w:t>
      </w:r>
      <w:r w:rsidRPr="00222A72">
        <w:rPr>
          <w:sz w:val="28"/>
          <w:szCs w:val="28"/>
          <w:lang w:val="kk-KZ"/>
        </w:rPr>
        <w:t>;</w:t>
      </w:r>
    </w:p>
    <w:p w:rsidR="00F8676C" w:rsidRPr="00222A72" w:rsidRDefault="00F8676C" w:rsidP="00F8676C">
      <w:pPr>
        <w:pStyle w:val="af4"/>
        <w:spacing w:before="0" w:beforeAutospacing="0" w:after="0" w:afterAutospacing="0" w:line="276" w:lineRule="auto"/>
        <w:ind w:firstLine="708"/>
        <w:rPr>
          <w:sz w:val="28"/>
          <w:szCs w:val="28"/>
          <w:lang w:val="kk-KZ"/>
        </w:rPr>
      </w:pPr>
      <w:r w:rsidRPr="00222A72">
        <w:rPr>
          <w:sz w:val="28"/>
          <w:szCs w:val="28"/>
          <w:lang w:val="kk-KZ"/>
        </w:rPr>
        <w:t xml:space="preserve">- </w:t>
      </w:r>
      <w:r w:rsidRPr="00222A72">
        <w:rPr>
          <w:rFonts w:eastAsia="Calibri"/>
          <w:sz w:val="28"/>
          <w:szCs w:val="28"/>
          <w:lang w:val="kk-KZ"/>
        </w:rPr>
        <w:t>Педагогикалық шеберлік біліктілігі үшін қосымша ақы барлық педагогтерге лауазымдық жалақының 30%-ынан 50%-ға дейінгі мөлшерде белгіленеді</w:t>
      </w:r>
      <w:r w:rsidRPr="00222A72">
        <w:rPr>
          <w:rFonts w:eastAsia="Calibri"/>
          <w:b/>
          <w:sz w:val="32"/>
          <w:szCs w:val="28"/>
          <w:lang w:val="kk-KZ"/>
        </w:rPr>
        <w:t xml:space="preserve">. </w:t>
      </w:r>
      <w:r w:rsidRPr="00222A72">
        <w:rPr>
          <w:sz w:val="28"/>
          <w:szCs w:val="28"/>
          <w:lang w:val="kk-KZ"/>
        </w:rPr>
        <w:t xml:space="preserve">2020 жылға </w:t>
      </w:r>
      <w:r w:rsidRPr="00222A72">
        <w:rPr>
          <w:b/>
          <w:sz w:val="28"/>
          <w:szCs w:val="28"/>
          <w:lang w:val="kk-KZ"/>
        </w:rPr>
        <w:t>16млрд.252млн.тенге қарастырылған;</w:t>
      </w:r>
    </w:p>
    <w:p w:rsidR="00F8676C" w:rsidRPr="00222A72" w:rsidRDefault="00F8676C" w:rsidP="00F8676C">
      <w:pPr>
        <w:pStyle w:val="af4"/>
        <w:spacing w:before="0" w:beforeAutospacing="0" w:after="0" w:afterAutospacing="0" w:line="276" w:lineRule="auto"/>
        <w:ind w:firstLine="708"/>
        <w:rPr>
          <w:sz w:val="28"/>
          <w:szCs w:val="28"/>
          <w:lang w:val="kk-KZ"/>
        </w:rPr>
      </w:pPr>
      <w:r w:rsidRPr="00222A72">
        <w:rPr>
          <w:sz w:val="28"/>
          <w:szCs w:val="28"/>
          <w:lang w:val="kk-KZ"/>
        </w:rPr>
        <w:t>- педагогтердің балаларына тұрғылықты жері бойынша мектепке дейінгі ұйымдарда бірінші кезекте орын беру.</w:t>
      </w:r>
    </w:p>
    <w:p w:rsidR="007D241E" w:rsidRPr="007D241E" w:rsidRDefault="007D241E" w:rsidP="007D241E">
      <w:pPr>
        <w:ind w:firstLine="709"/>
        <w:rPr>
          <w:sz w:val="28"/>
          <w:szCs w:val="28"/>
          <w:lang w:val="kk-KZ"/>
        </w:rPr>
      </w:pPr>
      <w:r w:rsidRPr="007D241E">
        <w:rPr>
          <w:b/>
          <w:bCs/>
          <w:sz w:val="28"/>
          <w:szCs w:val="28"/>
          <w:lang w:val="kk-KZ"/>
        </w:rPr>
        <w:t>2-міндет.</w:t>
      </w:r>
      <w:r w:rsidRPr="007D241E">
        <w:rPr>
          <w:sz w:val="28"/>
          <w:szCs w:val="28"/>
          <w:lang w:val="kk-KZ"/>
        </w:rPr>
        <w:t xml:space="preserve"> </w:t>
      </w:r>
      <w:r w:rsidRPr="007D241E">
        <w:rPr>
          <w:b/>
          <w:sz w:val="28"/>
          <w:szCs w:val="28"/>
          <w:lang w:val="kk-KZ"/>
        </w:rPr>
        <w:t xml:space="preserve">Қалалық және ауылдық мектептер, өңірлер, білім алатын оқу орындары арасындағы білім берудегі алшақтықты қысқарту  </w:t>
      </w:r>
    </w:p>
    <w:p w:rsidR="007D241E" w:rsidRPr="004C18EA" w:rsidRDefault="007D241E" w:rsidP="007D241E">
      <w:pPr>
        <w:ind w:firstLine="709"/>
        <w:rPr>
          <w:sz w:val="28"/>
          <w:szCs w:val="28"/>
          <w:lang w:val="kk-KZ"/>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2036"/>
        <w:gridCol w:w="723"/>
        <w:gridCol w:w="723"/>
        <w:gridCol w:w="723"/>
        <w:gridCol w:w="723"/>
        <w:gridCol w:w="723"/>
        <w:gridCol w:w="723"/>
        <w:gridCol w:w="723"/>
        <w:gridCol w:w="723"/>
        <w:gridCol w:w="1573"/>
      </w:tblGrid>
      <w:tr w:rsidR="007D241E" w:rsidRPr="00222A72" w:rsidTr="00FD6D1F">
        <w:trPr>
          <w:trHeight w:val="867"/>
        </w:trPr>
        <w:tc>
          <w:tcPr>
            <w:tcW w:w="590"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jc w:val="center"/>
              <w:rPr>
                <w:rStyle w:val="s0"/>
                <w:color w:val="auto"/>
                <w:sz w:val="20"/>
                <w:szCs w:val="20"/>
              </w:rPr>
            </w:pPr>
            <w:r w:rsidRPr="00222A72">
              <w:rPr>
                <w:rStyle w:val="s0"/>
                <w:color w:val="auto"/>
                <w:sz w:val="20"/>
                <w:szCs w:val="20"/>
              </w:rPr>
              <w:lastRenderedPageBreak/>
              <w:t>№</w:t>
            </w:r>
          </w:p>
          <w:p w:rsidR="007D241E" w:rsidRPr="00222A72" w:rsidRDefault="007D241E" w:rsidP="004C18EA">
            <w:pPr>
              <w:jc w:val="center"/>
              <w:rPr>
                <w:rStyle w:val="s0"/>
                <w:color w:val="auto"/>
                <w:sz w:val="20"/>
                <w:szCs w:val="20"/>
              </w:rPr>
            </w:pPr>
            <w:r w:rsidRPr="00222A72">
              <w:rPr>
                <w:rStyle w:val="s0"/>
                <w:color w:val="auto"/>
                <w:sz w:val="20"/>
                <w:szCs w:val="20"/>
              </w:rPr>
              <w:t>п/п</w:t>
            </w:r>
          </w:p>
        </w:tc>
        <w:tc>
          <w:tcPr>
            <w:tcW w:w="2034"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rFonts w:eastAsia="Calibri"/>
                <w:sz w:val="20"/>
                <w:szCs w:val="20"/>
                <w:lang w:val="kk-KZ"/>
              </w:rPr>
            </w:pPr>
            <w:r w:rsidRPr="00222A72">
              <w:rPr>
                <w:sz w:val="20"/>
                <w:szCs w:val="20"/>
                <w:lang w:val="kk-KZ"/>
              </w:rPr>
              <w:t>Нәтижелі көрсеткіш</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rFonts w:eastAsia="Calibri"/>
                <w:sz w:val="20"/>
                <w:szCs w:val="20"/>
              </w:rPr>
            </w:pPr>
            <w:r w:rsidRPr="00222A72">
              <w:rPr>
                <w:sz w:val="20"/>
                <w:szCs w:val="20"/>
                <w:lang w:val="kk-KZ"/>
              </w:rPr>
              <w:t>Өлш.бірлігі</w:t>
            </w:r>
            <w:r w:rsidRPr="00222A72">
              <w:rPr>
                <w:sz w:val="20"/>
                <w:szCs w:val="20"/>
              </w:rPr>
              <w:t>.</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sz w:val="20"/>
                <w:szCs w:val="20"/>
                <w:lang w:val="kk-KZ"/>
              </w:rPr>
            </w:pPr>
            <w:r w:rsidRPr="00222A72">
              <w:rPr>
                <w:sz w:val="20"/>
                <w:szCs w:val="20"/>
              </w:rPr>
              <w:t xml:space="preserve">2019 </w:t>
            </w:r>
            <w:r w:rsidRPr="00222A72">
              <w:rPr>
                <w:sz w:val="20"/>
                <w:szCs w:val="20"/>
                <w:lang w:val="kk-KZ"/>
              </w:rPr>
              <w:t>нақты</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sz w:val="20"/>
                <w:szCs w:val="20"/>
              </w:rPr>
            </w:pPr>
            <w:r w:rsidRPr="00222A72">
              <w:rPr>
                <w:sz w:val="20"/>
                <w:szCs w:val="20"/>
              </w:rPr>
              <w:t>2020</w:t>
            </w:r>
          </w:p>
          <w:p w:rsidR="007D241E" w:rsidRPr="00222A72" w:rsidRDefault="007D241E" w:rsidP="004C18EA">
            <w:pPr>
              <w:pStyle w:val="af4"/>
              <w:spacing w:before="0" w:beforeAutospacing="0" w:after="0" w:afterAutospacing="0" w:line="276" w:lineRule="auto"/>
              <w:jc w:val="center"/>
              <w:rPr>
                <w:rFonts w:eastAsia="Calibri"/>
                <w:sz w:val="20"/>
                <w:szCs w:val="20"/>
                <w:lang w:val="kk-KZ"/>
              </w:rPr>
            </w:pPr>
            <w:r w:rsidRPr="00222A72">
              <w:rPr>
                <w:sz w:val="20"/>
                <w:szCs w:val="20"/>
                <w:lang w:val="kk-KZ"/>
              </w:rPr>
              <w:t>жыл</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sz w:val="20"/>
                <w:szCs w:val="20"/>
              </w:rPr>
            </w:pPr>
            <w:r w:rsidRPr="00222A72">
              <w:rPr>
                <w:sz w:val="20"/>
                <w:szCs w:val="20"/>
              </w:rPr>
              <w:t>2021</w:t>
            </w:r>
          </w:p>
          <w:p w:rsidR="007D241E" w:rsidRPr="00222A72" w:rsidRDefault="007D241E" w:rsidP="004C18EA">
            <w:pPr>
              <w:pStyle w:val="af4"/>
              <w:spacing w:before="0" w:beforeAutospacing="0" w:after="0" w:afterAutospacing="0" w:line="276" w:lineRule="auto"/>
              <w:jc w:val="center"/>
              <w:rPr>
                <w:rFonts w:eastAsia="Calibri"/>
                <w:sz w:val="20"/>
                <w:szCs w:val="20"/>
              </w:rPr>
            </w:pPr>
            <w:r w:rsidRPr="00222A72">
              <w:rPr>
                <w:sz w:val="20"/>
                <w:szCs w:val="20"/>
                <w:lang w:val="kk-KZ"/>
              </w:rPr>
              <w:t>Жыл</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sz w:val="20"/>
                <w:szCs w:val="20"/>
              </w:rPr>
            </w:pPr>
            <w:r w:rsidRPr="00222A72">
              <w:rPr>
                <w:sz w:val="20"/>
                <w:szCs w:val="20"/>
              </w:rPr>
              <w:t>2022</w:t>
            </w:r>
          </w:p>
          <w:p w:rsidR="007D241E" w:rsidRPr="00222A72" w:rsidRDefault="007D241E" w:rsidP="004C18EA">
            <w:pPr>
              <w:pStyle w:val="af4"/>
              <w:spacing w:before="0" w:beforeAutospacing="0" w:after="0" w:afterAutospacing="0" w:line="276" w:lineRule="auto"/>
              <w:jc w:val="center"/>
              <w:rPr>
                <w:rFonts w:eastAsia="Calibri"/>
                <w:sz w:val="20"/>
                <w:szCs w:val="20"/>
              </w:rPr>
            </w:pPr>
            <w:r w:rsidRPr="00222A72">
              <w:rPr>
                <w:sz w:val="20"/>
                <w:szCs w:val="20"/>
                <w:lang w:val="kk-KZ"/>
              </w:rPr>
              <w:t>жыл</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sz w:val="20"/>
                <w:szCs w:val="20"/>
              </w:rPr>
            </w:pPr>
            <w:r w:rsidRPr="00222A72">
              <w:rPr>
                <w:sz w:val="20"/>
                <w:szCs w:val="20"/>
              </w:rPr>
              <w:t>2023</w:t>
            </w:r>
          </w:p>
          <w:p w:rsidR="007D241E" w:rsidRPr="00222A72" w:rsidRDefault="007D241E" w:rsidP="004C18EA">
            <w:pPr>
              <w:pStyle w:val="af4"/>
              <w:spacing w:before="0" w:beforeAutospacing="0" w:after="0" w:afterAutospacing="0" w:line="276" w:lineRule="auto"/>
              <w:jc w:val="center"/>
              <w:rPr>
                <w:rFonts w:eastAsia="Calibri"/>
                <w:sz w:val="20"/>
                <w:szCs w:val="20"/>
              </w:rPr>
            </w:pPr>
            <w:r w:rsidRPr="00222A72">
              <w:rPr>
                <w:sz w:val="20"/>
                <w:szCs w:val="20"/>
                <w:lang w:val="kk-KZ"/>
              </w:rPr>
              <w:t>жыл</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sz w:val="20"/>
                <w:szCs w:val="20"/>
              </w:rPr>
            </w:pPr>
            <w:r w:rsidRPr="00222A72">
              <w:rPr>
                <w:sz w:val="20"/>
                <w:szCs w:val="20"/>
              </w:rPr>
              <w:t>2024</w:t>
            </w:r>
          </w:p>
          <w:p w:rsidR="007D241E" w:rsidRPr="00222A72" w:rsidRDefault="007D241E" w:rsidP="004C18EA">
            <w:pPr>
              <w:pStyle w:val="af4"/>
              <w:spacing w:before="0" w:beforeAutospacing="0" w:after="0" w:afterAutospacing="0" w:line="276" w:lineRule="auto"/>
              <w:jc w:val="center"/>
              <w:rPr>
                <w:rFonts w:eastAsia="Calibri"/>
                <w:sz w:val="20"/>
                <w:szCs w:val="20"/>
              </w:rPr>
            </w:pPr>
            <w:r w:rsidRPr="00222A72">
              <w:rPr>
                <w:sz w:val="20"/>
                <w:szCs w:val="20"/>
                <w:lang w:val="kk-KZ"/>
              </w:rPr>
              <w:t>жыл</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right="-74"/>
              <w:jc w:val="center"/>
              <w:rPr>
                <w:sz w:val="20"/>
                <w:szCs w:val="20"/>
              </w:rPr>
            </w:pPr>
            <w:r w:rsidRPr="00222A72">
              <w:rPr>
                <w:sz w:val="20"/>
                <w:szCs w:val="20"/>
              </w:rPr>
              <w:t>2025</w:t>
            </w:r>
          </w:p>
          <w:p w:rsidR="007D241E" w:rsidRPr="00222A72" w:rsidRDefault="007D241E" w:rsidP="004C18EA">
            <w:pPr>
              <w:pStyle w:val="af4"/>
              <w:spacing w:before="0" w:beforeAutospacing="0" w:after="0" w:afterAutospacing="0" w:line="276" w:lineRule="auto"/>
              <w:ind w:right="-74"/>
              <w:jc w:val="center"/>
              <w:rPr>
                <w:rFonts w:eastAsia="Calibri"/>
                <w:sz w:val="20"/>
                <w:szCs w:val="20"/>
              </w:rPr>
            </w:pPr>
            <w:r w:rsidRPr="00222A72">
              <w:rPr>
                <w:sz w:val="20"/>
                <w:szCs w:val="20"/>
                <w:lang w:val="kk-KZ"/>
              </w:rPr>
              <w:t>Жыл</w:t>
            </w:r>
          </w:p>
        </w:tc>
        <w:tc>
          <w:tcPr>
            <w:tcW w:w="1572"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rFonts w:eastAsia="Calibri"/>
                <w:sz w:val="20"/>
                <w:szCs w:val="20"/>
                <w:lang w:val="kk-KZ"/>
              </w:rPr>
            </w:pPr>
            <w:r w:rsidRPr="00222A72">
              <w:rPr>
                <w:sz w:val="20"/>
                <w:szCs w:val="20"/>
                <w:lang w:val="kk-KZ"/>
              </w:rPr>
              <w:t xml:space="preserve">Жауапты орындаушы </w:t>
            </w:r>
          </w:p>
        </w:tc>
      </w:tr>
      <w:tr w:rsidR="007D241E" w:rsidRPr="00FE352D" w:rsidTr="00FD6D1F">
        <w:trPr>
          <w:trHeight w:val="1098"/>
        </w:trPr>
        <w:tc>
          <w:tcPr>
            <w:tcW w:w="590" w:type="dxa"/>
            <w:vMerge w:val="restart"/>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jc w:val="center"/>
              <w:rPr>
                <w:rStyle w:val="s0"/>
                <w:color w:val="auto"/>
                <w:sz w:val="20"/>
                <w:szCs w:val="20"/>
              </w:rPr>
            </w:pPr>
            <w:r w:rsidRPr="00222A72">
              <w:rPr>
                <w:rStyle w:val="s0"/>
                <w:color w:val="auto"/>
                <w:sz w:val="20"/>
                <w:szCs w:val="20"/>
              </w:rPr>
              <w:t>1.</w:t>
            </w:r>
          </w:p>
        </w:tc>
        <w:tc>
          <w:tcPr>
            <w:tcW w:w="2034"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rPr>
                <w:kern w:val="24"/>
                <w:sz w:val="20"/>
                <w:szCs w:val="20"/>
                <w:lang w:val="kk-KZ"/>
              </w:rPr>
            </w:pPr>
            <w:r w:rsidRPr="00222A72">
              <w:rPr>
                <w:kern w:val="24"/>
                <w:sz w:val="20"/>
                <w:szCs w:val="20"/>
                <w:lang w:val="kk-KZ"/>
              </w:rPr>
              <w:t>Қосымша біліммен қамтылған</w:t>
            </w:r>
            <w:r w:rsidR="00A510B1">
              <w:rPr>
                <w:kern w:val="24"/>
                <w:sz w:val="20"/>
                <w:szCs w:val="20"/>
                <w:lang w:val="kk-KZ"/>
              </w:rPr>
              <w:t xml:space="preserve"> мектеп</w:t>
            </w:r>
            <w:r w:rsidRPr="00222A72">
              <w:rPr>
                <w:kern w:val="24"/>
                <w:sz w:val="20"/>
                <w:szCs w:val="20"/>
                <w:lang w:val="kk-KZ"/>
              </w:rPr>
              <w:t xml:space="preserve"> оқушы</w:t>
            </w:r>
            <w:r w:rsidR="00A510B1">
              <w:rPr>
                <w:kern w:val="24"/>
                <w:sz w:val="20"/>
                <w:szCs w:val="20"/>
                <w:lang w:val="kk-KZ"/>
              </w:rPr>
              <w:t>ларының</w:t>
            </w:r>
            <w:r w:rsidRPr="00222A72">
              <w:rPr>
                <w:kern w:val="24"/>
                <w:sz w:val="20"/>
                <w:szCs w:val="20"/>
                <w:lang w:val="kk-KZ"/>
              </w:rPr>
              <w:t xml:space="preserve"> үлесі, оның ішінде </w:t>
            </w:r>
          </w:p>
        </w:tc>
        <w:tc>
          <w:tcPr>
            <w:tcW w:w="723" w:type="dxa"/>
            <w:vMerge w:val="restart"/>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sz w:val="20"/>
                <w:szCs w:val="20"/>
              </w:rPr>
            </w:pPr>
            <w:r w:rsidRPr="00222A72">
              <w:rPr>
                <w:sz w:val="20"/>
                <w:szCs w:val="20"/>
              </w:rPr>
              <w:t>%</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sz w:val="20"/>
                <w:szCs w:val="20"/>
                <w:lang w:val="kk-KZ"/>
              </w:rPr>
            </w:pPr>
            <w:r w:rsidRPr="00222A72">
              <w:rPr>
                <w:sz w:val="20"/>
                <w:szCs w:val="20"/>
                <w:lang w:val="kk-KZ"/>
              </w:rPr>
              <w:t>87</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sz w:val="20"/>
                <w:szCs w:val="20"/>
                <w:lang w:val="kk-KZ"/>
              </w:rPr>
            </w:pPr>
            <w:r w:rsidRPr="00222A72">
              <w:rPr>
                <w:sz w:val="20"/>
                <w:szCs w:val="20"/>
                <w:lang w:val="kk-KZ"/>
              </w:rPr>
              <w:t>67,3</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rPr>
                <w:rFonts w:eastAsia="Calibri"/>
                <w:sz w:val="20"/>
                <w:szCs w:val="20"/>
                <w:lang w:val="kk-KZ"/>
              </w:rPr>
            </w:pPr>
            <w:r w:rsidRPr="00222A72">
              <w:rPr>
                <w:rFonts w:eastAsia="Calibri"/>
                <w:sz w:val="20"/>
                <w:szCs w:val="20"/>
                <w:lang w:val="kk-KZ"/>
              </w:rPr>
              <w:t>67,5</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68,1</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68,5</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68,9</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69,1</w:t>
            </w:r>
          </w:p>
        </w:tc>
        <w:tc>
          <w:tcPr>
            <w:tcW w:w="1572" w:type="dxa"/>
            <w:vMerge w:val="restart"/>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jc w:val="center"/>
              <w:rPr>
                <w:sz w:val="20"/>
                <w:szCs w:val="20"/>
                <w:lang w:val="kk-KZ"/>
              </w:rPr>
            </w:pPr>
            <w:r w:rsidRPr="00222A72">
              <w:rPr>
                <w:sz w:val="20"/>
                <w:szCs w:val="20"/>
                <w:lang w:val="kk-KZ"/>
              </w:rPr>
              <w:t xml:space="preserve">Түркістан  облысының адами әлеуетті дамыту басқармасы </w:t>
            </w:r>
          </w:p>
        </w:tc>
      </w:tr>
      <w:tr w:rsidR="007D241E" w:rsidRPr="00222A72" w:rsidTr="004C18EA">
        <w:trPr>
          <w:trHeight w:val="203"/>
        </w:trPr>
        <w:tc>
          <w:tcPr>
            <w:tcW w:w="590" w:type="dxa"/>
            <w:vMerge/>
            <w:tcBorders>
              <w:top w:val="single" w:sz="4" w:space="0" w:color="auto"/>
              <w:left w:val="single" w:sz="4" w:space="0" w:color="auto"/>
              <w:bottom w:val="single" w:sz="4" w:space="0" w:color="auto"/>
              <w:right w:val="single" w:sz="4" w:space="0" w:color="auto"/>
            </w:tcBorders>
            <w:vAlign w:val="center"/>
            <w:hideMark/>
          </w:tcPr>
          <w:p w:rsidR="007D241E" w:rsidRPr="00222A72" w:rsidRDefault="007D241E" w:rsidP="004C18EA">
            <w:pPr>
              <w:rPr>
                <w:rStyle w:val="s0"/>
                <w:color w:val="auto"/>
                <w:sz w:val="20"/>
                <w:szCs w:val="20"/>
                <w:lang w:val="kk-KZ"/>
              </w:rPr>
            </w:pPr>
          </w:p>
        </w:tc>
        <w:tc>
          <w:tcPr>
            <w:tcW w:w="2034"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rPr>
                <w:kern w:val="24"/>
                <w:sz w:val="20"/>
                <w:szCs w:val="20"/>
                <w:lang w:val="kk-KZ"/>
              </w:rPr>
            </w:pPr>
            <w:r w:rsidRPr="00222A72">
              <w:rPr>
                <w:i/>
                <w:iCs/>
                <w:sz w:val="20"/>
                <w:szCs w:val="20"/>
                <w:lang w:val="kk-KZ"/>
              </w:rPr>
              <w:t>қалада</w:t>
            </w: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7D241E" w:rsidRPr="00222A72" w:rsidRDefault="007D241E" w:rsidP="004C18EA">
            <w:pPr>
              <w:rPr>
                <w:sz w:val="20"/>
                <w:szCs w:val="20"/>
              </w:rPr>
            </w:pP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sz w:val="20"/>
                <w:szCs w:val="20"/>
              </w:rPr>
            </w:pPr>
            <w:r w:rsidRPr="00222A72">
              <w:rPr>
                <w:sz w:val="20"/>
                <w:szCs w:val="20"/>
              </w:rPr>
              <w:t>-</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sz w:val="20"/>
                <w:szCs w:val="20"/>
                <w:lang w:val="kk-KZ"/>
              </w:rPr>
            </w:pPr>
            <w:r w:rsidRPr="00222A72">
              <w:rPr>
                <w:sz w:val="20"/>
                <w:szCs w:val="20"/>
                <w:lang w:val="kk-KZ"/>
              </w:rPr>
              <w:t>40,7</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40,5</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rPr>
                <w:rFonts w:eastAsia="Calibri"/>
                <w:sz w:val="20"/>
                <w:szCs w:val="20"/>
                <w:lang w:val="kk-KZ"/>
              </w:rPr>
            </w:pPr>
            <w:r w:rsidRPr="00222A72">
              <w:rPr>
                <w:rFonts w:eastAsia="Calibri"/>
                <w:sz w:val="20"/>
                <w:szCs w:val="20"/>
                <w:lang w:val="kk-KZ"/>
              </w:rPr>
              <w:t>40,6</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40,7</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40,8</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41</w:t>
            </w: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7D241E" w:rsidRPr="00222A72" w:rsidRDefault="007D241E" w:rsidP="004C18EA">
            <w:pPr>
              <w:rPr>
                <w:sz w:val="20"/>
                <w:szCs w:val="20"/>
                <w:lang w:val="kk-KZ"/>
              </w:rPr>
            </w:pPr>
          </w:p>
        </w:tc>
      </w:tr>
      <w:tr w:rsidR="007D241E" w:rsidRPr="00222A72" w:rsidTr="004C18EA">
        <w:trPr>
          <w:trHeight w:val="262"/>
        </w:trPr>
        <w:tc>
          <w:tcPr>
            <w:tcW w:w="590" w:type="dxa"/>
            <w:vMerge/>
            <w:tcBorders>
              <w:top w:val="single" w:sz="4" w:space="0" w:color="auto"/>
              <w:left w:val="single" w:sz="4" w:space="0" w:color="auto"/>
              <w:bottom w:val="single" w:sz="4" w:space="0" w:color="auto"/>
              <w:right w:val="single" w:sz="4" w:space="0" w:color="auto"/>
            </w:tcBorders>
            <w:vAlign w:val="center"/>
            <w:hideMark/>
          </w:tcPr>
          <w:p w:rsidR="007D241E" w:rsidRPr="00222A72" w:rsidRDefault="007D241E" w:rsidP="004C18EA">
            <w:pPr>
              <w:rPr>
                <w:rStyle w:val="s0"/>
                <w:color w:val="auto"/>
                <w:sz w:val="20"/>
                <w:szCs w:val="20"/>
              </w:rPr>
            </w:pPr>
          </w:p>
        </w:tc>
        <w:tc>
          <w:tcPr>
            <w:tcW w:w="2034"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rPr>
                <w:kern w:val="24"/>
                <w:sz w:val="20"/>
                <w:szCs w:val="20"/>
                <w:lang w:val="kk-KZ"/>
              </w:rPr>
            </w:pPr>
            <w:r w:rsidRPr="00222A72">
              <w:rPr>
                <w:i/>
                <w:iCs/>
                <w:sz w:val="20"/>
                <w:szCs w:val="20"/>
                <w:lang w:val="kk-KZ"/>
              </w:rPr>
              <w:t>ауылда</w:t>
            </w: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7D241E" w:rsidRPr="00222A72" w:rsidRDefault="007D241E" w:rsidP="004C18EA">
            <w:pPr>
              <w:rPr>
                <w:sz w:val="20"/>
                <w:szCs w:val="20"/>
              </w:rPr>
            </w:pP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sz w:val="20"/>
                <w:szCs w:val="20"/>
              </w:rPr>
            </w:pPr>
            <w:r w:rsidRPr="00222A72">
              <w:rPr>
                <w:sz w:val="20"/>
                <w:szCs w:val="20"/>
              </w:rPr>
              <w:t>-</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sz w:val="20"/>
                <w:szCs w:val="20"/>
                <w:lang w:val="kk-KZ"/>
              </w:rPr>
            </w:pPr>
            <w:r w:rsidRPr="00222A72">
              <w:rPr>
                <w:sz w:val="20"/>
                <w:szCs w:val="20"/>
                <w:lang w:val="kk-KZ"/>
              </w:rPr>
              <w:t>26,6</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27,0</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27,5</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27,8</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28,1</w:t>
            </w:r>
          </w:p>
        </w:tc>
        <w:tc>
          <w:tcPr>
            <w:tcW w:w="723" w:type="dxa"/>
            <w:tcBorders>
              <w:top w:val="single" w:sz="4" w:space="0" w:color="auto"/>
              <w:left w:val="single" w:sz="4" w:space="0" w:color="auto"/>
              <w:bottom w:val="single" w:sz="4" w:space="0" w:color="auto"/>
              <w:right w:val="single" w:sz="4" w:space="0" w:color="auto"/>
            </w:tcBorders>
            <w:hideMark/>
          </w:tcPr>
          <w:p w:rsidR="007D241E" w:rsidRPr="00222A72" w:rsidRDefault="007D241E" w:rsidP="004C18EA">
            <w:pPr>
              <w:pStyle w:val="af4"/>
              <w:spacing w:before="0" w:beforeAutospacing="0" w:after="0" w:afterAutospacing="0" w:line="276" w:lineRule="auto"/>
              <w:ind w:firstLine="5"/>
              <w:jc w:val="center"/>
              <w:rPr>
                <w:rFonts w:eastAsia="Calibri"/>
                <w:sz w:val="20"/>
                <w:szCs w:val="20"/>
                <w:lang w:val="kk-KZ"/>
              </w:rPr>
            </w:pPr>
            <w:r w:rsidRPr="00222A72">
              <w:rPr>
                <w:rFonts w:eastAsia="Calibri"/>
                <w:sz w:val="20"/>
                <w:szCs w:val="20"/>
                <w:lang w:val="kk-KZ"/>
              </w:rPr>
              <w:t>28,1</w:t>
            </w: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7D241E" w:rsidRPr="00222A72" w:rsidRDefault="007D241E" w:rsidP="004C18EA">
            <w:pPr>
              <w:rPr>
                <w:sz w:val="20"/>
                <w:szCs w:val="20"/>
                <w:lang w:val="kk-KZ"/>
              </w:rPr>
            </w:pPr>
          </w:p>
        </w:tc>
      </w:tr>
    </w:tbl>
    <w:p w:rsidR="007D241E" w:rsidRPr="00222A72" w:rsidRDefault="007D241E" w:rsidP="007D241E">
      <w:pPr>
        <w:ind w:firstLine="709"/>
        <w:rPr>
          <w:bCs/>
          <w:sz w:val="28"/>
          <w:szCs w:val="28"/>
          <w:lang w:val="kk-KZ"/>
        </w:rPr>
      </w:pPr>
    </w:p>
    <w:p w:rsidR="007D241E" w:rsidRDefault="007D241E" w:rsidP="007D241E">
      <w:pPr>
        <w:ind w:firstLine="709"/>
        <w:rPr>
          <w:bCs/>
          <w:sz w:val="28"/>
          <w:szCs w:val="28"/>
          <w:lang w:val="kk-KZ"/>
        </w:rPr>
      </w:pPr>
      <w:r w:rsidRPr="00222A72">
        <w:rPr>
          <w:bCs/>
          <w:sz w:val="28"/>
          <w:szCs w:val="28"/>
          <w:lang w:val="kk-KZ"/>
        </w:rPr>
        <w:t>Аталған көрсеткіштерге қол жеткізу үшін 2020-2025 жж.аралығында облыс аудандарында аула клубтарын ашу жоспарланып отыр.</w:t>
      </w:r>
    </w:p>
    <w:tbl>
      <w:tblPr>
        <w:tblW w:w="10035" w:type="dxa"/>
        <w:jc w:val="center"/>
        <w:tblLayout w:type="fixed"/>
        <w:tblLook w:val="04A0" w:firstRow="1" w:lastRow="0" w:firstColumn="1" w:lastColumn="0" w:noHBand="0" w:noVBand="1"/>
      </w:tblPr>
      <w:tblGrid>
        <w:gridCol w:w="593"/>
        <w:gridCol w:w="1361"/>
        <w:gridCol w:w="851"/>
        <w:gridCol w:w="835"/>
        <w:gridCol w:w="835"/>
        <w:gridCol w:w="835"/>
        <w:gridCol w:w="835"/>
        <w:gridCol w:w="835"/>
        <w:gridCol w:w="835"/>
        <w:gridCol w:w="835"/>
        <w:gridCol w:w="1385"/>
      </w:tblGrid>
      <w:tr w:rsidR="00DC76B8" w:rsidRPr="00222A72" w:rsidTr="00FD6D1F">
        <w:trPr>
          <w:trHeight w:val="597"/>
          <w:jc w:val="center"/>
        </w:trPr>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eastAsia="ru-RU"/>
              </w:rPr>
            </w:pPr>
            <w:r w:rsidRPr="00222A72">
              <w:rPr>
                <w:sz w:val="20"/>
                <w:szCs w:val="20"/>
                <w:lang w:eastAsia="ru-RU"/>
              </w:rPr>
              <w:t>№</w:t>
            </w:r>
          </w:p>
          <w:p w:rsidR="00DC76B8" w:rsidRPr="00222A72" w:rsidRDefault="00DC76B8" w:rsidP="004C18EA">
            <w:pPr>
              <w:rPr>
                <w:sz w:val="20"/>
                <w:szCs w:val="20"/>
                <w:lang w:eastAsia="ru-RU"/>
              </w:rPr>
            </w:pPr>
            <w:r w:rsidRPr="00222A72">
              <w:rPr>
                <w:sz w:val="20"/>
                <w:szCs w:val="20"/>
                <w:lang w:eastAsia="ru-RU"/>
              </w:rPr>
              <w:t>п/п</w:t>
            </w: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eastAsia="ru-RU"/>
              </w:rPr>
            </w:pPr>
            <w:r w:rsidRPr="00222A72">
              <w:rPr>
                <w:sz w:val="20"/>
                <w:szCs w:val="20"/>
                <w:lang w:val="kk-KZ" w:eastAsia="ru-RU"/>
              </w:rPr>
              <w:t>Мақсатты</w:t>
            </w:r>
            <w:r w:rsidRPr="00222A72">
              <w:rPr>
                <w:sz w:val="20"/>
                <w:szCs w:val="20"/>
                <w:lang w:eastAsia="ru-RU"/>
              </w:rPr>
              <w:t xml:space="preserve"> индикатор</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val="kk-KZ" w:eastAsia="ru-RU"/>
              </w:rPr>
            </w:pPr>
            <w:r w:rsidRPr="00222A72">
              <w:rPr>
                <w:sz w:val="20"/>
                <w:szCs w:val="20"/>
                <w:lang w:val="kk-KZ" w:eastAsia="ru-RU"/>
              </w:rPr>
              <w:t>Өлш</w:t>
            </w:r>
            <w:r w:rsidRPr="00222A72">
              <w:rPr>
                <w:sz w:val="20"/>
                <w:szCs w:val="20"/>
                <w:lang w:eastAsia="ru-RU"/>
              </w:rPr>
              <w:t>.</w:t>
            </w:r>
            <w:r w:rsidRPr="00222A72">
              <w:rPr>
                <w:sz w:val="20"/>
                <w:szCs w:val="20"/>
                <w:lang w:val="kk-KZ" w:eastAsia="ru-RU"/>
              </w:rPr>
              <w:t>бірл.</w:t>
            </w:r>
          </w:p>
        </w:tc>
        <w:tc>
          <w:tcPr>
            <w:tcW w:w="835"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eastAsia="ru-RU"/>
              </w:rPr>
            </w:pPr>
            <w:r w:rsidRPr="00222A72">
              <w:rPr>
                <w:sz w:val="20"/>
                <w:szCs w:val="20"/>
                <w:lang w:eastAsia="ru-RU"/>
              </w:rPr>
              <w:t>2019 факт</w:t>
            </w:r>
          </w:p>
        </w:tc>
        <w:tc>
          <w:tcPr>
            <w:tcW w:w="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val="kk-KZ" w:eastAsia="ru-RU"/>
              </w:rPr>
            </w:pPr>
            <w:r w:rsidRPr="00222A72">
              <w:rPr>
                <w:sz w:val="20"/>
                <w:szCs w:val="20"/>
                <w:lang w:eastAsia="ru-RU"/>
              </w:rPr>
              <w:t>2020</w:t>
            </w:r>
            <w:r w:rsidRPr="00222A72">
              <w:rPr>
                <w:sz w:val="20"/>
                <w:szCs w:val="20"/>
                <w:lang w:val="kk-KZ" w:eastAsia="ru-RU"/>
              </w:rPr>
              <w:t xml:space="preserve"> жыл</w:t>
            </w:r>
          </w:p>
        </w:tc>
        <w:tc>
          <w:tcPr>
            <w:tcW w:w="835"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eastAsia="ru-RU"/>
              </w:rPr>
            </w:pPr>
            <w:r w:rsidRPr="00222A72">
              <w:rPr>
                <w:sz w:val="20"/>
                <w:szCs w:val="20"/>
                <w:lang w:eastAsia="ru-RU"/>
              </w:rPr>
              <w:t>2021</w:t>
            </w:r>
            <w:r w:rsidRPr="00222A72">
              <w:rPr>
                <w:sz w:val="20"/>
                <w:szCs w:val="20"/>
                <w:lang w:val="kk-KZ" w:eastAsia="ru-RU"/>
              </w:rPr>
              <w:t xml:space="preserve"> жыл</w:t>
            </w:r>
          </w:p>
        </w:tc>
        <w:tc>
          <w:tcPr>
            <w:tcW w:w="835"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eastAsia="ru-RU"/>
              </w:rPr>
            </w:pPr>
            <w:r w:rsidRPr="00222A72">
              <w:rPr>
                <w:sz w:val="20"/>
                <w:szCs w:val="20"/>
                <w:lang w:eastAsia="ru-RU"/>
              </w:rPr>
              <w:t>2022</w:t>
            </w:r>
            <w:r w:rsidRPr="00222A72">
              <w:rPr>
                <w:sz w:val="20"/>
                <w:szCs w:val="20"/>
                <w:lang w:val="kk-KZ" w:eastAsia="ru-RU"/>
              </w:rPr>
              <w:t xml:space="preserve"> жыл</w:t>
            </w:r>
          </w:p>
        </w:tc>
        <w:tc>
          <w:tcPr>
            <w:tcW w:w="835"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eastAsia="ru-RU"/>
              </w:rPr>
            </w:pPr>
            <w:r w:rsidRPr="00222A72">
              <w:rPr>
                <w:sz w:val="20"/>
                <w:szCs w:val="20"/>
                <w:lang w:eastAsia="ru-RU"/>
              </w:rPr>
              <w:t>2023</w:t>
            </w:r>
            <w:r w:rsidRPr="00222A72">
              <w:rPr>
                <w:sz w:val="20"/>
                <w:szCs w:val="20"/>
                <w:lang w:val="kk-KZ" w:eastAsia="ru-RU"/>
              </w:rPr>
              <w:t xml:space="preserve"> жыл</w:t>
            </w:r>
          </w:p>
        </w:tc>
        <w:tc>
          <w:tcPr>
            <w:tcW w:w="835"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eastAsia="ru-RU"/>
              </w:rPr>
            </w:pPr>
            <w:r w:rsidRPr="00222A72">
              <w:rPr>
                <w:sz w:val="20"/>
                <w:szCs w:val="20"/>
                <w:lang w:eastAsia="ru-RU"/>
              </w:rPr>
              <w:t>2024</w:t>
            </w:r>
            <w:r w:rsidRPr="00222A72">
              <w:rPr>
                <w:sz w:val="20"/>
                <w:szCs w:val="20"/>
                <w:lang w:val="kk-KZ" w:eastAsia="ru-RU"/>
              </w:rPr>
              <w:t xml:space="preserve"> жыл</w:t>
            </w:r>
          </w:p>
        </w:tc>
        <w:tc>
          <w:tcPr>
            <w:tcW w:w="835"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eastAsia="ru-RU"/>
              </w:rPr>
            </w:pPr>
            <w:r w:rsidRPr="00222A72">
              <w:rPr>
                <w:sz w:val="20"/>
                <w:szCs w:val="20"/>
                <w:lang w:eastAsia="ru-RU"/>
              </w:rPr>
              <w:t>2025</w:t>
            </w:r>
            <w:r w:rsidRPr="00222A72">
              <w:rPr>
                <w:sz w:val="20"/>
                <w:szCs w:val="20"/>
                <w:lang w:val="kk-KZ" w:eastAsia="ru-RU"/>
              </w:rPr>
              <w:t xml:space="preserve"> жыл</w:t>
            </w:r>
          </w:p>
        </w:tc>
        <w:tc>
          <w:tcPr>
            <w:tcW w:w="1385" w:type="dxa"/>
            <w:tcBorders>
              <w:top w:val="single" w:sz="4" w:space="0" w:color="auto"/>
              <w:left w:val="nil"/>
              <w:bottom w:val="single" w:sz="4" w:space="0" w:color="auto"/>
              <w:right w:val="single" w:sz="4" w:space="0" w:color="auto"/>
            </w:tcBorders>
            <w:shd w:val="clear" w:color="auto" w:fill="F2F2F2" w:themeFill="background1" w:themeFillShade="F2"/>
            <w:hideMark/>
          </w:tcPr>
          <w:p w:rsidR="00DC76B8" w:rsidRPr="00222A72" w:rsidRDefault="00DC76B8" w:rsidP="004C18EA">
            <w:pPr>
              <w:rPr>
                <w:sz w:val="20"/>
                <w:szCs w:val="20"/>
                <w:lang w:val="kk-KZ" w:eastAsia="ru-RU"/>
              </w:rPr>
            </w:pPr>
            <w:r w:rsidRPr="00222A72">
              <w:rPr>
                <w:sz w:val="20"/>
                <w:szCs w:val="20"/>
                <w:lang w:val="kk-KZ" w:eastAsia="ru-RU"/>
              </w:rPr>
              <w:t>Жауапты орындаушы</w:t>
            </w:r>
          </w:p>
        </w:tc>
      </w:tr>
      <w:tr w:rsidR="00DC76B8" w:rsidRPr="00FE352D" w:rsidTr="004C18EA">
        <w:trPr>
          <w:trHeight w:val="405"/>
          <w:jc w:val="center"/>
        </w:trPr>
        <w:tc>
          <w:tcPr>
            <w:tcW w:w="593"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eastAsia="ru-RU"/>
              </w:rPr>
            </w:pPr>
            <w:r w:rsidRPr="00222A72">
              <w:rPr>
                <w:sz w:val="20"/>
                <w:szCs w:val="20"/>
                <w:lang w:eastAsia="ru-RU"/>
              </w:rPr>
              <w:t>2</w:t>
            </w:r>
          </w:p>
        </w:tc>
        <w:tc>
          <w:tcPr>
            <w:tcW w:w="1361" w:type="dxa"/>
            <w:tcBorders>
              <w:top w:val="nil"/>
              <w:left w:val="nil"/>
              <w:bottom w:val="single" w:sz="4" w:space="0" w:color="auto"/>
              <w:right w:val="single" w:sz="4" w:space="0" w:color="auto"/>
            </w:tcBorders>
            <w:shd w:val="clear" w:color="auto" w:fill="FFFFFF"/>
            <w:hideMark/>
          </w:tcPr>
          <w:p w:rsidR="00DC76B8" w:rsidRPr="00222A72" w:rsidRDefault="00DC76B8" w:rsidP="004C18EA">
            <w:pPr>
              <w:rPr>
                <w:sz w:val="20"/>
                <w:szCs w:val="20"/>
                <w:lang w:eastAsia="ru-RU"/>
              </w:rPr>
            </w:pPr>
            <w:r w:rsidRPr="00222A72">
              <w:rPr>
                <w:sz w:val="20"/>
                <w:szCs w:val="20"/>
                <w:lang w:eastAsia="ru-RU"/>
              </w:rPr>
              <w:t>PISA (ЭЫДҰ) халықаралық зерттеуіндегі 15 жастағы қазақстандық оқушылардың нәтижелері)</w:t>
            </w:r>
          </w:p>
        </w:tc>
        <w:tc>
          <w:tcPr>
            <w:tcW w:w="851"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eastAsia="ru-RU"/>
              </w:rPr>
            </w:pPr>
            <w:r w:rsidRPr="00222A72">
              <w:rPr>
                <w:sz w:val="20"/>
                <w:szCs w:val="20"/>
                <w:lang w:eastAsia="ru-RU"/>
              </w:rPr>
              <w:t>балл</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eastAsia="ru-RU"/>
              </w:rPr>
            </w:pPr>
            <w:r w:rsidRPr="00222A72">
              <w:rPr>
                <w:sz w:val="20"/>
                <w:szCs w:val="20"/>
                <w:lang w:eastAsia="ru-RU"/>
              </w:rPr>
              <w:t>PISA-2018: математика - 4</w:t>
            </w:r>
            <w:r w:rsidRPr="00222A72">
              <w:rPr>
                <w:sz w:val="20"/>
                <w:szCs w:val="20"/>
                <w:lang w:val="kk-KZ" w:eastAsia="ru-RU"/>
              </w:rPr>
              <w:t>01</w:t>
            </w:r>
            <w:r w:rsidRPr="00222A72">
              <w:rPr>
                <w:sz w:val="20"/>
                <w:szCs w:val="20"/>
                <w:lang w:eastAsia="ru-RU"/>
              </w:rPr>
              <w:t xml:space="preserve">, </w:t>
            </w:r>
            <w:r w:rsidRPr="00222A72">
              <w:rPr>
                <w:sz w:val="20"/>
                <w:szCs w:val="20"/>
                <w:lang w:val="kk-KZ" w:eastAsia="ru-RU"/>
              </w:rPr>
              <w:t>жаратылыстану</w:t>
            </w:r>
            <w:r w:rsidRPr="00222A72">
              <w:rPr>
                <w:sz w:val="20"/>
                <w:szCs w:val="20"/>
                <w:lang w:eastAsia="ru-RU"/>
              </w:rPr>
              <w:t xml:space="preserve"> - </w:t>
            </w:r>
            <w:r w:rsidRPr="00222A72">
              <w:rPr>
                <w:sz w:val="20"/>
                <w:szCs w:val="20"/>
                <w:lang w:val="kk-KZ" w:eastAsia="ru-RU"/>
              </w:rPr>
              <w:t>373</w:t>
            </w:r>
            <w:r w:rsidRPr="00222A72">
              <w:rPr>
                <w:sz w:val="20"/>
                <w:szCs w:val="20"/>
                <w:lang w:eastAsia="ru-RU"/>
              </w:rPr>
              <w:t xml:space="preserve">, </w:t>
            </w:r>
            <w:r w:rsidRPr="00222A72">
              <w:rPr>
                <w:sz w:val="20"/>
                <w:szCs w:val="20"/>
                <w:lang w:val="kk-KZ" w:eastAsia="ru-RU"/>
              </w:rPr>
              <w:t>оқу</w:t>
            </w:r>
            <w:r w:rsidRPr="00222A72">
              <w:rPr>
                <w:sz w:val="20"/>
                <w:szCs w:val="20"/>
                <w:lang w:eastAsia="ru-RU"/>
              </w:rPr>
              <w:t xml:space="preserve"> - </w:t>
            </w:r>
            <w:r w:rsidRPr="00222A72">
              <w:rPr>
                <w:sz w:val="20"/>
                <w:szCs w:val="20"/>
                <w:lang w:val="kk-KZ" w:eastAsia="ru-RU"/>
              </w:rPr>
              <w:t>373</w:t>
            </w:r>
          </w:p>
        </w:tc>
        <w:tc>
          <w:tcPr>
            <w:tcW w:w="835"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eastAsia="ru-RU"/>
              </w:rPr>
            </w:pPr>
            <w:r w:rsidRPr="00222A72">
              <w:rPr>
                <w:sz w:val="20"/>
                <w:szCs w:val="20"/>
                <w:lang w:eastAsia="ru-RU"/>
              </w:rPr>
              <w:t> </w:t>
            </w:r>
          </w:p>
        </w:tc>
        <w:tc>
          <w:tcPr>
            <w:tcW w:w="835"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eastAsia="ru-RU"/>
              </w:rPr>
            </w:pPr>
            <w:r w:rsidRPr="00222A72">
              <w:rPr>
                <w:sz w:val="20"/>
                <w:szCs w:val="20"/>
                <w:lang w:eastAsia="ru-RU"/>
              </w:rPr>
              <w:t> </w:t>
            </w:r>
          </w:p>
        </w:tc>
        <w:tc>
          <w:tcPr>
            <w:tcW w:w="835"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val="kk-KZ" w:eastAsia="ru-RU"/>
              </w:rPr>
            </w:pPr>
            <w:r w:rsidRPr="00222A72">
              <w:rPr>
                <w:sz w:val="20"/>
                <w:szCs w:val="20"/>
                <w:lang w:eastAsia="ru-RU"/>
              </w:rPr>
              <w:t xml:space="preserve">PISA-2021: математика - </w:t>
            </w:r>
            <w:r w:rsidRPr="00222A72">
              <w:rPr>
                <w:sz w:val="20"/>
                <w:szCs w:val="20"/>
                <w:lang w:val="kk-KZ" w:eastAsia="ru-RU"/>
              </w:rPr>
              <w:t>430</w:t>
            </w:r>
            <w:r w:rsidRPr="00222A72">
              <w:rPr>
                <w:sz w:val="20"/>
                <w:szCs w:val="20"/>
                <w:lang w:eastAsia="ru-RU"/>
              </w:rPr>
              <w:t xml:space="preserve">, </w:t>
            </w:r>
            <w:r w:rsidRPr="00222A72">
              <w:rPr>
                <w:sz w:val="20"/>
                <w:szCs w:val="20"/>
                <w:lang w:val="kk-KZ" w:eastAsia="ru-RU"/>
              </w:rPr>
              <w:t>жаратылыстану</w:t>
            </w:r>
            <w:r w:rsidRPr="00222A72">
              <w:rPr>
                <w:sz w:val="20"/>
                <w:szCs w:val="20"/>
                <w:lang w:eastAsia="ru-RU"/>
              </w:rPr>
              <w:t xml:space="preserve"> - 4</w:t>
            </w:r>
            <w:r w:rsidRPr="00222A72">
              <w:rPr>
                <w:sz w:val="20"/>
                <w:szCs w:val="20"/>
                <w:lang w:val="kk-KZ" w:eastAsia="ru-RU"/>
              </w:rPr>
              <w:t>40</w:t>
            </w:r>
            <w:r w:rsidRPr="00222A72">
              <w:rPr>
                <w:sz w:val="20"/>
                <w:szCs w:val="20"/>
                <w:lang w:eastAsia="ru-RU"/>
              </w:rPr>
              <w:t xml:space="preserve">, </w:t>
            </w:r>
            <w:r w:rsidRPr="00222A72">
              <w:rPr>
                <w:sz w:val="20"/>
                <w:szCs w:val="20"/>
                <w:lang w:val="kk-KZ" w:eastAsia="ru-RU"/>
              </w:rPr>
              <w:t>оқу</w:t>
            </w:r>
            <w:r w:rsidRPr="00222A72">
              <w:rPr>
                <w:sz w:val="20"/>
                <w:szCs w:val="20"/>
                <w:lang w:eastAsia="ru-RU"/>
              </w:rPr>
              <w:t xml:space="preserve"> - 4</w:t>
            </w:r>
            <w:r w:rsidRPr="00222A72">
              <w:rPr>
                <w:sz w:val="20"/>
                <w:szCs w:val="20"/>
                <w:lang w:val="kk-KZ" w:eastAsia="ru-RU"/>
              </w:rPr>
              <w:t>40</w:t>
            </w:r>
          </w:p>
        </w:tc>
        <w:tc>
          <w:tcPr>
            <w:tcW w:w="835"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val="kk-KZ" w:eastAsia="ru-RU"/>
              </w:rPr>
            </w:pPr>
            <w:r w:rsidRPr="00222A72">
              <w:rPr>
                <w:sz w:val="20"/>
                <w:szCs w:val="20"/>
                <w:lang w:eastAsia="ru-RU"/>
              </w:rPr>
              <w:t> </w:t>
            </w:r>
          </w:p>
        </w:tc>
        <w:tc>
          <w:tcPr>
            <w:tcW w:w="835"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eastAsia="ru-RU"/>
              </w:rPr>
            </w:pPr>
            <w:r w:rsidRPr="00222A72">
              <w:rPr>
                <w:sz w:val="20"/>
                <w:szCs w:val="20"/>
                <w:lang w:eastAsia="ru-RU"/>
              </w:rPr>
              <w:t> </w:t>
            </w:r>
          </w:p>
        </w:tc>
        <w:tc>
          <w:tcPr>
            <w:tcW w:w="835"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rPr>
                <w:sz w:val="20"/>
                <w:szCs w:val="20"/>
                <w:lang w:val="kk-KZ" w:eastAsia="ru-RU"/>
              </w:rPr>
            </w:pPr>
            <w:r w:rsidRPr="00222A72">
              <w:rPr>
                <w:sz w:val="20"/>
                <w:szCs w:val="20"/>
                <w:lang w:eastAsia="ru-RU"/>
              </w:rPr>
              <w:t>PISA-2024: математика - 4</w:t>
            </w:r>
            <w:r w:rsidRPr="00222A72">
              <w:rPr>
                <w:sz w:val="20"/>
                <w:szCs w:val="20"/>
                <w:lang w:val="kk-KZ" w:eastAsia="ru-RU"/>
              </w:rPr>
              <w:t>70</w:t>
            </w:r>
            <w:r w:rsidRPr="00222A72">
              <w:rPr>
                <w:sz w:val="20"/>
                <w:szCs w:val="20"/>
                <w:lang w:eastAsia="ru-RU"/>
              </w:rPr>
              <w:t xml:space="preserve">, </w:t>
            </w:r>
            <w:r w:rsidRPr="00222A72">
              <w:rPr>
                <w:sz w:val="20"/>
                <w:szCs w:val="20"/>
                <w:lang w:val="kk-KZ" w:eastAsia="ru-RU"/>
              </w:rPr>
              <w:t>жаратылыстану</w:t>
            </w:r>
            <w:r w:rsidRPr="00222A72">
              <w:rPr>
                <w:sz w:val="20"/>
                <w:szCs w:val="20"/>
                <w:lang w:eastAsia="ru-RU"/>
              </w:rPr>
              <w:t xml:space="preserve"> - 46</w:t>
            </w:r>
            <w:r w:rsidRPr="00222A72">
              <w:rPr>
                <w:sz w:val="20"/>
                <w:szCs w:val="20"/>
                <w:lang w:val="kk-KZ" w:eastAsia="ru-RU"/>
              </w:rPr>
              <w:t>5</w:t>
            </w:r>
            <w:r w:rsidRPr="00222A72">
              <w:rPr>
                <w:sz w:val="20"/>
                <w:szCs w:val="20"/>
                <w:lang w:eastAsia="ru-RU"/>
              </w:rPr>
              <w:t xml:space="preserve">, </w:t>
            </w:r>
            <w:r w:rsidRPr="00222A72">
              <w:rPr>
                <w:sz w:val="20"/>
                <w:szCs w:val="20"/>
                <w:lang w:val="kk-KZ" w:eastAsia="ru-RU"/>
              </w:rPr>
              <w:t>оқу</w:t>
            </w:r>
            <w:r w:rsidRPr="00222A72">
              <w:rPr>
                <w:sz w:val="20"/>
                <w:szCs w:val="20"/>
                <w:lang w:eastAsia="ru-RU"/>
              </w:rPr>
              <w:t>- 4</w:t>
            </w:r>
            <w:r w:rsidRPr="00222A72">
              <w:rPr>
                <w:sz w:val="20"/>
                <w:szCs w:val="20"/>
                <w:lang w:val="kk-KZ" w:eastAsia="ru-RU"/>
              </w:rPr>
              <w:t>50</w:t>
            </w:r>
          </w:p>
        </w:tc>
        <w:tc>
          <w:tcPr>
            <w:tcW w:w="1385" w:type="dxa"/>
            <w:tcBorders>
              <w:top w:val="nil"/>
              <w:left w:val="single" w:sz="4" w:space="0" w:color="auto"/>
              <w:bottom w:val="single" w:sz="4" w:space="0" w:color="auto"/>
              <w:right w:val="single" w:sz="4" w:space="0" w:color="auto"/>
            </w:tcBorders>
            <w:shd w:val="clear" w:color="auto" w:fill="FFFFFF"/>
            <w:hideMark/>
          </w:tcPr>
          <w:p w:rsidR="00DC76B8" w:rsidRPr="00222A72" w:rsidRDefault="00DC76B8" w:rsidP="004C18EA">
            <w:pPr>
              <w:jc w:val="center"/>
              <w:rPr>
                <w:sz w:val="20"/>
                <w:szCs w:val="20"/>
                <w:lang w:val="kk-KZ" w:eastAsia="ru-RU"/>
              </w:rPr>
            </w:pPr>
            <w:r w:rsidRPr="00222A72">
              <w:rPr>
                <w:sz w:val="20"/>
                <w:szCs w:val="20"/>
                <w:lang w:val="kk-KZ" w:eastAsia="ru-RU"/>
              </w:rPr>
              <w:t>Түркістан облысының адами әлеуетті дамыту басқармасы</w:t>
            </w:r>
          </w:p>
        </w:tc>
      </w:tr>
    </w:tbl>
    <w:p w:rsidR="00DC76B8" w:rsidRPr="00222A72" w:rsidRDefault="00DC76B8" w:rsidP="00DC76B8">
      <w:pPr>
        <w:pStyle w:val="af4"/>
        <w:spacing w:before="0" w:beforeAutospacing="0" w:after="0" w:afterAutospacing="0" w:line="276" w:lineRule="auto"/>
        <w:rPr>
          <w:b/>
          <w:sz w:val="28"/>
          <w:szCs w:val="28"/>
          <w:u w:val="single"/>
          <w:lang w:val="kk-KZ"/>
        </w:rPr>
      </w:pPr>
    </w:p>
    <w:p w:rsidR="00DC76B8" w:rsidRPr="00222A72" w:rsidRDefault="00DC76B8" w:rsidP="00DC76B8">
      <w:pPr>
        <w:pStyle w:val="af4"/>
        <w:spacing w:before="0" w:beforeAutospacing="0" w:after="0" w:afterAutospacing="0" w:line="276" w:lineRule="auto"/>
        <w:rPr>
          <w:b/>
          <w:sz w:val="28"/>
          <w:szCs w:val="28"/>
          <w:u w:val="single"/>
          <w:lang w:val="kk-KZ" w:eastAsia="en-US"/>
        </w:rPr>
      </w:pPr>
      <w:r w:rsidRPr="00222A72">
        <w:rPr>
          <w:b/>
          <w:sz w:val="28"/>
          <w:szCs w:val="28"/>
          <w:lang w:val="kk-KZ"/>
        </w:rPr>
        <w:tab/>
      </w:r>
      <w:r w:rsidRPr="00222A72">
        <w:rPr>
          <w:b/>
          <w:sz w:val="28"/>
          <w:szCs w:val="28"/>
          <w:u w:val="single"/>
          <w:lang w:val="kk-KZ"/>
        </w:rPr>
        <w:t xml:space="preserve">2019 жыл. </w:t>
      </w:r>
    </w:p>
    <w:p w:rsidR="00DC76B8" w:rsidRPr="00222A72" w:rsidRDefault="00DC76B8" w:rsidP="00DC76B8">
      <w:pPr>
        <w:pStyle w:val="af4"/>
        <w:spacing w:before="0" w:beforeAutospacing="0" w:after="0" w:afterAutospacing="0" w:line="276" w:lineRule="auto"/>
        <w:ind w:firstLine="720"/>
        <w:rPr>
          <w:sz w:val="28"/>
          <w:szCs w:val="28"/>
          <w:lang w:val="kk-KZ"/>
        </w:rPr>
      </w:pPr>
      <w:r w:rsidRPr="00222A72">
        <w:rPr>
          <w:sz w:val="28"/>
          <w:szCs w:val="28"/>
          <w:lang w:val="kk-KZ"/>
        </w:rPr>
        <w:t xml:space="preserve">PISA-2018 зерттеуіне Түркістан облысының 35 білім беру ұйымының 820 оқушысы қатысты. 2018 жылдың желтоқсан айында жарияланған орташа балл: </w:t>
      </w:r>
      <w:r w:rsidRPr="00222A72">
        <w:rPr>
          <w:i/>
          <w:sz w:val="28"/>
          <w:szCs w:val="28"/>
          <w:lang w:val="kk-KZ"/>
        </w:rPr>
        <w:t xml:space="preserve">оқу–368, математика-401, жаратылыстану-373.  </w:t>
      </w:r>
      <w:r w:rsidRPr="00222A72">
        <w:rPr>
          <w:b/>
          <w:sz w:val="28"/>
          <w:szCs w:val="28"/>
          <w:lang w:val="kk-KZ"/>
        </w:rPr>
        <w:t>Негіздеме: ЭЫДҰ деректері.</w:t>
      </w:r>
    </w:p>
    <w:p w:rsidR="00DC76B8" w:rsidRPr="00222A72" w:rsidRDefault="00DC76B8" w:rsidP="00DC76B8">
      <w:pPr>
        <w:pStyle w:val="af4"/>
        <w:spacing w:before="0" w:beforeAutospacing="0" w:after="0" w:afterAutospacing="0" w:line="276" w:lineRule="auto"/>
        <w:rPr>
          <w:b/>
          <w:sz w:val="28"/>
          <w:szCs w:val="28"/>
          <w:u w:val="single"/>
          <w:lang w:val="kk-KZ"/>
        </w:rPr>
      </w:pPr>
      <w:r w:rsidRPr="00222A72">
        <w:rPr>
          <w:b/>
          <w:sz w:val="28"/>
          <w:szCs w:val="28"/>
          <w:lang w:val="kk-KZ"/>
        </w:rPr>
        <w:tab/>
      </w:r>
      <w:r w:rsidRPr="00222A72">
        <w:rPr>
          <w:b/>
          <w:sz w:val="28"/>
          <w:szCs w:val="28"/>
          <w:u w:val="single"/>
          <w:lang w:val="kk-KZ"/>
        </w:rPr>
        <w:t xml:space="preserve">2022 жыл. </w:t>
      </w:r>
    </w:p>
    <w:p w:rsidR="00DC76B8" w:rsidRPr="00222A72" w:rsidRDefault="00DC76B8" w:rsidP="00DC76B8">
      <w:pPr>
        <w:pStyle w:val="af4"/>
        <w:spacing w:before="0" w:beforeAutospacing="0" w:after="0" w:afterAutospacing="0" w:line="276" w:lineRule="auto"/>
        <w:ind w:firstLine="720"/>
        <w:rPr>
          <w:sz w:val="28"/>
          <w:szCs w:val="28"/>
          <w:lang w:val="kk-KZ"/>
        </w:rPr>
      </w:pPr>
      <w:r w:rsidRPr="00222A72">
        <w:rPr>
          <w:sz w:val="28"/>
          <w:szCs w:val="28"/>
          <w:lang w:val="kk-KZ"/>
        </w:rPr>
        <w:t xml:space="preserve">PISA-2021 халықаралық зерттеуде барлық оқушылардың 100% білім берудің жаңартылған мазмұнына көшуін ескере отырып, орта мектеп оқушыларының (математика – 430, жаратылыстану – 440, оқу – 440) орташа балын арттыру, сондай-ақ PIRLS, PISA, ICILS, TIMSS халықаралық </w:t>
      </w:r>
      <w:r>
        <w:rPr>
          <w:sz w:val="28"/>
          <w:szCs w:val="28"/>
          <w:lang w:val="kk-KZ"/>
        </w:rPr>
        <w:t xml:space="preserve"> </w:t>
      </w:r>
      <w:r w:rsidRPr="00222A72">
        <w:rPr>
          <w:sz w:val="28"/>
          <w:szCs w:val="28"/>
          <w:lang w:val="kk-KZ"/>
        </w:rPr>
        <w:t>салыстырмалы зерттеулер құралдарымен ұқсас функционалдық сауаттылықты және құзыреттілікті өлшеуге бағытталған оқу процесіне мәселелерді енгізу бойынша инновациялық-эксперименттік қызметті ұйымдастыруда пән мұғалімдеріне әдістемелік көмек көрсету және қолдау күтілуде.</w:t>
      </w:r>
    </w:p>
    <w:p w:rsidR="00DC76B8" w:rsidRPr="00222A72" w:rsidRDefault="00DC76B8" w:rsidP="00DC76B8">
      <w:pPr>
        <w:pStyle w:val="af4"/>
        <w:spacing w:before="0" w:beforeAutospacing="0" w:after="0" w:afterAutospacing="0" w:line="276" w:lineRule="auto"/>
        <w:rPr>
          <w:b/>
          <w:sz w:val="28"/>
          <w:szCs w:val="28"/>
          <w:u w:val="single"/>
          <w:lang w:val="kk-KZ"/>
        </w:rPr>
      </w:pPr>
      <w:r w:rsidRPr="00222A72">
        <w:rPr>
          <w:b/>
          <w:sz w:val="28"/>
          <w:szCs w:val="28"/>
          <w:lang w:val="kk-KZ"/>
        </w:rPr>
        <w:tab/>
      </w:r>
      <w:r w:rsidRPr="00222A72">
        <w:rPr>
          <w:b/>
          <w:sz w:val="28"/>
          <w:szCs w:val="28"/>
          <w:u w:val="single"/>
          <w:lang w:val="kk-KZ"/>
        </w:rPr>
        <w:t xml:space="preserve">2025 жыл. </w:t>
      </w:r>
    </w:p>
    <w:p w:rsidR="00DC76B8" w:rsidRPr="00222A72" w:rsidRDefault="00DC76B8" w:rsidP="00DC76B8">
      <w:pPr>
        <w:ind w:firstLine="709"/>
        <w:rPr>
          <w:bCs/>
          <w:sz w:val="28"/>
          <w:szCs w:val="28"/>
          <w:lang w:val="kk-KZ"/>
        </w:rPr>
      </w:pPr>
      <w:r w:rsidRPr="00222A72">
        <w:rPr>
          <w:sz w:val="28"/>
          <w:szCs w:val="28"/>
          <w:lang w:val="kk-KZ"/>
        </w:rPr>
        <w:t xml:space="preserve">2021 жылмен салыстырғанда PISA-2024 халықаралық зерттеуінде барлық үш пән бойынша </w:t>
      </w:r>
      <w:r w:rsidRPr="00222A72">
        <w:rPr>
          <w:i/>
          <w:sz w:val="28"/>
          <w:szCs w:val="28"/>
          <w:lang w:val="kk-KZ"/>
        </w:rPr>
        <w:t>(математика – 470, жаратылыстану – 465, оқу – 450)</w:t>
      </w:r>
      <w:r w:rsidRPr="00222A72">
        <w:rPr>
          <w:sz w:val="28"/>
          <w:szCs w:val="28"/>
          <w:lang w:val="kk-KZ"/>
        </w:rPr>
        <w:t xml:space="preserve"> орташа балл өсуі күтілуде.</w:t>
      </w:r>
    </w:p>
    <w:p w:rsidR="00A61254" w:rsidRDefault="00A61254" w:rsidP="00A858F6">
      <w:pPr>
        <w:ind w:firstLine="708"/>
        <w:rPr>
          <w:b/>
          <w:spacing w:val="2"/>
          <w:sz w:val="28"/>
          <w:szCs w:val="28"/>
          <w:shd w:val="clear" w:color="auto" w:fill="FFFFFF"/>
          <w:lang w:val="kk-KZ"/>
        </w:rPr>
      </w:pPr>
    </w:p>
    <w:p w:rsidR="00A858F6" w:rsidRPr="00222A72" w:rsidRDefault="00A858F6" w:rsidP="00A858F6">
      <w:pPr>
        <w:ind w:firstLine="708"/>
        <w:rPr>
          <w:sz w:val="28"/>
          <w:szCs w:val="28"/>
          <w:lang w:val="kk-KZ"/>
        </w:rPr>
      </w:pPr>
      <w:r w:rsidRPr="00222A72">
        <w:rPr>
          <w:b/>
          <w:spacing w:val="2"/>
          <w:sz w:val="28"/>
          <w:szCs w:val="28"/>
          <w:shd w:val="clear" w:color="auto" w:fill="FFFFFF"/>
          <w:lang w:val="kk-KZ"/>
        </w:rPr>
        <w:lastRenderedPageBreak/>
        <w:t>3-міндет.</w:t>
      </w:r>
      <w:r w:rsidRPr="00222A72">
        <w:rPr>
          <w:spacing w:val="2"/>
          <w:sz w:val="28"/>
          <w:szCs w:val="28"/>
          <w:shd w:val="clear" w:color="auto" w:fill="FFFFFF"/>
          <w:lang w:val="kk-KZ"/>
        </w:rPr>
        <w:t xml:space="preserve"> Оқытудың қауіпсіз және жайлы ортасын қамтамасыз ету</w:t>
      </w:r>
    </w:p>
    <w:p w:rsidR="003F12DE" w:rsidRPr="00222A72" w:rsidRDefault="003F12DE" w:rsidP="003F12DE">
      <w:pPr>
        <w:ind w:firstLine="720"/>
        <w:rPr>
          <w:b/>
          <w:kern w:val="24"/>
          <w:sz w:val="28"/>
          <w:szCs w:val="28"/>
          <w:lang w:val="kk-KZ"/>
        </w:rPr>
      </w:pPr>
      <w:r w:rsidRPr="00222A72">
        <w:rPr>
          <w:b/>
          <w:kern w:val="24"/>
          <w:sz w:val="28"/>
          <w:szCs w:val="28"/>
          <w:lang w:val="kk-KZ"/>
        </w:rPr>
        <w:t>Бейнеқадағалау жүйесімен қамтамасыз ету жұмыстары кезең-кезеңмен жүргізу жоспарланған.</w:t>
      </w:r>
    </w:p>
    <w:p w:rsidR="003F12DE" w:rsidRPr="00222A72" w:rsidRDefault="003F12DE" w:rsidP="003F12DE">
      <w:pPr>
        <w:pBdr>
          <w:bottom w:val="single" w:sz="4" w:space="8" w:color="FFFFFF"/>
        </w:pBdr>
        <w:ind w:firstLine="708"/>
        <w:rPr>
          <w:sz w:val="28"/>
          <w:szCs w:val="28"/>
          <w:lang w:val="kk-KZ"/>
        </w:rPr>
      </w:pPr>
      <w:r w:rsidRPr="00222A72">
        <w:rPr>
          <w:sz w:val="28"/>
          <w:szCs w:val="28"/>
          <w:lang w:val="kk-KZ"/>
        </w:rPr>
        <w:t xml:space="preserve">Облыс бойынша 2019 жылы бейнебақылау орнатылған мектептер саны </w:t>
      </w:r>
      <w:r w:rsidRPr="00222A72">
        <w:rPr>
          <w:b/>
          <w:sz w:val="28"/>
          <w:szCs w:val="28"/>
          <w:lang w:val="kk-KZ"/>
        </w:rPr>
        <w:t xml:space="preserve"> 883-ке жеткен </w:t>
      </w:r>
      <w:r w:rsidRPr="00222A72">
        <w:rPr>
          <w:sz w:val="28"/>
          <w:szCs w:val="28"/>
          <w:lang w:val="kk-KZ"/>
        </w:rPr>
        <w:t xml:space="preserve">(98%). </w:t>
      </w:r>
    </w:p>
    <w:p w:rsidR="003F12DE" w:rsidRPr="00222A72" w:rsidRDefault="003F12DE" w:rsidP="003F12DE">
      <w:pPr>
        <w:pBdr>
          <w:bottom w:val="single" w:sz="4" w:space="8" w:color="FFFFFF"/>
        </w:pBdr>
        <w:ind w:firstLine="708"/>
        <w:rPr>
          <w:sz w:val="28"/>
          <w:szCs w:val="28"/>
          <w:lang w:val="kk-KZ"/>
        </w:rPr>
      </w:pPr>
      <w:r w:rsidRPr="00222A72">
        <w:rPr>
          <w:sz w:val="28"/>
          <w:szCs w:val="28"/>
          <w:lang w:val="kk-KZ"/>
        </w:rPr>
        <w:t xml:space="preserve">Сонымен қатар, 2020 жылы бейнебақылау камерасын орнату үшін жергілікті бюджеттен </w:t>
      </w:r>
      <w:r w:rsidRPr="00222A72">
        <w:rPr>
          <w:b/>
          <w:sz w:val="28"/>
          <w:szCs w:val="28"/>
          <w:lang w:val="kk-KZ"/>
        </w:rPr>
        <w:t>53 млн 031 мың теңге</w:t>
      </w:r>
      <w:r w:rsidRPr="00222A72">
        <w:rPr>
          <w:sz w:val="28"/>
          <w:szCs w:val="28"/>
          <w:lang w:val="kk-KZ"/>
        </w:rPr>
        <w:t xml:space="preserve"> бөлініп, облыс бойынша мектептердің бейнекамерамен қамту келесі жылы 100 пайызды құрайтын болады.</w:t>
      </w:r>
    </w:p>
    <w:tbl>
      <w:tblPr>
        <w:tblW w:w="11020" w:type="dxa"/>
        <w:tblInd w:w="-811" w:type="dxa"/>
        <w:tblLook w:val="04A0" w:firstRow="1" w:lastRow="0" w:firstColumn="1" w:lastColumn="0" w:noHBand="0" w:noVBand="1"/>
      </w:tblPr>
      <w:tblGrid>
        <w:gridCol w:w="820"/>
        <w:gridCol w:w="800"/>
        <w:gridCol w:w="1880"/>
        <w:gridCol w:w="1820"/>
        <w:gridCol w:w="2260"/>
        <w:gridCol w:w="1180"/>
        <w:gridCol w:w="2260"/>
      </w:tblGrid>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val="kk-KZ" w:eastAsia="ru-RU"/>
              </w:rPr>
            </w:pPr>
          </w:p>
        </w:tc>
        <w:tc>
          <w:tcPr>
            <w:tcW w:w="7940" w:type="dxa"/>
            <w:gridSpan w:val="5"/>
            <w:tcBorders>
              <w:top w:val="nil"/>
              <w:left w:val="nil"/>
              <w:bottom w:val="nil"/>
              <w:right w:val="nil"/>
            </w:tcBorders>
            <w:shd w:val="clear" w:color="auto" w:fill="auto"/>
            <w:noWrap/>
            <w:vAlign w:val="bottom"/>
            <w:hideMark/>
          </w:tcPr>
          <w:p w:rsidR="003F12DE" w:rsidRPr="00222A72" w:rsidRDefault="003F12DE" w:rsidP="00812440">
            <w:pPr>
              <w:jc w:val="center"/>
              <w:rPr>
                <w:b/>
                <w:bCs/>
                <w:sz w:val="24"/>
                <w:szCs w:val="24"/>
                <w:lang w:eastAsia="ru-RU"/>
              </w:rPr>
            </w:pPr>
            <w:r w:rsidRPr="00222A72">
              <w:rPr>
                <w:b/>
                <w:bCs/>
                <w:sz w:val="24"/>
                <w:szCs w:val="24"/>
                <w:lang w:eastAsia="ru-RU"/>
              </w:rPr>
              <w:t>Білім беретін ұйымдардағы бейнебақылау</w:t>
            </w:r>
          </w:p>
        </w:tc>
        <w:tc>
          <w:tcPr>
            <w:tcW w:w="226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nil"/>
              <w:bottom w:val="nil"/>
              <w:right w:val="nil"/>
            </w:tcBorders>
            <w:shd w:val="clear" w:color="auto" w:fill="auto"/>
            <w:noWrap/>
            <w:vAlign w:val="bottom"/>
            <w:hideMark/>
          </w:tcPr>
          <w:p w:rsidR="003F12DE" w:rsidRPr="00222A72" w:rsidRDefault="003F12DE" w:rsidP="00812440">
            <w:pPr>
              <w:rPr>
                <w:sz w:val="24"/>
                <w:szCs w:val="24"/>
                <w:lang w:eastAsia="ru-RU"/>
              </w:rPr>
            </w:pPr>
          </w:p>
        </w:tc>
        <w:tc>
          <w:tcPr>
            <w:tcW w:w="1880" w:type="dxa"/>
            <w:tcBorders>
              <w:top w:val="nil"/>
              <w:left w:val="nil"/>
              <w:bottom w:val="nil"/>
              <w:right w:val="nil"/>
            </w:tcBorders>
            <w:shd w:val="clear" w:color="auto" w:fill="auto"/>
            <w:noWrap/>
            <w:vAlign w:val="bottom"/>
            <w:hideMark/>
          </w:tcPr>
          <w:p w:rsidR="003F12DE" w:rsidRPr="00222A72" w:rsidRDefault="003F12DE" w:rsidP="00812440">
            <w:pPr>
              <w:rPr>
                <w:sz w:val="24"/>
                <w:szCs w:val="24"/>
                <w:lang w:eastAsia="ru-RU"/>
              </w:rPr>
            </w:pPr>
          </w:p>
        </w:tc>
        <w:tc>
          <w:tcPr>
            <w:tcW w:w="1820" w:type="dxa"/>
            <w:tcBorders>
              <w:top w:val="nil"/>
              <w:left w:val="nil"/>
              <w:bottom w:val="nil"/>
              <w:right w:val="nil"/>
            </w:tcBorders>
            <w:shd w:val="clear" w:color="auto" w:fill="auto"/>
            <w:noWrap/>
            <w:vAlign w:val="bottom"/>
            <w:hideMark/>
          </w:tcPr>
          <w:p w:rsidR="003F12DE" w:rsidRPr="00222A72" w:rsidRDefault="003F12DE" w:rsidP="00812440">
            <w:pPr>
              <w:rPr>
                <w:sz w:val="24"/>
                <w:szCs w:val="24"/>
                <w:lang w:eastAsia="ru-RU"/>
              </w:rPr>
            </w:pPr>
          </w:p>
        </w:tc>
        <w:tc>
          <w:tcPr>
            <w:tcW w:w="2260" w:type="dxa"/>
            <w:tcBorders>
              <w:top w:val="nil"/>
              <w:left w:val="nil"/>
              <w:bottom w:val="nil"/>
              <w:right w:val="nil"/>
            </w:tcBorders>
            <w:shd w:val="clear" w:color="auto" w:fill="auto"/>
            <w:noWrap/>
            <w:vAlign w:val="bottom"/>
            <w:hideMark/>
          </w:tcPr>
          <w:p w:rsidR="003F12DE" w:rsidRPr="00222A72" w:rsidRDefault="003F12DE" w:rsidP="00812440">
            <w:pPr>
              <w:rPr>
                <w:sz w:val="24"/>
                <w:szCs w:val="24"/>
                <w:lang w:eastAsia="ru-RU"/>
              </w:rPr>
            </w:pPr>
          </w:p>
        </w:tc>
        <w:tc>
          <w:tcPr>
            <w:tcW w:w="1180" w:type="dxa"/>
            <w:tcBorders>
              <w:top w:val="nil"/>
              <w:left w:val="nil"/>
              <w:bottom w:val="nil"/>
              <w:right w:val="nil"/>
            </w:tcBorders>
            <w:shd w:val="clear" w:color="auto" w:fill="auto"/>
            <w:noWrap/>
            <w:vAlign w:val="bottom"/>
            <w:hideMark/>
          </w:tcPr>
          <w:p w:rsidR="003F12DE" w:rsidRPr="00222A72" w:rsidRDefault="003F12DE" w:rsidP="00812440">
            <w:pPr>
              <w:rPr>
                <w:sz w:val="24"/>
                <w:szCs w:val="24"/>
                <w:lang w:eastAsia="ru-RU"/>
              </w:rPr>
            </w:pPr>
          </w:p>
        </w:tc>
        <w:tc>
          <w:tcPr>
            <w:tcW w:w="226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r>
      <w:tr w:rsidR="003F12DE" w:rsidRPr="00222A72" w:rsidTr="00CD77C0">
        <w:trPr>
          <w:trHeight w:val="731"/>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2DE" w:rsidRPr="00222A72" w:rsidRDefault="003F12DE" w:rsidP="00812440">
            <w:pPr>
              <w:jc w:val="center"/>
              <w:rPr>
                <w:b/>
                <w:bCs/>
                <w:sz w:val="24"/>
                <w:szCs w:val="24"/>
                <w:lang w:eastAsia="ru-RU"/>
              </w:rPr>
            </w:pPr>
            <w:r w:rsidRPr="00222A72">
              <w:rPr>
                <w:b/>
                <w:bCs/>
                <w:sz w:val="24"/>
                <w:szCs w:val="24"/>
                <w:lang w:eastAsia="ru-RU"/>
              </w:rPr>
              <w:t>р/с</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F12DE" w:rsidRPr="00222A72" w:rsidRDefault="003F12DE" w:rsidP="00812440">
            <w:pPr>
              <w:jc w:val="center"/>
              <w:rPr>
                <w:b/>
                <w:bCs/>
                <w:sz w:val="24"/>
                <w:szCs w:val="24"/>
                <w:lang w:eastAsia="ru-RU"/>
              </w:rPr>
            </w:pPr>
            <w:r w:rsidRPr="00222A72">
              <w:rPr>
                <w:b/>
                <w:bCs/>
                <w:sz w:val="24"/>
                <w:szCs w:val="24"/>
                <w:lang w:eastAsia="ru-RU"/>
              </w:rPr>
              <w:t xml:space="preserve">Аудан, қала атауы </w:t>
            </w:r>
          </w:p>
        </w:tc>
        <w:tc>
          <w:tcPr>
            <w:tcW w:w="1820" w:type="dxa"/>
            <w:tcBorders>
              <w:top w:val="single" w:sz="4" w:space="0" w:color="auto"/>
              <w:left w:val="nil"/>
              <w:bottom w:val="single" w:sz="4" w:space="0" w:color="auto"/>
              <w:right w:val="single" w:sz="4" w:space="0" w:color="auto"/>
            </w:tcBorders>
            <w:shd w:val="clear" w:color="000000" w:fill="FFFF00"/>
            <w:noWrap/>
            <w:vAlign w:val="center"/>
            <w:hideMark/>
          </w:tcPr>
          <w:p w:rsidR="003F12DE" w:rsidRPr="00222A72" w:rsidRDefault="003F12DE" w:rsidP="00812440">
            <w:pPr>
              <w:jc w:val="center"/>
              <w:rPr>
                <w:b/>
                <w:bCs/>
                <w:sz w:val="24"/>
                <w:szCs w:val="24"/>
                <w:lang w:eastAsia="ru-RU"/>
              </w:rPr>
            </w:pPr>
            <w:r w:rsidRPr="00222A72">
              <w:rPr>
                <w:b/>
                <w:bCs/>
                <w:sz w:val="24"/>
                <w:szCs w:val="24"/>
                <w:lang w:eastAsia="ru-RU"/>
              </w:rPr>
              <w:t xml:space="preserve">Мектеп саны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3F12DE" w:rsidRPr="00222A72" w:rsidRDefault="003F12DE" w:rsidP="00812440">
            <w:pPr>
              <w:jc w:val="center"/>
              <w:rPr>
                <w:b/>
                <w:bCs/>
                <w:sz w:val="24"/>
                <w:szCs w:val="24"/>
                <w:lang w:eastAsia="ru-RU"/>
              </w:rPr>
            </w:pPr>
            <w:r w:rsidRPr="00222A72">
              <w:rPr>
                <w:b/>
                <w:bCs/>
                <w:sz w:val="24"/>
                <w:szCs w:val="24"/>
                <w:lang w:eastAsia="ru-RU"/>
              </w:rPr>
              <w:t>Бейнебақылау қойылған мектеп</w:t>
            </w:r>
          </w:p>
        </w:tc>
        <w:tc>
          <w:tcPr>
            <w:tcW w:w="1180" w:type="dxa"/>
            <w:tcBorders>
              <w:top w:val="single" w:sz="4" w:space="0" w:color="auto"/>
              <w:left w:val="nil"/>
              <w:bottom w:val="single" w:sz="4" w:space="0" w:color="auto"/>
              <w:right w:val="single" w:sz="4" w:space="0" w:color="auto"/>
            </w:tcBorders>
            <w:shd w:val="clear" w:color="000000" w:fill="C4D79B"/>
            <w:vAlign w:val="center"/>
            <w:hideMark/>
          </w:tcPr>
          <w:p w:rsidR="003F12DE" w:rsidRPr="00222A72" w:rsidRDefault="003F12DE" w:rsidP="00812440">
            <w:pPr>
              <w:jc w:val="center"/>
              <w:rPr>
                <w:b/>
                <w:bCs/>
                <w:sz w:val="24"/>
                <w:szCs w:val="24"/>
                <w:lang w:eastAsia="ru-RU"/>
              </w:rPr>
            </w:pPr>
            <w:r w:rsidRPr="00222A72">
              <w:rPr>
                <w:b/>
                <w:bCs/>
                <w:sz w:val="24"/>
                <w:szCs w:val="24"/>
                <w:lang w:eastAsia="ru-RU"/>
              </w:rPr>
              <w:t>%</w:t>
            </w:r>
          </w:p>
        </w:tc>
        <w:tc>
          <w:tcPr>
            <w:tcW w:w="2260" w:type="dxa"/>
            <w:tcBorders>
              <w:top w:val="single" w:sz="4" w:space="0" w:color="auto"/>
              <w:left w:val="nil"/>
              <w:bottom w:val="single" w:sz="4" w:space="0" w:color="auto"/>
              <w:right w:val="single" w:sz="4" w:space="0" w:color="auto"/>
            </w:tcBorders>
            <w:shd w:val="clear" w:color="auto" w:fill="auto"/>
            <w:vAlign w:val="center"/>
          </w:tcPr>
          <w:p w:rsidR="003F12DE" w:rsidRPr="00222A72" w:rsidRDefault="003F12DE" w:rsidP="00812440">
            <w:pPr>
              <w:jc w:val="center"/>
              <w:rPr>
                <w:b/>
                <w:bCs/>
                <w:sz w:val="24"/>
                <w:szCs w:val="24"/>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Арыс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40</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40</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2</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Бәйдібек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49</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49</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3</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Түркістан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35</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35</w:t>
            </w:r>
          </w:p>
        </w:tc>
        <w:tc>
          <w:tcPr>
            <w:tcW w:w="11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4</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Түлкібас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60</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60</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5</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Төлеби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68</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68</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Отырар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40</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40</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Ордабасы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65</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46</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71</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8</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Кентау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66</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66</w:t>
            </w:r>
          </w:p>
        </w:tc>
        <w:tc>
          <w:tcPr>
            <w:tcW w:w="11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9</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Қазығұрт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72</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72</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10</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Сайрам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74</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74</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11</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Созақ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35</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35</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12</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Сарыағаш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78</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78</w:t>
            </w:r>
          </w:p>
        </w:tc>
        <w:tc>
          <w:tcPr>
            <w:tcW w:w="11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sz w:val="24"/>
                <w:szCs w:val="24"/>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13</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Мақтарал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56</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56</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14</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 xml:space="preserve">Шардара </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31</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31</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15</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Келес</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63</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63</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100</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16</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sz w:val="24"/>
                <w:szCs w:val="24"/>
                <w:lang w:eastAsia="ru-RU"/>
              </w:rPr>
            </w:pPr>
            <w:r w:rsidRPr="00222A72">
              <w:rPr>
                <w:sz w:val="24"/>
                <w:szCs w:val="24"/>
                <w:lang w:eastAsia="ru-RU"/>
              </w:rPr>
              <w:t>Жетісай</w:t>
            </w:r>
          </w:p>
        </w:tc>
        <w:tc>
          <w:tcPr>
            <w:tcW w:w="182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71</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70</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sz w:val="24"/>
                <w:szCs w:val="24"/>
                <w:lang w:eastAsia="ru-RU"/>
              </w:rPr>
            </w:pPr>
            <w:r w:rsidRPr="00222A72">
              <w:rPr>
                <w:sz w:val="24"/>
                <w:szCs w:val="24"/>
                <w:lang w:eastAsia="ru-RU"/>
              </w:rPr>
              <w:t>99</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r w:rsidR="003F12DE" w:rsidRPr="00222A72" w:rsidTr="00812440">
        <w:trPr>
          <w:trHeight w:val="315"/>
        </w:trPr>
        <w:tc>
          <w:tcPr>
            <w:tcW w:w="820" w:type="dxa"/>
            <w:tcBorders>
              <w:top w:val="nil"/>
              <w:left w:val="nil"/>
              <w:bottom w:val="nil"/>
              <w:right w:val="nil"/>
            </w:tcBorders>
            <w:shd w:val="clear" w:color="auto" w:fill="auto"/>
            <w:noWrap/>
            <w:vAlign w:val="bottom"/>
            <w:hideMark/>
          </w:tcPr>
          <w:p w:rsidR="003F12DE" w:rsidRPr="00222A72" w:rsidRDefault="003F12DE" w:rsidP="00812440">
            <w:pPr>
              <w:rPr>
                <w:lang w:eastAsia="ru-RU"/>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F12DE" w:rsidRPr="00222A72" w:rsidRDefault="003F12DE" w:rsidP="00812440">
            <w:pPr>
              <w:jc w:val="center"/>
              <w:rPr>
                <w:sz w:val="24"/>
                <w:szCs w:val="24"/>
                <w:lang w:eastAsia="ru-RU"/>
              </w:rPr>
            </w:pPr>
            <w:r w:rsidRPr="00222A72">
              <w:rPr>
                <w:sz w:val="24"/>
                <w:szCs w:val="24"/>
                <w:lang w:eastAsia="ru-RU"/>
              </w:rPr>
              <w:t> </w:t>
            </w:r>
          </w:p>
        </w:tc>
        <w:tc>
          <w:tcPr>
            <w:tcW w:w="188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rPr>
                <w:b/>
                <w:bCs/>
                <w:sz w:val="24"/>
                <w:szCs w:val="24"/>
                <w:lang w:eastAsia="ru-RU"/>
              </w:rPr>
            </w:pPr>
            <w:r w:rsidRPr="00222A72">
              <w:rPr>
                <w:b/>
                <w:bCs/>
                <w:sz w:val="24"/>
                <w:szCs w:val="24"/>
                <w:lang w:eastAsia="ru-RU"/>
              </w:rPr>
              <w:t xml:space="preserve">Барлығы </w:t>
            </w:r>
          </w:p>
        </w:tc>
        <w:tc>
          <w:tcPr>
            <w:tcW w:w="1820" w:type="dxa"/>
            <w:tcBorders>
              <w:top w:val="nil"/>
              <w:left w:val="nil"/>
              <w:bottom w:val="single" w:sz="4" w:space="0" w:color="auto"/>
              <w:right w:val="single" w:sz="4" w:space="0" w:color="auto"/>
            </w:tcBorders>
            <w:shd w:val="clear" w:color="000000" w:fill="FFFF00"/>
            <w:noWrap/>
            <w:vAlign w:val="bottom"/>
            <w:hideMark/>
          </w:tcPr>
          <w:p w:rsidR="003F12DE" w:rsidRPr="00222A72" w:rsidRDefault="003F12DE" w:rsidP="00812440">
            <w:pPr>
              <w:jc w:val="center"/>
              <w:rPr>
                <w:b/>
                <w:bCs/>
                <w:sz w:val="24"/>
                <w:szCs w:val="24"/>
                <w:lang w:eastAsia="ru-RU"/>
              </w:rPr>
            </w:pPr>
            <w:r w:rsidRPr="00222A72">
              <w:rPr>
                <w:b/>
                <w:bCs/>
                <w:sz w:val="24"/>
                <w:szCs w:val="24"/>
                <w:lang w:eastAsia="ru-RU"/>
              </w:rPr>
              <w:t>903</w:t>
            </w:r>
          </w:p>
        </w:tc>
        <w:tc>
          <w:tcPr>
            <w:tcW w:w="2260" w:type="dxa"/>
            <w:tcBorders>
              <w:top w:val="nil"/>
              <w:left w:val="nil"/>
              <w:bottom w:val="single" w:sz="4" w:space="0" w:color="auto"/>
              <w:right w:val="single" w:sz="4" w:space="0" w:color="auto"/>
            </w:tcBorders>
            <w:shd w:val="clear" w:color="auto" w:fill="auto"/>
            <w:noWrap/>
            <w:vAlign w:val="bottom"/>
            <w:hideMark/>
          </w:tcPr>
          <w:p w:rsidR="003F12DE" w:rsidRPr="00222A72" w:rsidRDefault="003F12DE" w:rsidP="00812440">
            <w:pPr>
              <w:jc w:val="center"/>
              <w:rPr>
                <w:b/>
                <w:bCs/>
                <w:sz w:val="24"/>
                <w:szCs w:val="24"/>
                <w:lang w:eastAsia="ru-RU"/>
              </w:rPr>
            </w:pPr>
            <w:r w:rsidRPr="00222A72">
              <w:rPr>
                <w:b/>
                <w:bCs/>
                <w:sz w:val="24"/>
                <w:szCs w:val="24"/>
                <w:lang w:eastAsia="ru-RU"/>
              </w:rPr>
              <w:t>883</w:t>
            </w:r>
          </w:p>
        </w:tc>
        <w:tc>
          <w:tcPr>
            <w:tcW w:w="1180" w:type="dxa"/>
            <w:tcBorders>
              <w:top w:val="nil"/>
              <w:left w:val="nil"/>
              <w:bottom w:val="single" w:sz="4" w:space="0" w:color="auto"/>
              <w:right w:val="single" w:sz="4" w:space="0" w:color="auto"/>
            </w:tcBorders>
            <w:shd w:val="clear" w:color="000000" w:fill="C4D79B"/>
            <w:noWrap/>
            <w:vAlign w:val="bottom"/>
            <w:hideMark/>
          </w:tcPr>
          <w:p w:rsidR="003F12DE" w:rsidRPr="00222A72" w:rsidRDefault="003F12DE" w:rsidP="00812440">
            <w:pPr>
              <w:jc w:val="center"/>
              <w:rPr>
                <w:b/>
                <w:bCs/>
                <w:sz w:val="24"/>
                <w:szCs w:val="24"/>
                <w:lang w:eastAsia="ru-RU"/>
              </w:rPr>
            </w:pPr>
            <w:r w:rsidRPr="00222A72">
              <w:rPr>
                <w:b/>
                <w:bCs/>
                <w:sz w:val="24"/>
                <w:szCs w:val="24"/>
                <w:lang w:eastAsia="ru-RU"/>
              </w:rPr>
              <w:t>98</w:t>
            </w:r>
          </w:p>
        </w:tc>
        <w:tc>
          <w:tcPr>
            <w:tcW w:w="2260" w:type="dxa"/>
            <w:tcBorders>
              <w:top w:val="nil"/>
              <w:left w:val="nil"/>
              <w:bottom w:val="single" w:sz="4" w:space="0" w:color="auto"/>
              <w:right w:val="single" w:sz="4" w:space="0" w:color="auto"/>
            </w:tcBorders>
            <w:shd w:val="clear" w:color="auto" w:fill="auto"/>
            <w:noWrap/>
            <w:vAlign w:val="bottom"/>
          </w:tcPr>
          <w:p w:rsidR="003F12DE" w:rsidRPr="00222A72" w:rsidRDefault="003F12DE" w:rsidP="00812440">
            <w:pPr>
              <w:jc w:val="center"/>
              <w:rPr>
                <w:lang w:eastAsia="ru-RU"/>
              </w:rPr>
            </w:pPr>
          </w:p>
        </w:tc>
      </w:tr>
    </w:tbl>
    <w:p w:rsidR="00024783" w:rsidRDefault="00024783" w:rsidP="003F12DE">
      <w:pPr>
        <w:ind w:firstLine="709"/>
        <w:rPr>
          <w:bCs/>
          <w:sz w:val="28"/>
          <w:szCs w:val="28"/>
          <w:lang w:val="kk-KZ"/>
        </w:rPr>
      </w:pPr>
    </w:p>
    <w:p w:rsidR="003F12DE" w:rsidRDefault="003F12DE" w:rsidP="003F12DE">
      <w:pPr>
        <w:ind w:firstLine="709"/>
        <w:rPr>
          <w:bCs/>
          <w:sz w:val="28"/>
          <w:szCs w:val="28"/>
          <w:lang w:val="kk-KZ"/>
        </w:rPr>
      </w:pPr>
      <w:r w:rsidRPr="00222A72">
        <w:rPr>
          <w:bCs/>
          <w:sz w:val="28"/>
          <w:szCs w:val="28"/>
          <w:lang w:val="kk-KZ"/>
        </w:rPr>
        <w:t>2025 жылға білім беру ұйымдарын турникетпен қамту көрсеткіші 31,6 % құрайтын болады.</w:t>
      </w:r>
    </w:p>
    <w:p w:rsidR="003F12DE" w:rsidRPr="003F12DE" w:rsidRDefault="003F12DE" w:rsidP="00E376D8">
      <w:pPr>
        <w:pBdr>
          <w:bottom w:val="single" w:sz="4" w:space="9" w:color="FFFFFF"/>
        </w:pBdr>
        <w:ind w:firstLine="708"/>
        <w:rPr>
          <w:sz w:val="28"/>
          <w:szCs w:val="28"/>
          <w:lang w:val="kk-KZ"/>
        </w:rPr>
      </w:pPr>
      <w:r w:rsidRPr="003F12DE">
        <w:rPr>
          <w:sz w:val="28"/>
          <w:szCs w:val="28"/>
          <w:lang w:val="kk-KZ"/>
        </w:rPr>
        <w:t xml:space="preserve">Облыс бойынша 2019 жылы бейнебақылау орнатылған мектептер саны </w:t>
      </w:r>
      <w:r w:rsidRPr="003F12DE">
        <w:rPr>
          <w:b/>
          <w:sz w:val="28"/>
          <w:szCs w:val="28"/>
          <w:lang w:val="kk-KZ"/>
        </w:rPr>
        <w:t xml:space="preserve"> 883-ке жеткен </w:t>
      </w:r>
      <w:r w:rsidRPr="003F12DE">
        <w:rPr>
          <w:sz w:val="28"/>
          <w:szCs w:val="28"/>
          <w:lang w:val="kk-KZ"/>
        </w:rPr>
        <w:t xml:space="preserve">(98%). </w:t>
      </w:r>
    </w:p>
    <w:p w:rsidR="003F12DE" w:rsidRPr="003F12DE" w:rsidRDefault="003F12DE" w:rsidP="00E376D8">
      <w:pPr>
        <w:pBdr>
          <w:bottom w:val="single" w:sz="4" w:space="9" w:color="FFFFFF"/>
        </w:pBdr>
        <w:ind w:firstLine="708"/>
        <w:rPr>
          <w:sz w:val="28"/>
          <w:szCs w:val="28"/>
          <w:lang w:val="kk-KZ"/>
        </w:rPr>
      </w:pPr>
      <w:r w:rsidRPr="003F12DE">
        <w:rPr>
          <w:sz w:val="28"/>
          <w:szCs w:val="28"/>
          <w:lang w:val="kk-KZ"/>
        </w:rPr>
        <w:t xml:space="preserve">Сонымен қатар, 2020 жылы бейнебақылау камерасын орнату үшін жергілікті бюджеттен </w:t>
      </w:r>
      <w:r w:rsidRPr="003F12DE">
        <w:rPr>
          <w:b/>
          <w:sz w:val="28"/>
          <w:szCs w:val="28"/>
          <w:lang w:val="kk-KZ"/>
        </w:rPr>
        <w:t>53 млн 031 мың теңге</w:t>
      </w:r>
      <w:r w:rsidRPr="003F12DE">
        <w:rPr>
          <w:sz w:val="28"/>
          <w:szCs w:val="28"/>
          <w:lang w:val="kk-KZ"/>
        </w:rPr>
        <w:t xml:space="preserve"> бөлініп, облыс бойынша мектептердің бейнекамерамен қамту келесі жылы 100 пайызды құрайтын болады.</w:t>
      </w:r>
    </w:p>
    <w:p w:rsidR="003F12DE" w:rsidRPr="003F12DE" w:rsidRDefault="003F12DE" w:rsidP="00E376D8">
      <w:pPr>
        <w:pBdr>
          <w:bottom w:val="single" w:sz="4" w:space="9" w:color="FFFFFF"/>
        </w:pBdr>
        <w:ind w:firstLine="709"/>
        <w:contextualSpacing/>
        <w:rPr>
          <w:bCs/>
          <w:sz w:val="28"/>
          <w:szCs w:val="28"/>
          <w:lang w:val="kk-KZ"/>
        </w:rPr>
      </w:pPr>
      <w:r w:rsidRPr="003F12DE">
        <w:rPr>
          <w:bCs/>
          <w:sz w:val="28"/>
          <w:szCs w:val="28"/>
          <w:lang w:val="kk-KZ"/>
        </w:rPr>
        <w:t>2025 жылға білім беру ұйымдарын турникетпен қамту көрсеткіші 31,6 % құрайтын болады.</w:t>
      </w:r>
    </w:p>
    <w:p w:rsidR="003F12DE" w:rsidRPr="003F12DE" w:rsidRDefault="003F12DE" w:rsidP="00E376D8">
      <w:pPr>
        <w:pBdr>
          <w:bottom w:val="single" w:sz="4" w:space="9" w:color="FFFFFF"/>
        </w:pBdr>
        <w:ind w:firstLine="709"/>
        <w:contextualSpacing/>
        <w:rPr>
          <w:sz w:val="28"/>
          <w:szCs w:val="28"/>
          <w:lang w:val="kk-KZ"/>
        </w:rPr>
      </w:pPr>
      <w:r w:rsidRPr="003F12DE">
        <w:rPr>
          <w:sz w:val="28"/>
          <w:szCs w:val="28"/>
          <w:lang w:val="kk-KZ"/>
        </w:rPr>
        <w:t xml:space="preserve">Түркістан облысындағы мемлекеттік 899 мектептің дәретханалары мектептің ішінде және ауласында орналасқан. Оның ішінде, 727 мектептің дәретханалары ішінде және ауласында, ал 172 мектептің дәретханалары тек </w:t>
      </w:r>
      <w:r w:rsidRPr="003F12DE">
        <w:rPr>
          <w:sz w:val="28"/>
          <w:szCs w:val="28"/>
          <w:lang w:val="kk-KZ"/>
        </w:rPr>
        <w:lastRenderedPageBreak/>
        <w:t>аулада орналасқан. 584 мектептің ішкі дәретханаларын ағымдағы жөндеуден өткізу және 172 мектептің сыртқы дәретханаларын қайта қалпына келтіру бойынша жергілікті атқарушы органдармен бірлесе отырып тиісті іс-шаралар жасалынған. Қазіргі таңда, барлық мектептердің жөндеу жұмыстарына жобалау-сметалық құжаттамалар әзірленіп, жөндеу жұмыстарына жергілікті бюджеттен қаржы қаралып, жөндеу жұмыстары жүргізілуде.</w:t>
      </w:r>
    </w:p>
    <w:p w:rsidR="003F12DE" w:rsidRPr="003F12DE" w:rsidRDefault="003F12DE" w:rsidP="00E376D8">
      <w:pPr>
        <w:pBdr>
          <w:bottom w:val="single" w:sz="4" w:space="9" w:color="FFFFFF"/>
        </w:pBdr>
        <w:ind w:firstLine="709"/>
        <w:contextualSpacing/>
        <w:rPr>
          <w:b/>
          <w:sz w:val="28"/>
          <w:szCs w:val="28"/>
          <w:lang w:val="kk-KZ"/>
        </w:rPr>
      </w:pPr>
      <w:r w:rsidRPr="003F12DE">
        <w:rPr>
          <w:b/>
          <w:sz w:val="28"/>
          <w:szCs w:val="28"/>
          <w:lang w:val="kk-KZ"/>
        </w:rPr>
        <w:t>Аталған бағытта да жұмыс жалғастыруды қажет етеді.</w:t>
      </w:r>
    </w:p>
    <w:p w:rsidR="003F12DE" w:rsidRPr="003F12DE" w:rsidRDefault="003F12DE" w:rsidP="00E376D8">
      <w:pPr>
        <w:pBdr>
          <w:bottom w:val="single" w:sz="4" w:space="9" w:color="FFFFFF"/>
        </w:pBdr>
        <w:ind w:firstLine="709"/>
        <w:contextualSpacing/>
        <w:rPr>
          <w:b/>
          <w:sz w:val="28"/>
          <w:szCs w:val="28"/>
          <w:u w:val="single"/>
          <w:lang w:val="kk-KZ"/>
        </w:rPr>
      </w:pPr>
      <w:r w:rsidRPr="003F12DE">
        <w:rPr>
          <w:b/>
          <w:sz w:val="28"/>
          <w:szCs w:val="28"/>
          <w:u w:val="single"/>
          <w:lang w:val="kk-KZ"/>
        </w:rPr>
        <w:t>Ерекше балаларды қолдау.</w:t>
      </w:r>
    </w:p>
    <w:p w:rsidR="003F12DE" w:rsidRPr="003F12DE" w:rsidRDefault="003F12DE" w:rsidP="00E376D8">
      <w:pPr>
        <w:pBdr>
          <w:bottom w:val="single" w:sz="4" w:space="9" w:color="FFFFFF"/>
        </w:pBdr>
        <w:ind w:firstLine="709"/>
        <w:contextualSpacing/>
        <w:rPr>
          <w:sz w:val="28"/>
          <w:szCs w:val="28"/>
          <w:lang w:val="kk-KZ"/>
        </w:rPr>
      </w:pPr>
      <w:r w:rsidRPr="003F12DE">
        <w:rPr>
          <w:sz w:val="28"/>
          <w:szCs w:val="28"/>
          <w:lang w:val="kk-KZ"/>
        </w:rPr>
        <w:t>Ерекше балаларды қолдау мәселесі мемлекеттің әлеуметтік саясатының негізгі бағыттарының бірі болып табылады.</w:t>
      </w:r>
    </w:p>
    <w:p w:rsidR="003F12DE" w:rsidRPr="003F12DE" w:rsidRDefault="003F12DE" w:rsidP="00E376D8">
      <w:pPr>
        <w:pBdr>
          <w:bottom w:val="single" w:sz="4" w:space="9" w:color="FFFFFF"/>
        </w:pBdr>
        <w:ind w:firstLine="709"/>
        <w:contextualSpacing/>
        <w:rPr>
          <w:sz w:val="28"/>
          <w:szCs w:val="28"/>
          <w:lang w:val="kk-KZ"/>
        </w:rPr>
      </w:pPr>
      <w:r w:rsidRPr="003F12DE">
        <w:rPr>
          <w:sz w:val="28"/>
          <w:szCs w:val="28"/>
          <w:lang w:val="kk-KZ"/>
        </w:rPr>
        <w:t xml:space="preserve">Бүгінгі күні облыста  0-18 жыс аралығында </w:t>
      </w:r>
      <w:r w:rsidRPr="003F12DE">
        <w:rPr>
          <w:b/>
          <w:sz w:val="28"/>
          <w:szCs w:val="28"/>
          <w:lang w:val="kk-KZ"/>
        </w:rPr>
        <w:t xml:space="preserve">22431 </w:t>
      </w:r>
      <w:r w:rsidRPr="003F12DE">
        <w:rPr>
          <w:sz w:val="28"/>
          <w:szCs w:val="28"/>
          <w:lang w:val="kk-KZ"/>
        </w:rPr>
        <w:t xml:space="preserve">білім алуға ерекше қажеттіліктері бар, оның ішінде </w:t>
      </w:r>
      <w:r w:rsidRPr="003F12DE">
        <w:rPr>
          <w:b/>
          <w:sz w:val="28"/>
          <w:szCs w:val="28"/>
          <w:lang w:val="kk-KZ"/>
        </w:rPr>
        <w:t>5027</w:t>
      </w:r>
      <w:r w:rsidRPr="003F12DE">
        <w:rPr>
          <w:sz w:val="28"/>
          <w:szCs w:val="28"/>
          <w:lang w:val="kk-KZ"/>
        </w:rPr>
        <w:t xml:space="preserve"> бала инклюзивтік біліммен қамтылған.</w:t>
      </w:r>
    </w:p>
    <w:p w:rsidR="003F12DE" w:rsidRPr="003F12DE" w:rsidRDefault="003F12DE" w:rsidP="00E376D8">
      <w:pPr>
        <w:pBdr>
          <w:bottom w:val="single" w:sz="4" w:space="9" w:color="FFFFFF"/>
        </w:pBdr>
        <w:ind w:firstLine="709"/>
        <w:contextualSpacing/>
        <w:rPr>
          <w:sz w:val="28"/>
          <w:szCs w:val="28"/>
          <w:lang w:val="kk-KZ"/>
        </w:rPr>
      </w:pPr>
      <w:r w:rsidRPr="003F12DE">
        <w:rPr>
          <w:bCs/>
          <w:sz w:val="28"/>
          <w:szCs w:val="28"/>
          <w:bdr w:val="none" w:sz="0" w:space="0" w:color="auto" w:frame="1"/>
          <w:lang w:val="kk-KZ" w:eastAsia="ru-RU"/>
        </w:rPr>
        <w:t xml:space="preserve">Дамуы бұзылған және тәуекел тобындағы балаларға кешенді көмеккөрсетуді ұйымдастыру мәселелері бойынша «Қамқорлық» жол картасы </w:t>
      </w:r>
      <w:r w:rsidRPr="003F12DE">
        <w:rPr>
          <w:sz w:val="28"/>
          <w:szCs w:val="28"/>
          <w:lang w:val="kk-KZ"/>
        </w:rPr>
        <w:t>картасы бекітілді.</w:t>
      </w:r>
    </w:p>
    <w:p w:rsidR="00C042C4" w:rsidRDefault="003F12DE" w:rsidP="00E376D8">
      <w:pPr>
        <w:pBdr>
          <w:bottom w:val="single" w:sz="4" w:space="9" w:color="FFFFFF"/>
        </w:pBdr>
        <w:ind w:firstLine="709"/>
        <w:contextualSpacing/>
        <w:rPr>
          <w:bCs/>
          <w:sz w:val="28"/>
          <w:szCs w:val="28"/>
          <w:bdr w:val="none" w:sz="0" w:space="0" w:color="auto" w:frame="1"/>
          <w:lang w:val="kk-KZ"/>
        </w:rPr>
      </w:pPr>
      <w:r w:rsidRPr="003F12DE">
        <w:rPr>
          <w:sz w:val="28"/>
          <w:szCs w:val="28"/>
          <w:lang w:val="kk-KZ"/>
        </w:rPr>
        <w:t xml:space="preserve">Жол картасының 4-тармағына сәйкес, </w:t>
      </w:r>
      <w:r w:rsidRPr="003F12DE">
        <w:rPr>
          <w:bCs/>
          <w:sz w:val="28"/>
          <w:szCs w:val="28"/>
          <w:bdr w:val="none" w:sz="0" w:space="0" w:color="auto" w:frame="1"/>
          <w:lang w:val="kk-KZ"/>
        </w:rPr>
        <w:t>Әрбір ауданда (қалада) ТПҚ-ы жүзеге асырған Елбасы «Қамқорлық» бастамасы шеңберінде ашылатын кабинеттердің үлгісі бойынша ауданы кемінде 20 ш.м. құрайтын ерекше білім беру қажеттілігі бар балалардың инклюзиясын қолдаудың кемінде 1 кабинетін ашу жоспарлануда.</w:t>
      </w:r>
    </w:p>
    <w:p w:rsidR="00C042C4" w:rsidRDefault="00230988" w:rsidP="00E376D8">
      <w:pPr>
        <w:pBdr>
          <w:bottom w:val="single" w:sz="4" w:space="9" w:color="FFFFFF"/>
        </w:pBdr>
        <w:ind w:firstLine="709"/>
        <w:contextualSpacing/>
        <w:rPr>
          <w:kern w:val="24"/>
          <w:sz w:val="28"/>
          <w:szCs w:val="28"/>
          <w:lang w:val="kk-KZ"/>
        </w:rPr>
      </w:pPr>
      <w:r w:rsidRPr="00222A72">
        <w:rPr>
          <w:kern w:val="24"/>
          <w:sz w:val="28"/>
          <w:szCs w:val="28"/>
          <w:lang w:val="kk-KZ"/>
        </w:rPr>
        <w:t>Облыста инклюзивті білім беруді дамыту және ерекше білім беру қажеттіліктері бар студенттер үшін кедергісіз қолжетімділікті құруға ерекше назар аударылады. Бұл көрсеткіш жүйелі түрде орындалады.</w:t>
      </w:r>
    </w:p>
    <w:p w:rsidR="00C042C4" w:rsidRDefault="00230988" w:rsidP="00E376D8">
      <w:pPr>
        <w:pBdr>
          <w:bottom w:val="single" w:sz="4" w:space="9" w:color="FFFFFF"/>
        </w:pBdr>
        <w:ind w:firstLine="709"/>
        <w:contextualSpacing/>
        <w:rPr>
          <w:kern w:val="24"/>
          <w:sz w:val="28"/>
          <w:szCs w:val="28"/>
          <w:lang w:val="kk-KZ"/>
        </w:rPr>
      </w:pPr>
      <w:r w:rsidRPr="00222A72">
        <w:rPr>
          <w:kern w:val="24"/>
          <w:sz w:val="28"/>
          <w:szCs w:val="28"/>
          <w:lang w:val="kk-KZ"/>
        </w:rPr>
        <w:t xml:space="preserve">2020 жылдың басында техникалық және кәсіптік білім беру    жүйесінде 214 студент білім алуда. </w:t>
      </w:r>
    </w:p>
    <w:p w:rsidR="00230988" w:rsidRDefault="00230988" w:rsidP="00E376D8">
      <w:pPr>
        <w:pBdr>
          <w:bottom w:val="single" w:sz="4" w:space="9" w:color="FFFFFF"/>
        </w:pBdr>
        <w:ind w:firstLine="709"/>
        <w:contextualSpacing/>
        <w:rPr>
          <w:kern w:val="24"/>
          <w:sz w:val="28"/>
          <w:szCs w:val="28"/>
          <w:lang w:val="kk-KZ"/>
        </w:rPr>
      </w:pPr>
      <w:r w:rsidRPr="00222A72">
        <w:rPr>
          <w:kern w:val="24"/>
          <w:sz w:val="28"/>
          <w:szCs w:val="28"/>
          <w:lang w:val="kk-KZ"/>
        </w:rPr>
        <w:t xml:space="preserve"> 2025 жылға дейінгі білім беру ұйымдарының санын 22-ге дейін арттыру жоспарланып отыр. (2020 жылы  - Кентау арнаулы кәсіптік колледжі, Түркістан жоғары көпсалалы, қолөнер колледжі, Кентау көпсалалы колледжі, Түркістан жоғары медицина колледжі, Қапланбек жоғары аграрлық-техникалық колледжі, Түркістан индустриалды-құрылыс колледжі, Мақтарал аграрлық колледжі, Түркістан жоғары аграрлық колледжі, Түркістан көпсалалы-техникалық колледжі, Жетісай жоғары медицина колледжі, №7 колледж, №19 колледж, Ғ.Мұратбаев атындағы Жетісай гуманитарлық-техникалық колледжі, №16 колледж,  2021 жылы - №14 колледж, №15 колледж, 2022 жылы – Д.Құрманбек атындағы №20 колледж, Д.Қонаев атындағы аграрлық-техникалық колледж, 2023 жылы – Түлкібас агробизнес және саяхат колледжі,  2024 жылы - №11 колледж, №17 колледж, 2025 жылы - №18 колледж)</w:t>
      </w:r>
    </w:p>
    <w:p w:rsidR="00A858F6" w:rsidRPr="00222A72" w:rsidRDefault="00A858F6" w:rsidP="00A858F6">
      <w:pPr>
        <w:jc w:val="center"/>
        <w:rPr>
          <w:b/>
          <w:i/>
          <w:sz w:val="28"/>
          <w:szCs w:val="28"/>
          <w:lang w:val="kk-KZ"/>
        </w:rPr>
      </w:pPr>
      <w:r w:rsidRPr="00222A72">
        <w:rPr>
          <w:b/>
          <w:i/>
          <w:spacing w:val="2"/>
          <w:shd w:val="clear" w:color="auto" w:fill="FFFFFF"/>
          <w:lang w:val="kk-KZ"/>
        </w:rPr>
        <w:t>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p w:rsidR="00A858F6" w:rsidRPr="00222A72" w:rsidRDefault="00A858F6" w:rsidP="00A858F6">
      <w:pPr>
        <w:jc w:val="center"/>
        <w:rPr>
          <w:rStyle w:val="s0"/>
          <w:b/>
          <w:i/>
          <w:color w:val="auto"/>
          <w:sz w:val="28"/>
          <w:szCs w:val="28"/>
          <w:lang w:val="kk-KZ"/>
        </w:rPr>
      </w:pPr>
    </w:p>
    <w:tbl>
      <w:tblPr>
        <w:tblW w:w="10031" w:type="dxa"/>
        <w:tblLayout w:type="fixed"/>
        <w:tblLook w:val="04A0" w:firstRow="1" w:lastRow="0" w:firstColumn="1" w:lastColumn="0" w:noHBand="0" w:noVBand="1"/>
      </w:tblPr>
      <w:tblGrid>
        <w:gridCol w:w="534"/>
        <w:gridCol w:w="1417"/>
        <w:gridCol w:w="851"/>
        <w:gridCol w:w="835"/>
        <w:gridCol w:w="835"/>
        <w:gridCol w:w="835"/>
        <w:gridCol w:w="835"/>
        <w:gridCol w:w="835"/>
        <w:gridCol w:w="835"/>
        <w:gridCol w:w="835"/>
        <w:gridCol w:w="1384"/>
      </w:tblGrid>
      <w:tr w:rsidR="00A858F6" w:rsidRPr="00222A72" w:rsidTr="00ED232C">
        <w:trPr>
          <w:trHeight w:val="726"/>
        </w:trPr>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eastAsia="ru-RU"/>
              </w:rPr>
            </w:pPr>
            <w:r w:rsidRPr="00222A72">
              <w:rPr>
                <w:b/>
                <w:i/>
                <w:sz w:val="20"/>
                <w:szCs w:val="20"/>
                <w:lang w:eastAsia="ru-RU"/>
              </w:rPr>
              <w:t>№</w:t>
            </w:r>
          </w:p>
          <w:p w:rsidR="00A858F6" w:rsidRPr="00222A72" w:rsidRDefault="00A858F6" w:rsidP="00A57902">
            <w:pPr>
              <w:jc w:val="center"/>
              <w:rPr>
                <w:b/>
                <w:i/>
                <w:sz w:val="20"/>
                <w:szCs w:val="20"/>
                <w:lang w:eastAsia="ru-RU"/>
              </w:rPr>
            </w:pPr>
            <w:r w:rsidRPr="00222A72">
              <w:rPr>
                <w:b/>
                <w:i/>
                <w:sz w:val="20"/>
                <w:szCs w:val="20"/>
                <w:lang w:eastAsia="ru-RU"/>
              </w:rPr>
              <w:t>п/п</w:t>
            </w:r>
          </w:p>
        </w:tc>
        <w:tc>
          <w:tcPr>
            <w:tcW w:w="1417" w:type="dxa"/>
            <w:tcBorders>
              <w:top w:val="single" w:sz="4" w:space="0" w:color="auto"/>
              <w:left w:val="nil"/>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eastAsia="ru-RU"/>
              </w:rPr>
            </w:pPr>
            <w:r w:rsidRPr="00222A72">
              <w:rPr>
                <w:b/>
                <w:i/>
                <w:sz w:val="20"/>
                <w:szCs w:val="20"/>
                <w:lang w:val="kk-KZ" w:eastAsia="ru-RU"/>
              </w:rPr>
              <w:t>Нәтижелер көрсеткіштері</w:t>
            </w:r>
          </w:p>
        </w:tc>
        <w:tc>
          <w:tcPr>
            <w:tcW w:w="851" w:type="dxa"/>
            <w:tcBorders>
              <w:top w:val="single" w:sz="4" w:space="0" w:color="auto"/>
              <w:left w:val="nil"/>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val="kk-KZ" w:eastAsia="ru-RU"/>
              </w:rPr>
            </w:pPr>
            <w:r w:rsidRPr="00222A72">
              <w:rPr>
                <w:b/>
                <w:i/>
                <w:sz w:val="20"/>
                <w:szCs w:val="20"/>
                <w:lang w:val="kk-KZ" w:eastAsia="ru-RU"/>
              </w:rPr>
              <w:t>Өлш. Бірл.</w:t>
            </w:r>
          </w:p>
        </w:tc>
        <w:tc>
          <w:tcPr>
            <w:tcW w:w="835" w:type="dxa"/>
            <w:tcBorders>
              <w:top w:val="single" w:sz="4" w:space="0" w:color="auto"/>
              <w:left w:val="nil"/>
              <w:bottom w:val="single" w:sz="4" w:space="0" w:color="auto"/>
              <w:right w:val="single" w:sz="4" w:space="0" w:color="auto"/>
            </w:tcBorders>
            <w:shd w:val="clear" w:color="auto" w:fill="EEECE1" w:themeFill="background2"/>
          </w:tcPr>
          <w:p w:rsidR="00A858F6" w:rsidRPr="00222A72" w:rsidRDefault="00A858F6" w:rsidP="00A57902">
            <w:pPr>
              <w:jc w:val="center"/>
              <w:rPr>
                <w:b/>
                <w:i/>
                <w:sz w:val="20"/>
                <w:szCs w:val="20"/>
                <w:lang w:val="ru-RU" w:eastAsia="ru-RU"/>
              </w:rPr>
            </w:pPr>
            <w:r w:rsidRPr="00222A72">
              <w:rPr>
                <w:b/>
                <w:i/>
                <w:sz w:val="20"/>
                <w:szCs w:val="20"/>
                <w:lang w:val="ru-RU" w:eastAsia="ru-RU"/>
              </w:rPr>
              <w:t>2019 факт</w:t>
            </w:r>
          </w:p>
        </w:tc>
        <w:tc>
          <w:tcPr>
            <w:tcW w:w="8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val="ru-RU" w:eastAsia="ru-RU"/>
              </w:rPr>
            </w:pPr>
            <w:r w:rsidRPr="00222A72">
              <w:rPr>
                <w:b/>
                <w:i/>
                <w:sz w:val="20"/>
                <w:szCs w:val="20"/>
                <w:lang w:val="ru-RU" w:eastAsia="ru-RU"/>
              </w:rPr>
              <w:t>2020</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val="ru-RU" w:eastAsia="ru-RU"/>
              </w:rPr>
            </w:pPr>
            <w:r w:rsidRPr="00222A72">
              <w:rPr>
                <w:b/>
                <w:i/>
                <w:sz w:val="20"/>
                <w:szCs w:val="20"/>
                <w:lang w:val="ru-RU" w:eastAsia="ru-RU"/>
              </w:rPr>
              <w:t>2021</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val="ru-RU" w:eastAsia="ru-RU"/>
              </w:rPr>
            </w:pPr>
            <w:r w:rsidRPr="00222A72">
              <w:rPr>
                <w:b/>
                <w:i/>
                <w:sz w:val="20"/>
                <w:szCs w:val="20"/>
                <w:lang w:val="ru-RU" w:eastAsia="ru-RU"/>
              </w:rPr>
              <w:t>2022</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val="ru-RU" w:eastAsia="ru-RU"/>
              </w:rPr>
            </w:pPr>
            <w:r w:rsidRPr="00222A72">
              <w:rPr>
                <w:b/>
                <w:i/>
                <w:sz w:val="20"/>
                <w:szCs w:val="20"/>
                <w:lang w:val="ru-RU" w:eastAsia="ru-RU"/>
              </w:rPr>
              <w:t>2023</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val="ru-RU" w:eastAsia="ru-RU"/>
              </w:rPr>
            </w:pPr>
            <w:r w:rsidRPr="00222A72">
              <w:rPr>
                <w:b/>
                <w:i/>
                <w:sz w:val="20"/>
                <w:szCs w:val="20"/>
                <w:lang w:val="ru-RU" w:eastAsia="ru-RU"/>
              </w:rPr>
              <w:t>2024</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val="ru-RU" w:eastAsia="ru-RU"/>
              </w:rPr>
            </w:pPr>
            <w:r w:rsidRPr="00222A72">
              <w:rPr>
                <w:b/>
                <w:i/>
                <w:sz w:val="20"/>
                <w:szCs w:val="20"/>
                <w:lang w:val="ru-RU" w:eastAsia="ru-RU"/>
              </w:rPr>
              <w:t>2025</w:t>
            </w:r>
          </w:p>
        </w:tc>
        <w:tc>
          <w:tcPr>
            <w:tcW w:w="1384" w:type="dxa"/>
            <w:tcBorders>
              <w:top w:val="single" w:sz="4" w:space="0" w:color="auto"/>
              <w:left w:val="nil"/>
              <w:bottom w:val="single" w:sz="4" w:space="0" w:color="auto"/>
              <w:right w:val="single" w:sz="4" w:space="0" w:color="auto"/>
            </w:tcBorders>
            <w:shd w:val="clear" w:color="auto" w:fill="EEECE1" w:themeFill="background2"/>
            <w:hideMark/>
          </w:tcPr>
          <w:p w:rsidR="00A858F6" w:rsidRPr="00222A72" w:rsidRDefault="00A858F6" w:rsidP="00A57902">
            <w:pPr>
              <w:jc w:val="center"/>
              <w:rPr>
                <w:b/>
                <w:i/>
                <w:sz w:val="20"/>
                <w:szCs w:val="20"/>
                <w:lang w:val="ru-RU" w:eastAsia="ru-RU"/>
              </w:rPr>
            </w:pPr>
            <w:r w:rsidRPr="00222A72">
              <w:rPr>
                <w:b/>
                <w:i/>
                <w:sz w:val="20"/>
                <w:szCs w:val="20"/>
                <w:lang w:val="ru-RU" w:eastAsia="ru-RU"/>
              </w:rPr>
              <w:t>Жауапты орынд.</w:t>
            </w:r>
          </w:p>
        </w:tc>
      </w:tr>
      <w:tr w:rsidR="00A858F6" w:rsidRPr="00FE352D" w:rsidTr="00A57902">
        <w:trPr>
          <w:trHeight w:val="315"/>
        </w:trPr>
        <w:tc>
          <w:tcPr>
            <w:tcW w:w="534" w:type="dxa"/>
            <w:tcBorders>
              <w:top w:val="single" w:sz="4" w:space="0" w:color="auto"/>
              <w:left w:val="single" w:sz="4" w:space="0" w:color="auto"/>
              <w:bottom w:val="single" w:sz="4" w:space="0" w:color="auto"/>
              <w:right w:val="single" w:sz="4" w:space="0" w:color="auto"/>
            </w:tcBorders>
            <w:shd w:val="clear" w:color="000000" w:fill="FFFFFF"/>
            <w:hideMark/>
          </w:tcPr>
          <w:p w:rsidR="00A858F6" w:rsidRPr="00222A72" w:rsidRDefault="00A858F6" w:rsidP="00A57902">
            <w:pPr>
              <w:rPr>
                <w:i/>
                <w:sz w:val="20"/>
                <w:szCs w:val="20"/>
                <w:lang w:val="ru-RU" w:eastAsia="ru-RU"/>
              </w:rPr>
            </w:pPr>
            <w:r w:rsidRPr="00222A72">
              <w:rPr>
                <w:i/>
                <w:sz w:val="20"/>
                <w:szCs w:val="20"/>
                <w:lang w:val="ru-RU" w:eastAsia="ru-RU"/>
              </w:rPr>
              <w:t>1</w:t>
            </w:r>
          </w:p>
        </w:tc>
        <w:tc>
          <w:tcPr>
            <w:tcW w:w="1417" w:type="dxa"/>
            <w:tcBorders>
              <w:top w:val="nil"/>
              <w:left w:val="nil"/>
              <w:bottom w:val="single" w:sz="4" w:space="0" w:color="auto"/>
              <w:right w:val="single" w:sz="4" w:space="0" w:color="auto"/>
            </w:tcBorders>
            <w:shd w:val="clear" w:color="000000" w:fill="FFFFFF"/>
            <w:hideMark/>
          </w:tcPr>
          <w:p w:rsidR="00A858F6" w:rsidRPr="00222A72" w:rsidRDefault="00A858F6" w:rsidP="00A57902">
            <w:pPr>
              <w:rPr>
                <w:i/>
                <w:sz w:val="20"/>
                <w:szCs w:val="20"/>
                <w:lang w:val="ru-RU" w:eastAsia="ru-RU"/>
              </w:rPr>
            </w:pPr>
            <w:r w:rsidRPr="00222A72">
              <w:rPr>
                <w:spacing w:val="2"/>
                <w:sz w:val="20"/>
                <w:szCs w:val="20"/>
                <w:shd w:val="clear" w:color="auto" w:fill="FFFFFF"/>
                <w:lang w:val="ru-RU"/>
              </w:rPr>
              <w:t xml:space="preserve">Жетім балалар мен </w:t>
            </w:r>
            <w:r w:rsidRPr="00222A72">
              <w:rPr>
                <w:spacing w:val="2"/>
                <w:sz w:val="20"/>
                <w:szCs w:val="20"/>
                <w:shd w:val="clear" w:color="auto" w:fill="FFFFFF"/>
                <w:lang w:val="ru-RU"/>
              </w:rPr>
              <w:lastRenderedPageBreak/>
              <w:t>ата-анасының қамқорлығынсыз қалған балаларға арналған ұйымдар тәрбиеленушілерінің осы санаттағы балалардың жалпы санынан үлесі</w:t>
            </w:r>
          </w:p>
        </w:tc>
        <w:tc>
          <w:tcPr>
            <w:tcW w:w="851" w:type="dxa"/>
            <w:tcBorders>
              <w:top w:val="nil"/>
              <w:left w:val="single" w:sz="4" w:space="0" w:color="auto"/>
              <w:bottom w:val="single" w:sz="4" w:space="0" w:color="auto"/>
              <w:right w:val="single" w:sz="4" w:space="0" w:color="auto"/>
            </w:tcBorders>
            <w:shd w:val="clear" w:color="000000" w:fill="FFFFFF"/>
            <w:hideMark/>
          </w:tcPr>
          <w:p w:rsidR="00A858F6" w:rsidRPr="00222A72" w:rsidRDefault="00A858F6" w:rsidP="00A57902">
            <w:pPr>
              <w:jc w:val="center"/>
              <w:rPr>
                <w:i/>
                <w:sz w:val="20"/>
                <w:szCs w:val="20"/>
                <w:lang w:eastAsia="ru-RU"/>
              </w:rPr>
            </w:pPr>
            <w:r w:rsidRPr="00222A72">
              <w:rPr>
                <w:i/>
                <w:sz w:val="20"/>
                <w:szCs w:val="20"/>
                <w:lang w:eastAsia="ru-RU"/>
              </w:rPr>
              <w:lastRenderedPageBreak/>
              <w:t>%</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A858F6" w:rsidRPr="00222A72" w:rsidRDefault="00A858F6" w:rsidP="00A57902">
            <w:pPr>
              <w:jc w:val="center"/>
              <w:rPr>
                <w:i/>
                <w:sz w:val="20"/>
                <w:szCs w:val="20"/>
                <w:lang w:eastAsia="ru-RU"/>
              </w:rPr>
            </w:pPr>
            <w:r w:rsidRPr="00222A72">
              <w:rPr>
                <w:i/>
                <w:sz w:val="20"/>
                <w:szCs w:val="20"/>
                <w:lang w:eastAsia="ru-RU"/>
              </w:rPr>
              <w:t>-</w:t>
            </w:r>
          </w:p>
        </w:tc>
        <w:tc>
          <w:tcPr>
            <w:tcW w:w="835" w:type="dxa"/>
            <w:tcBorders>
              <w:top w:val="nil"/>
              <w:left w:val="single" w:sz="4" w:space="0" w:color="auto"/>
              <w:bottom w:val="single" w:sz="4" w:space="0" w:color="auto"/>
              <w:right w:val="single" w:sz="4" w:space="0" w:color="auto"/>
            </w:tcBorders>
            <w:shd w:val="clear" w:color="000000" w:fill="FFFFFF"/>
            <w:hideMark/>
          </w:tcPr>
          <w:p w:rsidR="00A858F6" w:rsidRPr="00222A72" w:rsidRDefault="00A858F6" w:rsidP="00A57902">
            <w:pPr>
              <w:jc w:val="center"/>
              <w:rPr>
                <w:sz w:val="20"/>
                <w:szCs w:val="20"/>
                <w:lang w:val="ru-RU" w:eastAsia="ru-RU"/>
              </w:rPr>
            </w:pPr>
            <w:r w:rsidRPr="00222A72">
              <w:rPr>
                <w:sz w:val="20"/>
                <w:szCs w:val="20"/>
                <w:lang w:val="ru-RU" w:eastAsia="ru-RU"/>
              </w:rPr>
              <w:t>6,8</w:t>
            </w:r>
          </w:p>
        </w:tc>
        <w:tc>
          <w:tcPr>
            <w:tcW w:w="835" w:type="dxa"/>
            <w:tcBorders>
              <w:top w:val="nil"/>
              <w:left w:val="single" w:sz="4" w:space="0" w:color="auto"/>
              <w:bottom w:val="single" w:sz="4" w:space="0" w:color="auto"/>
              <w:right w:val="single" w:sz="4" w:space="0" w:color="auto"/>
            </w:tcBorders>
            <w:shd w:val="clear" w:color="000000" w:fill="FFFFFF"/>
            <w:hideMark/>
          </w:tcPr>
          <w:p w:rsidR="00A858F6" w:rsidRPr="00222A72" w:rsidRDefault="00A858F6" w:rsidP="00A57902">
            <w:pPr>
              <w:jc w:val="center"/>
              <w:rPr>
                <w:sz w:val="20"/>
                <w:szCs w:val="20"/>
                <w:lang w:val="ru-RU" w:eastAsia="ru-RU"/>
              </w:rPr>
            </w:pPr>
            <w:r w:rsidRPr="00222A72">
              <w:rPr>
                <w:sz w:val="20"/>
                <w:szCs w:val="20"/>
                <w:lang w:val="ru-RU" w:eastAsia="ru-RU"/>
              </w:rPr>
              <w:t>7,0</w:t>
            </w:r>
          </w:p>
        </w:tc>
        <w:tc>
          <w:tcPr>
            <w:tcW w:w="835" w:type="dxa"/>
            <w:tcBorders>
              <w:top w:val="nil"/>
              <w:left w:val="single" w:sz="4" w:space="0" w:color="auto"/>
              <w:bottom w:val="single" w:sz="4" w:space="0" w:color="auto"/>
              <w:right w:val="single" w:sz="4" w:space="0" w:color="auto"/>
            </w:tcBorders>
            <w:shd w:val="clear" w:color="000000" w:fill="FFFFFF"/>
          </w:tcPr>
          <w:p w:rsidR="00A858F6" w:rsidRPr="00222A72" w:rsidRDefault="00A858F6" w:rsidP="00A57902">
            <w:pPr>
              <w:jc w:val="center"/>
              <w:rPr>
                <w:sz w:val="20"/>
                <w:szCs w:val="20"/>
                <w:lang w:val="ru-RU" w:eastAsia="ru-RU"/>
              </w:rPr>
            </w:pPr>
            <w:r w:rsidRPr="00222A72">
              <w:rPr>
                <w:sz w:val="20"/>
                <w:szCs w:val="20"/>
                <w:lang w:val="ru-RU" w:eastAsia="ru-RU"/>
              </w:rPr>
              <w:t>6,8</w:t>
            </w:r>
          </w:p>
        </w:tc>
        <w:tc>
          <w:tcPr>
            <w:tcW w:w="835" w:type="dxa"/>
            <w:tcBorders>
              <w:top w:val="nil"/>
              <w:left w:val="single" w:sz="4" w:space="0" w:color="auto"/>
              <w:bottom w:val="single" w:sz="4" w:space="0" w:color="auto"/>
              <w:right w:val="single" w:sz="4" w:space="0" w:color="auto"/>
            </w:tcBorders>
            <w:shd w:val="clear" w:color="000000" w:fill="FFFFFF"/>
          </w:tcPr>
          <w:p w:rsidR="00A858F6" w:rsidRPr="00222A72" w:rsidRDefault="00A858F6" w:rsidP="00A57902">
            <w:pPr>
              <w:jc w:val="center"/>
              <w:rPr>
                <w:sz w:val="20"/>
                <w:szCs w:val="20"/>
                <w:lang w:val="ru-RU" w:eastAsia="ru-RU"/>
              </w:rPr>
            </w:pPr>
            <w:r w:rsidRPr="00222A72">
              <w:rPr>
                <w:sz w:val="20"/>
                <w:szCs w:val="20"/>
                <w:lang w:val="ru-RU" w:eastAsia="ru-RU"/>
              </w:rPr>
              <w:t>6,6</w:t>
            </w:r>
          </w:p>
        </w:tc>
        <w:tc>
          <w:tcPr>
            <w:tcW w:w="835" w:type="dxa"/>
            <w:tcBorders>
              <w:top w:val="nil"/>
              <w:left w:val="single" w:sz="4" w:space="0" w:color="auto"/>
              <w:bottom w:val="single" w:sz="4" w:space="0" w:color="auto"/>
              <w:right w:val="single" w:sz="4" w:space="0" w:color="auto"/>
            </w:tcBorders>
            <w:shd w:val="clear" w:color="000000" w:fill="FFFFFF"/>
          </w:tcPr>
          <w:p w:rsidR="00A858F6" w:rsidRPr="00222A72" w:rsidRDefault="00A858F6" w:rsidP="00A57902">
            <w:pPr>
              <w:jc w:val="center"/>
              <w:rPr>
                <w:sz w:val="20"/>
                <w:szCs w:val="20"/>
                <w:lang w:val="ru-RU" w:eastAsia="ru-RU"/>
              </w:rPr>
            </w:pPr>
            <w:r w:rsidRPr="00222A72">
              <w:rPr>
                <w:sz w:val="20"/>
                <w:szCs w:val="20"/>
                <w:lang w:val="ru-RU" w:eastAsia="ru-RU"/>
              </w:rPr>
              <w:t>6,5</w:t>
            </w:r>
          </w:p>
        </w:tc>
        <w:tc>
          <w:tcPr>
            <w:tcW w:w="835" w:type="dxa"/>
            <w:tcBorders>
              <w:top w:val="nil"/>
              <w:left w:val="single" w:sz="4" w:space="0" w:color="auto"/>
              <w:bottom w:val="single" w:sz="4" w:space="0" w:color="auto"/>
              <w:right w:val="single" w:sz="4" w:space="0" w:color="auto"/>
            </w:tcBorders>
            <w:shd w:val="clear" w:color="000000" w:fill="FFFFFF"/>
          </w:tcPr>
          <w:p w:rsidR="00A858F6" w:rsidRPr="00222A72" w:rsidRDefault="00A858F6" w:rsidP="00A57902">
            <w:pPr>
              <w:jc w:val="center"/>
              <w:rPr>
                <w:sz w:val="20"/>
                <w:szCs w:val="20"/>
                <w:lang w:val="ru-RU" w:eastAsia="ru-RU"/>
              </w:rPr>
            </w:pPr>
            <w:r w:rsidRPr="00222A72">
              <w:rPr>
                <w:sz w:val="20"/>
                <w:szCs w:val="20"/>
                <w:lang w:val="ru-RU" w:eastAsia="ru-RU"/>
              </w:rPr>
              <w:t>6,3</w:t>
            </w:r>
          </w:p>
        </w:tc>
        <w:tc>
          <w:tcPr>
            <w:tcW w:w="1384" w:type="dxa"/>
            <w:tcBorders>
              <w:top w:val="nil"/>
              <w:left w:val="single" w:sz="4" w:space="0" w:color="auto"/>
              <w:bottom w:val="single" w:sz="4" w:space="0" w:color="auto"/>
              <w:right w:val="single" w:sz="4" w:space="0" w:color="auto"/>
            </w:tcBorders>
            <w:shd w:val="clear" w:color="000000" w:fill="FFFFFF"/>
            <w:hideMark/>
          </w:tcPr>
          <w:p w:rsidR="00A858F6" w:rsidRPr="00222A72" w:rsidRDefault="00A858F6" w:rsidP="00A57902">
            <w:pPr>
              <w:jc w:val="center"/>
              <w:rPr>
                <w:i/>
                <w:sz w:val="20"/>
                <w:szCs w:val="20"/>
                <w:lang w:val="kk-KZ" w:eastAsia="ru-RU"/>
              </w:rPr>
            </w:pPr>
            <w:r w:rsidRPr="00222A72">
              <w:rPr>
                <w:i/>
                <w:sz w:val="20"/>
                <w:szCs w:val="20"/>
                <w:lang w:val="kk-KZ" w:eastAsia="ru-RU"/>
              </w:rPr>
              <w:t xml:space="preserve">Түркістан облысы </w:t>
            </w:r>
            <w:r w:rsidRPr="00222A72">
              <w:rPr>
                <w:i/>
                <w:sz w:val="20"/>
                <w:szCs w:val="20"/>
                <w:lang w:val="kk-KZ" w:eastAsia="ru-RU"/>
              </w:rPr>
              <w:lastRenderedPageBreak/>
              <w:t>адами әлеуетті дамыту басқармасы</w:t>
            </w:r>
          </w:p>
        </w:tc>
      </w:tr>
    </w:tbl>
    <w:p w:rsidR="00A858F6" w:rsidRPr="00222A72" w:rsidRDefault="00A858F6" w:rsidP="00A858F6">
      <w:pPr>
        <w:rPr>
          <w:sz w:val="28"/>
          <w:szCs w:val="28"/>
          <w:lang w:val="kk-KZ"/>
        </w:rPr>
      </w:pPr>
    </w:p>
    <w:p w:rsidR="00FC5C44" w:rsidRPr="00222A72" w:rsidRDefault="00A858F6" w:rsidP="00070D3E">
      <w:pPr>
        <w:pStyle w:val="af7"/>
        <w:pBdr>
          <w:bottom w:val="single" w:sz="4" w:space="0"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Бүгінгі күні облыста жетім және ата-анасның қамқорлығынсыз қалған балалар саны 1899, оның ішінде жетім және ата-анасының қамқорлығынсыз қалған балаларға арналған мекемелерде 130 бала тәрбиеленуде.</w:t>
      </w:r>
      <w:r w:rsidR="00C152A3">
        <w:rPr>
          <w:rFonts w:ascii="Times New Roman" w:hAnsi="Times New Roman" w:cs="Times New Roman"/>
          <w:bCs/>
          <w:sz w:val="28"/>
          <w:szCs w:val="28"/>
          <w:lang w:val="kk-KZ"/>
        </w:rPr>
        <w:t xml:space="preserve"> </w:t>
      </w:r>
      <w:r w:rsidRPr="00222A72">
        <w:rPr>
          <w:rFonts w:ascii="Times New Roman" w:hAnsi="Times New Roman" w:cs="Times New Roman"/>
          <w:bCs/>
          <w:sz w:val="28"/>
          <w:szCs w:val="28"/>
          <w:lang w:val="kk-KZ"/>
        </w:rPr>
        <w:t>Көрсеткішке қол жеткізу мақсатында келесі шаралар атқарылатын болады:</w:t>
      </w:r>
    </w:p>
    <w:p w:rsidR="00FC5C44" w:rsidRPr="00222A72" w:rsidRDefault="00A858F6" w:rsidP="00070D3E">
      <w:pPr>
        <w:pStyle w:val="af7"/>
        <w:pBdr>
          <w:bottom w:val="single" w:sz="4" w:space="0"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2020-2025 жылдары жетім балалар мен ата-анасының қамқорлығынсыз қалған балаларға арналған білім беру ұйымдарының 194 түлегі бизнес өкілдері мен облыс әкімдік көмегімен оқумен қамтылатын болады, оның ішінде:</w:t>
      </w:r>
    </w:p>
    <w:p w:rsidR="00FC5C44" w:rsidRPr="00070D3E"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070D3E">
        <w:rPr>
          <w:rFonts w:ascii="Times New Roman" w:hAnsi="Times New Roman" w:cs="Times New Roman"/>
          <w:bCs/>
          <w:i/>
          <w:sz w:val="24"/>
          <w:szCs w:val="24"/>
          <w:lang w:val="kk-KZ"/>
        </w:rPr>
        <w:t>2020 жыл – 29 түлек;</w:t>
      </w:r>
    </w:p>
    <w:p w:rsidR="00FC5C44" w:rsidRPr="00070D3E"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070D3E">
        <w:rPr>
          <w:rFonts w:ascii="Times New Roman" w:hAnsi="Times New Roman" w:cs="Times New Roman"/>
          <w:bCs/>
          <w:i/>
          <w:sz w:val="24"/>
          <w:szCs w:val="24"/>
          <w:lang w:val="kk-KZ"/>
        </w:rPr>
        <w:t>2021 жыл – 29 түлек;</w:t>
      </w:r>
    </w:p>
    <w:p w:rsidR="00FC5C44" w:rsidRPr="00070D3E"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070D3E">
        <w:rPr>
          <w:rFonts w:ascii="Times New Roman" w:hAnsi="Times New Roman" w:cs="Times New Roman"/>
          <w:bCs/>
          <w:i/>
          <w:sz w:val="24"/>
          <w:szCs w:val="24"/>
          <w:lang w:val="kk-KZ"/>
        </w:rPr>
        <w:t>2022 жыл – 28 түлек;</w:t>
      </w:r>
    </w:p>
    <w:p w:rsidR="00FC5C44" w:rsidRPr="00070D3E"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070D3E">
        <w:rPr>
          <w:rFonts w:ascii="Times New Roman" w:hAnsi="Times New Roman" w:cs="Times New Roman"/>
          <w:bCs/>
          <w:i/>
          <w:sz w:val="24"/>
          <w:szCs w:val="24"/>
          <w:lang w:val="kk-KZ"/>
        </w:rPr>
        <w:t>2023 жыл – 28 түлек;</w:t>
      </w:r>
    </w:p>
    <w:p w:rsidR="00FC5C44" w:rsidRPr="00070D3E"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070D3E">
        <w:rPr>
          <w:rFonts w:ascii="Times New Roman" w:hAnsi="Times New Roman" w:cs="Times New Roman"/>
          <w:bCs/>
          <w:i/>
          <w:sz w:val="24"/>
          <w:szCs w:val="24"/>
          <w:lang w:val="kk-KZ"/>
        </w:rPr>
        <w:t>2024 жыл – 26 түлек;</w:t>
      </w:r>
    </w:p>
    <w:p w:rsidR="00FC5C44" w:rsidRPr="00070D3E"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070D3E">
        <w:rPr>
          <w:rFonts w:ascii="Times New Roman" w:hAnsi="Times New Roman" w:cs="Times New Roman"/>
          <w:bCs/>
          <w:i/>
          <w:sz w:val="24"/>
          <w:szCs w:val="24"/>
          <w:lang w:val="kk-KZ"/>
        </w:rPr>
        <w:t>2025 жыл -  26 түлек.</w:t>
      </w:r>
    </w:p>
    <w:p w:rsidR="00FC5C44" w:rsidRPr="00222A72" w:rsidRDefault="00A858F6" w:rsidP="00070D3E">
      <w:pPr>
        <w:pStyle w:val="af7"/>
        <w:pBdr>
          <w:bottom w:val="single" w:sz="4" w:space="0"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2)</w:t>
      </w:r>
      <w:r w:rsidR="00FC5C44" w:rsidRPr="00222A72">
        <w:rPr>
          <w:rFonts w:ascii="Times New Roman" w:hAnsi="Times New Roman" w:cs="Times New Roman"/>
          <w:bCs/>
          <w:sz w:val="28"/>
          <w:szCs w:val="28"/>
          <w:lang w:val="kk-KZ"/>
        </w:rPr>
        <w:t xml:space="preserve"> </w:t>
      </w:r>
      <w:r w:rsidRPr="00222A72">
        <w:rPr>
          <w:rFonts w:ascii="Times New Roman" w:hAnsi="Times New Roman" w:cs="Times New Roman"/>
          <w:bCs/>
          <w:sz w:val="28"/>
          <w:szCs w:val="28"/>
          <w:lang w:val="kk-KZ"/>
        </w:rPr>
        <w:t>2020-2025 жылдары 300 үміткерге асырап алушы ата-аналар мектептерінде құқықтық және консультациялық көмек көрсетілетін болады, оның ішінде:</w:t>
      </w:r>
    </w:p>
    <w:p w:rsidR="00FC5C44" w:rsidRPr="00070D3E" w:rsidRDefault="00A858F6" w:rsidP="00070D3E">
      <w:pPr>
        <w:pStyle w:val="af7"/>
        <w:pBdr>
          <w:bottom w:val="single" w:sz="4" w:space="0" w:color="FFFFFF"/>
        </w:pBdr>
        <w:spacing w:line="276" w:lineRule="auto"/>
        <w:ind w:firstLine="708"/>
        <w:jc w:val="left"/>
        <w:rPr>
          <w:rFonts w:ascii="Times New Roman" w:hAnsi="Times New Roman" w:cs="Times New Roman"/>
          <w:bCs/>
          <w:i/>
          <w:sz w:val="24"/>
          <w:szCs w:val="24"/>
          <w:lang w:val="kk-KZ"/>
        </w:rPr>
      </w:pPr>
      <w:r w:rsidRPr="00070D3E">
        <w:rPr>
          <w:rFonts w:ascii="Times New Roman" w:hAnsi="Times New Roman" w:cs="Times New Roman"/>
          <w:bCs/>
          <w:i/>
          <w:sz w:val="24"/>
          <w:szCs w:val="24"/>
          <w:lang w:val="kk-KZ"/>
        </w:rPr>
        <w:t>2020 жыл-50 үміткер;</w:t>
      </w:r>
      <w:r w:rsidRPr="00070D3E">
        <w:rPr>
          <w:rFonts w:ascii="Times New Roman" w:hAnsi="Times New Roman" w:cs="Times New Roman"/>
          <w:bCs/>
          <w:i/>
          <w:sz w:val="24"/>
          <w:szCs w:val="24"/>
          <w:lang w:val="kk-KZ"/>
        </w:rPr>
        <w:br/>
        <w:t xml:space="preserve">        </w:t>
      </w:r>
      <w:r w:rsidR="00A61254">
        <w:rPr>
          <w:rFonts w:ascii="Times New Roman" w:hAnsi="Times New Roman" w:cs="Times New Roman"/>
          <w:bCs/>
          <w:i/>
          <w:sz w:val="24"/>
          <w:szCs w:val="24"/>
          <w:lang w:val="kk-KZ"/>
        </w:rPr>
        <w:tab/>
      </w:r>
      <w:r w:rsidRPr="00070D3E">
        <w:rPr>
          <w:rFonts w:ascii="Times New Roman" w:hAnsi="Times New Roman" w:cs="Times New Roman"/>
          <w:bCs/>
          <w:i/>
          <w:sz w:val="24"/>
          <w:szCs w:val="24"/>
          <w:lang w:val="kk-KZ"/>
        </w:rPr>
        <w:t>2021 жыл-50 үміткер;</w:t>
      </w:r>
      <w:r w:rsidRPr="00070D3E">
        <w:rPr>
          <w:rFonts w:ascii="Times New Roman" w:hAnsi="Times New Roman" w:cs="Times New Roman"/>
          <w:bCs/>
          <w:i/>
          <w:sz w:val="24"/>
          <w:szCs w:val="24"/>
          <w:lang w:val="kk-KZ"/>
        </w:rPr>
        <w:br/>
        <w:t xml:space="preserve">         </w:t>
      </w:r>
      <w:r w:rsidR="00A61254">
        <w:rPr>
          <w:rFonts w:ascii="Times New Roman" w:hAnsi="Times New Roman" w:cs="Times New Roman"/>
          <w:bCs/>
          <w:i/>
          <w:sz w:val="24"/>
          <w:szCs w:val="24"/>
          <w:lang w:val="kk-KZ"/>
        </w:rPr>
        <w:tab/>
      </w:r>
      <w:r w:rsidRPr="00070D3E">
        <w:rPr>
          <w:rFonts w:ascii="Times New Roman" w:hAnsi="Times New Roman" w:cs="Times New Roman"/>
          <w:bCs/>
          <w:i/>
          <w:sz w:val="24"/>
          <w:szCs w:val="24"/>
          <w:lang w:val="kk-KZ"/>
        </w:rPr>
        <w:t>2022 жыл-50 үміткер;</w:t>
      </w:r>
      <w:r w:rsidRPr="00070D3E">
        <w:rPr>
          <w:rFonts w:ascii="Times New Roman" w:hAnsi="Times New Roman" w:cs="Times New Roman"/>
          <w:bCs/>
          <w:i/>
          <w:sz w:val="24"/>
          <w:szCs w:val="24"/>
          <w:lang w:val="kk-KZ"/>
        </w:rPr>
        <w:br/>
        <w:t xml:space="preserve">         </w:t>
      </w:r>
      <w:r w:rsidR="00A61254">
        <w:rPr>
          <w:rFonts w:ascii="Times New Roman" w:hAnsi="Times New Roman" w:cs="Times New Roman"/>
          <w:bCs/>
          <w:i/>
          <w:sz w:val="24"/>
          <w:szCs w:val="24"/>
          <w:lang w:val="kk-KZ"/>
        </w:rPr>
        <w:tab/>
      </w:r>
      <w:r w:rsidRPr="00070D3E">
        <w:rPr>
          <w:rFonts w:ascii="Times New Roman" w:hAnsi="Times New Roman" w:cs="Times New Roman"/>
          <w:bCs/>
          <w:i/>
          <w:sz w:val="24"/>
          <w:szCs w:val="24"/>
          <w:lang w:val="kk-KZ"/>
        </w:rPr>
        <w:t>2023 жыл-50 үміткер;</w:t>
      </w:r>
      <w:r w:rsidRPr="00070D3E">
        <w:rPr>
          <w:rFonts w:ascii="Times New Roman" w:hAnsi="Times New Roman" w:cs="Times New Roman"/>
          <w:bCs/>
          <w:i/>
          <w:sz w:val="24"/>
          <w:szCs w:val="24"/>
          <w:lang w:val="kk-KZ"/>
        </w:rPr>
        <w:br/>
        <w:t xml:space="preserve">         </w:t>
      </w:r>
      <w:r w:rsidR="00A61254">
        <w:rPr>
          <w:rFonts w:ascii="Times New Roman" w:hAnsi="Times New Roman" w:cs="Times New Roman"/>
          <w:bCs/>
          <w:i/>
          <w:sz w:val="24"/>
          <w:szCs w:val="24"/>
          <w:lang w:val="kk-KZ"/>
        </w:rPr>
        <w:tab/>
      </w:r>
      <w:r w:rsidRPr="00070D3E">
        <w:rPr>
          <w:rFonts w:ascii="Times New Roman" w:hAnsi="Times New Roman" w:cs="Times New Roman"/>
          <w:bCs/>
          <w:i/>
          <w:sz w:val="24"/>
          <w:szCs w:val="24"/>
          <w:lang w:val="kk-KZ"/>
        </w:rPr>
        <w:t>2024 жыл-50 үміткер;</w:t>
      </w:r>
      <w:r w:rsidRPr="00070D3E">
        <w:rPr>
          <w:rFonts w:ascii="Times New Roman" w:hAnsi="Times New Roman" w:cs="Times New Roman"/>
          <w:bCs/>
          <w:i/>
          <w:sz w:val="24"/>
          <w:szCs w:val="24"/>
          <w:lang w:val="kk-KZ"/>
        </w:rPr>
        <w:br/>
        <w:t xml:space="preserve">         </w:t>
      </w:r>
      <w:r w:rsidR="00A61254">
        <w:rPr>
          <w:rFonts w:ascii="Times New Roman" w:hAnsi="Times New Roman" w:cs="Times New Roman"/>
          <w:bCs/>
          <w:i/>
          <w:sz w:val="24"/>
          <w:szCs w:val="24"/>
          <w:lang w:val="kk-KZ"/>
        </w:rPr>
        <w:tab/>
      </w:r>
      <w:r w:rsidRPr="00070D3E">
        <w:rPr>
          <w:rFonts w:ascii="Times New Roman" w:hAnsi="Times New Roman" w:cs="Times New Roman"/>
          <w:bCs/>
          <w:i/>
          <w:sz w:val="24"/>
          <w:szCs w:val="24"/>
          <w:lang w:val="kk-KZ"/>
        </w:rPr>
        <w:t>2025 жыл-50 үміткер.</w:t>
      </w:r>
    </w:p>
    <w:p w:rsidR="00FC5C44" w:rsidRPr="00222A72" w:rsidRDefault="00A858F6" w:rsidP="00070D3E">
      <w:pPr>
        <w:pStyle w:val="af7"/>
        <w:pBdr>
          <w:bottom w:val="single" w:sz="4" w:space="0"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3) 2020-2025 жылдары балалар құқықтары бойынша 120 дана бейнероликтер, иллюстрацияланған альбомдар, журналдар, кітаптар, ашық хаттар әзірленетін және шығарылатын болады, оның ішінде:</w:t>
      </w:r>
    </w:p>
    <w:p w:rsidR="00FC5C44" w:rsidRPr="00C152A3"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C152A3">
        <w:rPr>
          <w:rFonts w:ascii="Times New Roman" w:hAnsi="Times New Roman" w:cs="Times New Roman"/>
          <w:bCs/>
          <w:i/>
          <w:sz w:val="24"/>
          <w:szCs w:val="24"/>
          <w:lang w:val="kk-KZ"/>
        </w:rPr>
        <w:t>2020 жыл – 20 бірлік;</w:t>
      </w:r>
    </w:p>
    <w:p w:rsidR="00FC5C44" w:rsidRPr="00C152A3"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C152A3">
        <w:rPr>
          <w:rFonts w:ascii="Times New Roman" w:hAnsi="Times New Roman" w:cs="Times New Roman"/>
          <w:bCs/>
          <w:i/>
          <w:sz w:val="24"/>
          <w:szCs w:val="24"/>
          <w:lang w:val="kk-KZ"/>
        </w:rPr>
        <w:t>2021 жыл-20 бірлік;</w:t>
      </w:r>
    </w:p>
    <w:p w:rsidR="00FC5C44" w:rsidRPr="00C152A3"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C152A3">
        <w:rPr>
          <w:rFonts w:ascii="Times New Roman" w:hAnsi="Times New Roman" w:cs="Times New Roman"/>
          <w:bCs/>
          <w:i/>
          <w:sz w:val="24"/>
          <w:szCs w:val="24"/>
          <w:lang w:val="kk-KZ"/>
        </w:rPr>
        <w:t>2022 жыл-20 бірлік;</w:t>
      </w:r>
    </w:p>
    <w:p w:rsidR="00FC5C44" w:rsidRPr="00C152A3"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C152A3">
        <w:rPr>
          <w:rFonts w:ascii="Times New Roman" w:hAnsi="Times New Roman" w:cs="Times New Roman"/>
          <w:bCs/>
          <w:i/>
          <w:sz w:val="24"/>
          <w:szCs w:val="24"/>
          <w:lang w:val="kk-KZ"/>
        </w:rPr>
        <w:t>2023 жыл-20 бірлік;</w:t>
      </w:r>
    </w:p>
    <w:p w:rsidR="00FC5C44" w:rsidRPr="00C152A3"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C152A3">
        <w:rPr>
          <w:rFonts w:ascii="Times New Roman" w:hAnsi="Times New Roman" w:cs="Times New Roman"/>
          <w:bCs/>
          <w:i/>
          <w:sz w:val="24"/>
          <w:szCs w:val="24"/>
          <w:lang w:val="kk-KZ"/>
        </w:rPr>
        <w:t>2024 жыл-20 бірлік;</w:t>
      </w:r>
    </w:p>
    <w:p w:rsidR="00A858F6" w:rsidRPr="00C152A3" w:rsidRDefault="00A858F6" w:rsidP="00070D3E">
      <w:pPr>
        <w:pStyle w:val="af7"/>
        <w:pBdr>
          <w:bottom w:val="single" w:sz="4" w:space="0" w:color="FFFFFF"/>
        </w:pBdr>
        <w:spacing w:line="276" w:lineRule="auto"/>
        <w:ind w:firstLine="708"/>
        <w:rPr>
          <w:rFonts w:ascii="Times New Roman" w:hAnsi="Times New Roman" w:cs="Times New Roman"/>
          <w:bCs/>
          <w:i/>
          <w:sz w:val="24"/>
          <w:szCs w:val="24"/>
          <w:lang w:val="kk-KZ"/>
        </w:rPr>
      </w:pPr>
      <w:r w:rsidRPr="00C152A3">
        <w:rPr>
          <w:rFonts w:ascii="Times New Roman" w:hAnsi="Times New Roman" w:cs="Times New Roman"/>
          <w:bCs/>
          <w:i/>
          <w:sz w:val="24"/>
          <w:szCs w:val="24"/>
          <w:lang w:val="kk-KZ"/>
        </w:rPr>
        <w:t>2025 жыл-20 бірлік.</w:t>
      </w:r>
    </w:p>
    <w:p w:rsidR="00A858F6" w:rsidRPr="00222A72" w:rsidRDefault="00A858F6" w:rsidP="00A858F6">
      <w:pPr>
        <w:pStyle w:val="af7"/>
        <w:numPr>
          <w:ilvl w:val="2"/>
          <w:numId w:val="5"/>
        </w:numPr>
        <w:pBdr>
          <w:bottom w:val="single" w:sz="4" w:space="30" w:color="FFFFFF"/>
        </w:pBdr>
        <w:suppressAutoHyphens/>
        <w:spacing w:line="276" w:lineRule="auto"/>
        <w:ind w:left="0" w:firstLine="708"/>
        <w:rPr>
          <w:rFonts w:ascii="Times New Roman" w:hAnsi="Times New Roman" w:cs="Times New Roman"/>
          <w:lang w:val="kk-KZ"/>
        </w:rPr>
      </w:pPr>
      <w:r w:rsidRPr="00222A72">
        <w:rPr>
          <w:rFonts w:ascii="Times New Roman" w:hAnsi="Times New Roman" w:cs="Times New Roman"/>
          <w:bCs/>
          <w:sz w:val="28"/>
          <w:szCs w:val="28"/>
          <w:lang w:val="kk-KZ"/>
        </w:rPr>
        <w:lastRenderedPageBreak/>
        <w:t xml:space="preserve">2020-2025 жылдары балаларды қолдау орталықтарында 1800 балаға әлеуметтік-құқықтық және психологиялық-педагогикалық қолдау </w:t>
      </w:r>
      <w:r w:rsidR="00C152A3">
        <w:rPr>
          <w:rFonts w:ascii="Times New Roman" w:hAnsi="Times New Roman" w:cs="Times New Roman"/>
          <w:bCs/>
          <w:sz w:val="28"/>
          <w:szCs w:val="28"/>
          <w:lang w:val="kk-KZ"/>
        </w:rPr>
        <w:t>к</w:t>
      </w:r>
      <w:r w:rsidRPr="00222A72">
        <w:rPr>
          <w:rFonts w:ascii="Times New Roman" w:hAnsi="Times New Roman" w:cs="Times New Roman"/>
          <w:bCs/>
          <w:sz w:val="28"/>
          <w:szCs w:val="28"/>
          <w:lang w:val="kk-KZ"/>
        </w:rPr>
        <w:t>өрсетілетін болады, оның ішінде:</w:t>
      </w:r>
    </w:p>
    <w:p w:rsidR="00F85142" w:rsidRPr="00C152A3" w:rsidRDefault="00A858F6" w:rsidP="00064BDA">
      <w:pPr>
        <w:pStyle w:val="af7"/>
        <w:pBdr>
          <w:bottom w:val="single" w:sz="4" w:space="30" w:color="FFFFFF"/>
        </w:pBdr>
        <w:suppressAutoHyphens/>
        <w:spacing w:line="276" w:lineRule="auto"/>
        <w:jc w:val="left"/>
        <w:rPr>
          <w:rFonts w:ascii="Times New Roman" w:hAnsi="Times New Roman" w:cs="Times New Roman"/>
          <w:sz w:val="24"/>
          <w:szCs w:val="24"/>
          <w:lang w:val="kk-KZ"/>
        </w:rPr>
        <w:sectPr w:rsidR="00F85142" w:rsidRPr="00C152A3" w:rsidSect="0060023B">
          <w:headerReference w:type="default" r:id="rId9"/>
          <w:pgSz w:w="11907" w:h="16839" w:code="9"/>
          <w:pgMar w:top="1134" w:right="850" w:bottom="1134" w:left="1701" w:header="720" w:footer="720" w:gutter="0"/>
          <w:cols w:space="720"/>
          <w:docGrid w:linePitch="299"/>
        </w:sectPr>
      </w:pPr>
      <w:r w:rsidRPr="00222A72">
        <w:rPr>
          <w:rFonts w:ascii="Times New Roman" w:hAnsi="Times New Roman" w:cs="Times New Roman"/>
          <w:bCs/>
          <w:i/>
          <w:sz w:val="28"/>
          <w:szCs w:val="28"/>
          <w:lang w:val="kk-KZ"/>
        </w:rPr>
        <w:tab/>
      </w:r>
      <w:r w:rsidRPr="00C152A3">
        <w:rPr>
          <w:rFonts w:ascii="Times New Roman" w:hAnsi="Times New Roman" w:cs="Times New Roman"/>
          <w:bCs/>
          <w:i/>
          <w:sz w:val="24"/>
          <w:szCs w:val="24"/>
          <w:lang w:val="kk-KZ"/>
        </w:rPr>
        <w:t>2020 жыл-300 бала;</w:t>
      </w:r>
      <w:r w:rsidRPr="00C152A3">
        <w:rPr>
          <w:rFonts w:ascii="Times New Roman" w:hAnsi="Times New Roman" w:cs="Times New Roman"/>
          <w:bCs/>
          <w:i/>
          <w:sz w:val="24"/>
          <w:szCs w:val="24"/>
          <w:lang w:val="kk-KZ"/>
        </w:rPr>
        <w:br/>
      </w:r>
      <w:r w:rsidRPr="00C152A3">
        <w:rPr>
          <w:rFonts w:ascii="Times New Roman" w:hAnsi="Times New Roman" w:cs="Times New Roman"/>
          <w:bCs/>
          <w:i/>
          <w:sz w:val="24"/>
          <w:szCs w:val="24"/>
          <w:lang w:val="kk-KZ"/>
        </w:rPr>
        <w:tab/>
        <w:t>2021 жыл-300 бала;</w:t>
      </w:r>
      <w:r w:rsidRPr="00C152A3">
        <w:rPr>
          <w:rFonts w:ascii="Times New Roman" w:hAnsi="Times New Roman" w:cs="Times New Roman"/>
          <w:bCs/>
          <w:i/>
          <w:sz w:val="24"/>
          <w:szCs w:val="24"/>
          <w:lang w:val="kk-KZ"/>
        </w:rPr>
        <w:br/>
      </w:r>
      <w:r w:rsidRPr="00C152A3">
        <w:rPr>
          <w:rFonts w:ascii="Times New Roman" w:hAnsi="Times New Roman" w:cs="Times New Roman"/>
          <w:bCs/>
          <w:i/>
          <w:sz w:val="24"/>
          <w:szCs w:val="24"/>
          <w:lang w:val="kk-KZ"/>
        </w:rPr>
        <w:tab/>
        <w:t>2022 жыл-300 бала;</w:t>
      </w:r>
      <w:r w:rsidRPr="00C152A3">
        <w:rPr>
          <w:rFonts w:ascii="Times New Roman" w:hAnsi="Times New Roman" w:cs="Times New Roman"/>
          <w:bCs/>
          <w:i/>
          <w:sz w:val="24"/>
          <w:szCs w:val="24"/>
          <w:lang w:val="kk-KZ"/>
        </w:rPr>
        <w:br/>
      </w:r>
      <w:r w:rsidRPr="00C152A3">
        <w:rPr>
          <w:rFonts w:ascii="Times New Roman" w:hAnsi="Times New Roman" w:cs="Times New Roman"/>
          <w:bCs/>
          <w:i/>
          <w:sz w:val="24"/>
          <w:szCs w:val="24"/>
          <w:lang w:val="kk-KZ"/>
        </w:rPr>
        <w:tab/>
        <w:t>2023 жыл-300 бала;</w:t>
      </w:r>
      <w:r w:rsidRPr="00C152A3">
        <w:rPr>
          <w:rFonts w:ascii="Times New Roman" w:hAnsi="Times New Roman" w:cs="Times New Roman"/>
          <w:bCs/>
          <w:i/>
          <w:sz w:val="24"/>
          <w:szCs w:val="24"/>
          <w:lang w:val="kk-KZ"/>
        </w:rPr>
        <w:br/>
      </w:r>
      <w:r w:rsidRPr="00C152A3">
        <w:rPr>
          <w:rFonts w:ascii="Times New Roman" w:hAnsi="Times New Roman" w:cs="Times New Roman"/>
          <w:bCs/>
          <w:i/>
          <w:sz w:val="24"/>
          <w:szCs w:val="24"/>
          <w:lang w:val="kk-KZ"/>
        </w:rPr>
        <w:tab/>
        <w:t>2024 жыл-300 бала;</w:t>
      </w:r>
      <w:r w:rsidRPr="00C152A3">
        <w:rPr>
          <w:rFonts w:ascii="Times New Roman" w:hAnsi="Times New Roman" w:cs="Times New Roman"/>
          <w:bCs/>
          <w:i/>
          <w:sz w:val="24"/>
          <w:szCs w:val="24"/>
          <w:lang w:val="kk-KZ"/>
        </w:rPr>
        <w:br/>
      </w:r>
      <w:r w:rsidRPr="00C152A3">
        <w:rPr>
          <w:rFonts w:ascii="Times New Roman" w:hAnsi="Times New Roman" w:cs="Times New Roman"/>
          <w:bCs/>
          <w:i/>
          <w:sz w:val="24"/>
          <w:szCs w:val="24"/>
          <w:lang w:val="kk-KZ"/>
        </w:rPr>
        <w:tab/>
        <w:t>2025 жыл-300 бала.</w:t>
      </w:r>
    </w:p>
    <w:tbl>
      <w:tblPr>
        <w:tblW w:w="1456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1"/>
        <w:gridCol w:w="776"/>
        <w:gridCol w:w="800"/>
        <w:gridCol w:w="776"/>
        <w:gridCol w:w="800"/>
        <w:gridCol w:w="894"/>
        <w:gridCol w:w="984"/>
        <w:gridCol w:w="1089"/>
        <w:gridCol w:w="1098"/>
        <w:gridCol w:w="948"/>
        <w:gridCol w:w="940"/>
        <w:gridCol w:w="948"/>
        <w:gridCol w:w="940"/>
      </w:tblGrid>
      <w:tr w:rsidR="00A858F6" w:rsidRPr="00FE352D" w:rsidTr="00A57902">
        <w:trPr>
          <w:trHeight w:val="765"/>
        </w:trPr>
        <w:tc>
          <w:tcPr>
            <w:tcW w:w="14564" w:type="dxa"/>
            <w:gridSpan w:val="13"/>
          </w:tcPr>
          <w:p w:rsidR="00A858F6" w:rsidRPr="00222A72" w:rsidRDefault="00A858F6" w:rsidP="00A858F6">
            <w:pPr>
              <w:rPr>
                <w:b/>
                <w:sz w:val="28"/>
                <w:szCs w:val="28"/>
                <w:lang w:val="kk-KZ"/>
              </w:rPr>
            </w:pPr>
            <w:r w:rsidRPr="00222A72">
              <w:rPr>
                <w:rFonts w:eastAsia="SimSun"/>
                <w:b/>
                <w:sz w:val="28"/>
                <w:szCs w:val="28"/>
                <w:lang w:val="kk-KZ"/>
              </w:rPr>
              <w:lastRenderedPageBreak/>
              <w:t>Түркістан облысындағы жетім балалар мен ата-анасының қамқорлығынсыз қалған балалар ұйымдарының балалар туралы мәліметі</w:t>
            </w:r>
          </w:p>
        </w:tc>
      </w:tr>
      <w:tr w:rsidR="00A858F6" w:rsidRPr="00222A72" w:rsidTr="00A57902">
        <w:trPr>
          <w:trHeight w:val="600"/>
        </w:trPr>
        <w:tc>
          <w:tcPr>
            <w:tcW w:w="3571" w:type="dxa"/>
          </w:tcPr>
          <w:p w:rsidR="00A858F6" w:rsidRPr="00222A72" w:rsidRDefault="00A858F6" w:rsidP="00A57902">
            <w:pPr>
              <w:jc w:val="center"/>
              <w:rPr>
                <w:sz w:val="28"/>
                <w:szCs w:val="28"/>
                <w:lang w:val="kk-KZ"/>
              </w:rPr>
            </w:pPr>
          </w:p>
        </w:tc>
        <w:tc>
          <w:tcPr>
            <w:tcW w:w="1576" w:type="dxa"/>
            <w:gridSpan w:val="2"/>
          </w:tcPr>
          <w:p w:rsidR="00A858F6" w:rsidRPr="00222A72" w:rsidRDefault="00A858F6" w:rsidP="00A57902">
            <w:pPr>
              <w:jc w:val="center"/>
              <w:rPr>
                <w:sz w:val="28"/>
                <w:szCs w:val="28"/>
              </w:rPr>
            </w:pPr>
            <w:r w:rsidRPr="00222A72">
              <w:rPr>
                <w:sz w:val="28"/>
                <w:szCs w:val="28"/>
              </w:rPr>
              <w:t>2020</w:t>
            </w:r>
          </w:p>
        </w:tc>
        <w:tc>
          <w:tcPr>
            <w:tcW w:w="1576" w:type="dxa"/>
            <w:gridSpan w:val="2"/>
          </w:tcPr>
          <w:p w:rsidR="00A858F6" w:rsidRPr="00222A72" w:rsidRDefault="00A858F6" w:rsidP="00A57902">
            <w:pPr>
              <w:jc w:val="center"/>
              <w:rPr>
                <w:sz w:val="28"/>
                <w:szCs w:val="28"/>
              </w:rPr>
            </w:pPr>
            <w:r w:rsidRPr="00222A72">
              <w:rPr>
                <w:sz w:val="28"/>
                <w:szCs w:val="28"/>
              </w:rPr>
              <w:t>2021</w:t>
            </w:r>
          </w:p>
        </w:tc>
        <w:tc>
          <w:tcPr>
            <w:tcW w:w="1878" w:type="dxa"/>
            <w:gridSpan w:val="2"/>
          </w:tcPr>
          <w:p w:rsidR="00A858F6" w:rsidRPr="00222A72" w:rsidRDefault="00A858F6" w:rsidP="00A57902">
            <w:pPr>
              <w:jc w:val="center"/>
              <w:rPr>
                <w:sz w:val="28"/>
                <w:szCs w:val="28"/>
              </w:rPr>
            </w:pPr>
            <w:r w:rsidRPr="00222A72">
              <w:rPr>
                <w:sz w:val="28"/>
                <w:szCs w:val="28"/>
              </w:rPr>
              <w:t>2022</w:t>
            </w:r>
          </w:p>
        </w:tc>
        <w:tc>
          <w:tcPr>
            <w:tcW w:w="2187" w:type="dxa"/>
            <w:gridSpan w:val="2"/>
          </w:tcPr>
          <w:p w:rsidR="00A858F6" w:rsidRPr="00222A72" w:rsidRDefault="00A858F6" w:rsidP="00A57902">
            <w:pPr>
              <w:jc w:val="center"/>
              <w:rPr>
                <w:sz w:val="28"/>
                <w:szCs w:val="28"/>
              </w:rPr>
            </w:pPr>
            <w:r w:rsidRPr="00222A72">
              <w:rPr>
                <w:sz w:val="28"/>
                <w:szCs w:val="28"/>
              </w:rPr>
              <w:t>2023</w:t>
            </w:r>
          </w:p>
        </w:tc>
        <w:tc>
          <w:tcPr>
            <w:tcW w:w="1888" w:type="dxa"/>
            <w:gridSpan w:val="2"/>
          </w:tcPr>
          <w:p w:rsidR="00A858F6" w:rsidRPr="00222A72" w:rsidRDefault="00A858F6" w:rsidP="00A57902">
            <w:pPr>
              <w:jc w:val="center"/>
              <w:rPr>
                <w:sz w:val="28"/>
                <w:szCs w:val="28"/>
              </w:rPr>
            </w:pPr>
            <w:r w:rsidRPr="00222A72">
              <w:rPr>
                <w:sz w:val="28"/>
                <w:szCs w:val="28"/>
              </w:rPr>
              <w:t>2024</w:t>
            </w:r>
          </w:p>
        </w:tc>
        <w:tc>
          <w:tcPr>
            <w:tcW w:w="1888" w:type="dxa"/>
            <w:gridSpan w:val="2"/>
          </w:tcPr>
          <w:p w:rsidR="00A858F6" w:rsidRPr="00222A72" w:rsidRDefault="00A858F6" w:rsidP="00A57902">
            <w:pPr>
              <w:jc w:val="center"/>
              <w:rPr>
                <w:sz w:val="28"/>
                <w:szCs w:val="28"/>
              </w:rPr>
            </w:pPr>
            <w:r w:rsidRPr="00222A72">
              <w:rPr>
                <w:sz w:val="28"/>
                <w:szCs w:val="28"/>
              </w:rPr>
              <w:t>2025</w:t>
            </w:r>
          </w:p>
        </w:tc>
      </w:tr>
      <w:tr w:rsidR="00A858F6" w:rsidRPr="00222A72" w:rsidTr="00A57902">
        <w:trPr>
          <w:trHeight w:val="1323"/>
        </w:trPr>
        <w:tc>
          <w:tcPr>
            <w:tcW w:w="3571" w:type="dxa"/>
          </w:tcPr>
          <w:p w:rsidR="00A858F6" w:rsidRPr="00222A72" w:rsidRDefault="00A858F6" w:rsidP="00A57902">
            <w:pPr>
              <w:rPr>
                <w:sz w:val="28"/>
                <w:szCs w:val="28"/>
              </w:rPr>
            </w:pPr>
            <w:r w:rsidRPr="00222A72">
              <w:rPr>
                <w:sz w:val="28"/>
                <w:szCs w:val="28"/>
                <w:lang w:val="ru-RU"/>
              </w:rPr>
              <w:t>Балалар</w:t>
            </w:r>
            <w:r w:rsidRPr="00222A72">
              <w:rPr>
                <w:sz w:val="28"/>
                <w:szCs w:val="28"/>
              </w:rPr>
              <w:t xml:space="preserve"> </w:t>
            </w:r>
            <w:r w:rsidRPr="00222A72">
              <w:rPr>
                <w:sz w:val="28"/>
                <w:szCs w:val="28"/>
                <w:lang w:val="ru-RU"/>
              </w:rPr>
              <w:t>үйіндегі</w:t>
            </w:r>
            <w:r w:rsidRPr="00222A72">
              <w:rPr>
                <w:sz w:val="28"/>
                <w:szCs w:val="28"/>
              </w:rPr>
              <w:t xml:space="preserve"> </w:t>
            </w:r>
            <w:r w:rsidRPr="00222A72">
              <w:rPr>
                <w:sz w:val="28"/>
                <w:szCs w:val="28"/>
                <w:lang w:val="ru-RU"/>
              </w:rPr>
              <w:t>жетім</w:t>
            </w:r>
            <w:r w:rsidRPr="00222A72">
              <w:rPr>
                <w:sz w:val="28"/>
                <w:szCs w:val="28"/>
              </w:rPr>
              <w:t xml:space="preserve"> </w:t>
            </w:r>
            <w:r w:rsidRPr="00222A72">
              <w:rPr>
                <w:sz w:val="28"/>
                <w:szCs w:val="28"/>
                <w:lang w:val="ru-RU"/>
              </w:rPr>
              <w:t>және</w:t>
            </w:r>
            <w:r w:rsidRPr="00222A72">
              <w:rPr>
                <w:sz w:val="28"/>
                <w:szCs w:val="28"/>
              </w:rPr>
              <w:t xml:space="preserve"> </w:t>
            </w:r>
            <w:r w:rsidRPr="00222A72">
              <w:rPr>
                <w:sz w:val="28"/>
                <w:szCs w:val="28"/>
                <w:lang w:val="ru-RU"/>
              </w:rPr>
              <w:t>ата</w:t>
            </w:r>
            <w:r w:rsidRPr="00222A72">
              <w:rPr>
                <w:sz w:val="28"/>
                <w:szCs w:val="28"/>
              </w:rPr>
              <w:t>-</w:t>
            </w:r>
            <w:r w:rsidRPr="00222A72">
              <w:rPr>
                <w:sz w:val="28"/>
                <w:szCs w:val="28"/>
                <w:lang w:val="ru-RU"/>
              </w:rPr>
              <w:t>аналарының</w:t>
            </w:r>
            <w:r w:rsidRPr="00222A72">
              <w:rPr>
                <w:sz w:val="28"/>
                <w:szCs w:val="28"/>
              </w:rPr>
              <w:t xml:space="preserve"> </w:t>
            </w:r>
            <w:r w:rsidRPr="00222A72">
              <w:rPr>
                <w:sz w:val="28"/>
                <w:szCs w:val="28"/>
                <w:lang w:val="ru-RU"/>
              </w:rPr>
              <w:t>қамқорлығынсы</w:t>
            </w:r>
            <w:r w:rsidR="00755977" w:rsidRPr="00222A72">
              <w:rPr>
                <w:sz w:val="28"/>
                <w:szCs w:val="28"/>
                <w:lang w:val="ru-RU"/>
              </w:rPr>
              <w:t>з</w:t>
            </w:r>
            <w:r w:rsidRPr="00222A72">
              <w:rPr>
                <w:sz w:val="28"/>
                <w:szCs w:val="28"/>
              </w:rPr>
              <w:t xml:space="preserve"> </w:t>
            </w:r>
            <w:r w:rsidRPr="00222A72">
              <w:rPr>
                <w:sz w:val="28"/>
                <w:szCs w:val="28"/>
                <w:lang w:val="ru-RU"/>
              </w:rPr>
              <w:t>қалған</w:t>
            </w:r>
            <w:r w:rsidRPr="00222A72">
              <w:rPr>
                <w:sz w:val="28"/>
                <w:szCs w:val="28"/>
              </w:rPr>
              <w:t xml:space="preserve"> </w:t>
            </w:r>
            <w:r w:rsidRPr="00222A72">
              <w:rPr>
                <w:sz w:val="28"/>
                <w:szCs w:val="28"/>
                <w:lang w:val="ru-RU"/>
              </w:rPr>
              <w:t>балалар</w:t>
            </w:r>
          </w:p>
        </w:tc>
        <w:tc>
          <w:tcPr>
            <w:tcW w:w="776" w:type="dxa"/>
          </w:tcPr>
          <w:p w:rsidR="00A858F6" w:rsidRPr="00222A72" w:rsidRDefault="00A858F6" w:rsidP="00A57902">
            <w:pPr>
              <w:rPr>
                <w:sz w:val="28"/>
                <w:szCs w:val="28"/>
              </w:rPr>
            </w:pPr>
            <w:r w:rsidRPr="00222A72">
              <w:rPr>
                <w:sz w:val="28"/>
                <w:szCs w:val="28"/>
              </w:rPr>
              <w:t>130</w:t>
            </w:r>
          </w:p>
        </w:tc>
        <w:tc>
          <w:tcPr>
            <w:tcW w:w="800" w:type="dxa"/>
          </w:tcPr>
          <w:p w:rsidR="00A858F6" w:rsidRPr="00222A72" w:rsidRDefault="00A858F6" w:rsidP="00A57902">
            <w:pPr>
              <w:rPr>
                <w:sz w:val="28"/>
                <w:szCs w:val="28"/>
              </w:rPr>
            </w:pPr>
            <w:r w:rsidRPr="00222A72">
              <w:rPr>
                <w:sz w:val="28"/>
                <w:szCs w:val="28"/>
              </w:rPr>
              <w:t>6,8%</w:t>
            </w:r>
          </w:p>
        </w:tc>
        <w:tc>
          <w:tcPr>
            <w:tcW w:w="776" w:type="dxa"/>
          </w:tcPr>
          <w:p w:rsidR="00A858F6" w:rsidRPr="00222A72" w:rsidRDefault="00A858F6" w:rsidP="00A57902">
            <w:pPr>
              <w:rPr>
                <w:sz w:val="28"/>
                <w:szCs w:val="28"/>
              </w:rPr>
            </w:pPr>
            <w:r w:rsidRPr="00222A72">
              <w:rPr>
                <w:sz w:val="28"/>
                <w:szCs w:val="28"/>
              </w:rPr>
              <w:t>130</w:t>
            </w:r>
          </w:p>
        </w:tc>
        <w:tc>
          <w:tcPr>
            <w:tcW w:w="800" w:type="dxa"/>
          </w:tcPr>
          <w:p w:rsidR="00A858F6" w:rsidRPr="00222A72" w:rsidRDefault="00A858F6" w:rsidP="00A57902">
            <w:pPr>
              <w:rPr>
                <w:sz w:val="28"/>
                <w:szCs w:val="28"/>
              </w:rPr>
            </w:pPr>
            <w:r w:rsidRPr="00222A72">
              <w:rPr>
                <w:sz w:val="28"/>
                <w:szCs w:val="28"/>
              </w:rPr>
              <w:t>7,0%</w:t>
            </w:r>
          </w:p>
        </w:tc>
        <w:tc>
          <w:tcPr>
            <w:tcW w:w="894" w:type="dxa"/>
          </w:tcPr>
          <w:p w:rsidR="00A858F6" w:rsidRPr="00222A72" w:rsidRDefault="00A858F6" w:rsidP="00A57902">
            <w:pPr>
              <w:rPr>
                <w:sz w:val="28"/>
                <w:szCs w:val="28"/>
              </w:rPr>
            </w:pPr>
            <w:r w:rsidRPr="00222A72">
              <w:rPr>
                <w:sz w:val="28"/>
                <w:szCs w:val="28"/>
              </w:rPr>
              <w:t>125</w:t>
            </w:r>
          </w:p>
        </w:tc>
        <w:tc>
          <w:tcPr>
            <w:tcW w:w="984" w:type="dxa"/>
          </w:tcPr>
          <w:p w:rsidR="00A858F6" w:rsidRPr="00222A72" w:rsidRDefault="00A858F6" w:rsidP="00A57902">
            <w:pPr>
              <w:rPr>
                <w:sz w:val="28"/>
                <w:szCs w:val="28"/>
              </w:rPr>
            </w:pPr>
            <w:r w:rsidRPr="00222A72">
              <w:rPr>
                <w:sz w:val="28"/>
                <w:szCs w:val="28"/>
              </w:rPr>
              <w:t>6,8%</w:t>
            </w:r>
          </w:p>
        </w:tc>
        <w:tc>
          <w:tcPr>
            <w:tcW w:w="1089" w:type="dxa"/>
          </w:tcPr>
          <w:p w:rsidR="00A858F6" w:rsidRPr="00222A72" w:rsidRDefault="00A858F6" w:rsidP="00A57902">
            <w:pPr>
              <w:rPr>
                <w:sz w:val="28"/>
                <w:szCs w:val="28"/>
              </w:rPr>
            </w:pPr>
            <w:r w:rsidRPr="00222A72">
              <w:rPr>
                <w:sz w:val="28"/>
                <w:szCs w:val="28"/>
              </w:rPr>
              <w:t>120</w:t>
            </w:r>
          </w:p>
        </w:tc>
        <w:tc>
          <w:tcPr>
            <w:tcW w:w="1098" w:type="dxa"/>
          </w:tcPr>
          <w:p w:rsidR="00A858F6" w:rsidRPr="00222A72" w:rsidRDefault="00A858F6" w:rsidP="00A57902">
            <w:pPr>
              <w:rPr>
                <w:sz w:val="28"/>
                <w:szCs w:val="28"/>
              </w:rPr>
            </w:pPr>
            <w:r w:rsidRPr="00222A72">
              <w:rPr>
                <w:sz w:val="28"/>
                <w:szCs w:val="28"/>
              </w:rPr>
              <w:t>6,6%</w:t>
            </w:r>
          </w:p>
        </w:tc>
        <w:tc>
          <w:tcPr>
            <w:tcW w:w="948" w:type="dxa"/>
          </w:tcPr>
          <w:p w:rsidR="00A858F6" w:rsidRPr="00222A72" w:rsidRDefault="00A858F6" w:rsidP="00A57902">
            <w:pPr>
              <w:rPr>
                <w:sz w:val="28"/>
                <w:szCs w:val="28"/>
              </w:rPr>
            </w:pPr>
            <w:r w:rsidRPr="00222A72">
              <w:rPr>
                <w:sz w:val="28"/>
                <w:szCs w:val="28"/>
              </w:rPr>
              <w:t>118</w:t>
            </w:r>
          </w:p>
        </w:tc>
        <w:tc>
          <w:tcPr>
            <w:tcW w:w="940" w:type="dxa"/>
          </w:tcPr>
          <w:p w:rsidR="00A858F6" w:rsidRPr="00222A72" w:rsidRDefault="00A858F6" w:rsidP="00A57902">
            <w:pPr>
              <w:rPr>
                <w:sz w:val="28"/>
                <w:szCs w:val="28"/>
              </w:rPr>
            </w:pPr>
            <w:r w:rsidRPr="00222A72">
              <w:rPr>
                <w:sz w:val="28"/>
                <w:szCs w:val="28"/>
              </w:rPr>
              <w:t>6,5%</w:t>
            </w:r>
          </w:p>
        </w:tc>
        <w:tc>
          <w:tcPr>
            <w:tcW w:w="948" w:type="dxa"/>
          </w:tcPr>
          <w:p w:rsidR="00A858F6" w:rsidRPr="00222A72" w:rsidRDefault="00A858F6" w:rsidP="00A57902">
            <w:pPr>
              <w:rPr>
                <w:sz w:val="28"/>
                <w:szCs w:val="28"/>
              </w:rPr>
            </w:pPr>
            <w:r w:rsidRPr="00222A72">
              <w:rPr>
                <w:sz w:val="28"/>
                <w:szCs w:val="28"/>
              </w:rPr>
              <w:t>114</w:t>
            </w:r>
          </w:p>
        </w:tc>
        <w:tc>
          <w:tcPr>
            <w:tcW w:w="940" w:type="dxa"/>
          </w:tcPr>
          <w:p w:rsidR="00A858F6" w:rsidRPr="00222A72" w:rsidRDefault="00A858F6" w:rsidP="00A57902">
            <w:pPr>
              <w:rPr>
                <w:sz w:val="28"/>
                <w:szCs w:val="28"/>
              </w:rPr>
            </w:pPr>
            <w:r w:rsidRPr="00222A72">
              <w:rPr>
                <w:sz w:val="28"/>
                <w:szCs w:val="28"/>
              </w:rPr>
              <w:t>6,3%</w:t>
            </w:r>
          </w:p>
        </w:tc>
      </w:tr>
      <w:tr w:rsidR="00A858F6" w:rsidRPr="00222A72" w:rsidTr="00A57902">
        <w:trPr>
          <w:trHeight w:val="480"/>
        </w:trPr>
        <w:tc>
          <w:tcPr>
            <w:tcW w:w="3571" w:type="dxa"/>
          </w:tcPr>
          <w:p w:rsidR="00A858F6" w:rsidRPr="00222A72" w:rsidRDefault="00A858F6" w:rsidP="00A57902">
            <w:pPr>
              <w:rPr>
                <w:sz w:val="28"/>
                <w:szCs w:val="28"/>
              </w:rPr>
            </w:pPr>
            <w:r w:rsidRPr="00222A72">
              <w:rPr>
                <w:sz w:val="28"/>
                <w:szCs w:val="28"/>
                <w:lang w:val="kk-KZ"/>
              </w:rPr>
              <w:t xml:space="preserve">Облыс бойынша </w:t>
            </w:r>
            <w:r w:rsidRPr="00222A72">
              <w:rPr>
                <w:sz w:val="28"/>
                <w:szCs w:val="28"/>
                <w:lang w:val="ru-RU"/>
              </w:rPr>
              <w:t>жетім</w:t>
            </w:r>
            <w:r w:rsidRPr="00222A72">
              <w:rPr>
                <w:sz w:val="28"/>
                <w:szCs w:val="28"/>
              </w:rPr>
              <w:t xml:space="preserve"> </w:t>
            </w:r>
            <w:r w:rsidRPr="00222A72">
              <w:rPr>
                <w:sz w:val="28"/>
                <w:szCs w:val="28"/>
                <w:lang w:val="ru-RU"/>
              </w:rPr>
              <w:t>және</w:t>
            </w:r>
            <w:r w:rsidRPr="00222A72">
              <w:rPr>
                <w:sz w:val="28"/>
                <w:szCs w:val="28"/>
              </w:rPr>
              <w:t xml:space="preserve"> </w:t>
            </w:r>
            <w:r w:rsidRPr="00222A72">
              <w:rPr>
                <w:sz w:val="28"/>
                <w:szCs w:val="28"/>
                <w:lang w:val="ru-RU"/>
              </w:rPr>
              <w:t>ата</w:t>
            </w:r>
            <w:r w:rsidRPr="00222A72">
              <w:rPr>
                <w:sz w:val="28"/>
                <w:szCs w:val="28"/>
              </w:rPr>
              <w:t>-</w:t>
            </w:r>
            <w:r w:rsidRPr="00222A72">
              <w:rPr>
                <w:sz w:val="28"/>
                <w:szCs w:val="28"/>
                <w:lang w:val="ru-RU"/>
              </w:rPr>
              <w:t>аналарының</w:t>
            </w:r>
            <w:r w:rsidRPr="00222A72">
              <w:rPr>
                <w:sz w:val="28"/>
                <w:szCs w:val="28"/>
              </w:rPr>
              <w:t xml:space="preserve"> </w:t>
            </w:r>
            <w:r w:rsidRPr="00222A72">
              <w:rPr>
                <w:sz w:val="28"/>
                <w:szCs w:val="28"/>
                <w:lang w:val="ru-RU"/>
              </w:rPr>
              <w:t>қамқорлығынсы</w:t>
            </w:r>
            <w:r w:rsidRPr="00222A72">
              <w:rPr>
                <w:sz w:val="28"/>
                <w:szCs w:val="28"/>
              </w:rPr>
              <w:t xml:space="preserve"> </w:t>
            </w:r>
            <w:r w:rsidRPr="00222A72">
              <w:rPr>
                <w:sz w:val="28"/>
                <w:szCs w:val="28"/>
                <w:lang w:val="ru-RU"/>
              </w:rPr>
              <w:t>қалған</w:t>
            </w:r>
            <w:r w:rsidRPr="00222A72">
              <w:rPr>
                <w:sz w:val="28"/>
                <w:szCs w:val="28"/>
              </w:rPr>
              <w:t xml:space="preserve"> </w:t>
            </w:r>
            <w:r w:rsidRPr="00222A72">
              <w:rPr>
                <w:sz w:val="28"/>
                <w:szCs w:val="28"/>
                <w:lang w:val="ru-RU"/>
              </w:rPr>
              <w:t>балалар</w:t>
            </w:r>
          </w:p>
        </w:tc>
        <w:tc>
          <w:tcPr>
            <w:tcW w:w="776" w:type="dxa"/>
          </w:tcPr>
          <w:p w:rsidR="00A858F6" w:rsidRPr="00222A72" w:rsidRDefault="00A858F6" w:rsidP="00A57902">
            <w:pPr>
              <w:rPr>
                <w:sz w:val="28"/>
                <w:szCs w:val="28"/>
              </w:rPr>
            </w:pPr>
            <w:r w:rsidRPr="00222A72">
              <w:rPr>
                <w:sz w:val="28"/>
                <w:szCs w:val="28"/>
              </w:rPr>
              <w:t>1899</w:t>
            </w:r>
          </w:p>
        </w:tc>
        <w:tc>
          <w:tcPr>
            <w:tcW w:w="800" w:type="dxa"/>
          </w:tcPr>
          <w:p w:rsidR="00A858F6" w:rsidRPr="00222A72" w:rsidRDefault="00A858F6" w:rsidP="00A57902">
            <w:pPr>
              <w:rPr>
                <w:sz w:val="28"/>
                <w:szCs w:val="28"/>
              </w:rPr>
            </w:pPr>
          </w:p>
        </w:tc>
        <w:tc>
          <w:tcPr>
            <w:tcW w:w="776" w:type="dxa"/>
          </w:tcPr>
          <w:p w:rsidR="00A858F6" w:rsidRPr="00222A72" w:rsidRDefault="00A858F6" w:rsidP="00A57902">
            <w:pPr>
              <w:rPr>
                <w:sz w:val="28"/>
                <w:szCs w:val="28"/>
              </w:rPr>
            </w:pPr>
            <w:r w:rsidRPr="00222A72">
              <w:rPr>
                <w:sz w:val="28"/>
                <w:szCs w:val="28"/>
              </w:rPr>
              <w:t>1845</w:t>
            </w:r>
          </w:p>
        </w:tc>
        <w:tc>
          <w:tcPr>
            <w:tcW w:w="800" w:type="dxa"/>
          </w:tcPr>
          <w:p w:rsidR="00A858F6" w:rsidRPr="00222A72" w:rsidRDefault="00A858F6" w:rsidP="00A57902">
            <w:pPr>
              <w:rPr>
                <w:sz w:val="28"/>
                <w:szCs w:val="28"/>
              </w:rPr>
            </w:pPr>
          </w:p>
        </w:tc>
        <w:tc>
          <w:tcPr>
            <w:tcW w:w="894" w:type="dxa"/>
          </w:tcPr>
          <w:p w:rsidR="00A858F6" w:rsidRPr="00222A72" w:rsidRDefault="00A858F6" w:rsidP="00A57902">
            <w:pPr>
              <w:rPr>
                <w:sz w:val="28"/>
                <w:szCs w:val="28"/>
              </w:rPr>
            </w:pPr>
            <w:r w:rsidRPr="00222A72">
              <w:rPr>
                <w:sz w:val="28"/>
                <w:szCs w:val="28"/>
              </w:rPr>
              <w:t>1833</w:t>
            </w:r>
          </w:p>
        </w:tc>
        <w:tc>
          <w:tcPr>
            <w:tcW w:w="984" w:type="dxa"/>
          </w:tcPr>
          <w:p w:rsidR="00A858F6" w:rsidRPr="00222A72" w:rsidRDefault="00A858F6" w:rsidP="00A57902">
            <w:pPr>
              <w:rPr>
                <w:sz w:val="28"/>
                <w:szCs w:val="28"/>
              </w:rPr>
            </w:pPr>
          </w:p>
        </w:tc>
        <w:tc>
          <w:tcPr>
            <w:tcW w:w="1089" w:type="dxa"/>
          </w:tcPr>
          <w:p w:rsidR="00A858F6" w:rsidRPr="00222A72" w:rsidRDefault="00A858F6" w:rsidP="00A57902">
            <w:pPr>
              <w:rPr>
                <w:sz w:val="28"/>
                <w:szCs w:val="28"/>
              </w:rPr>
            </w:pPr>
            <w:r w:rsidRPr="00222A72">
              <w:rPr>
                <w:sz w:val="28"/>
                <w:szCs w:val="28"/>
              </w:rPr>
              <w:t>1830</w:t>
            </w:r>
          </w:p>
        </w:tc>
        <w:tc>
          <w:tcPr>
            <w:tcW w:w="1098" w:type="dxa"/>
          </w:tcPr>
          <w:p w:rsidR="00A858F6" w:rsidRPr="00222A72" w:rsidRDefault="00A858F6" w:rsidP="00A57902">
            <w:pPr>
              <w:rPr>
                <w:sz w:val="28"/>
                <w:szCs w:val="28"/>
              </w:rPr>
            </w:pPr>
          </w:p>
        </w:tc>
        <w:tc>
          <w:tcPr>
            <w:tcW w:w="948" w:type="dxa"/>
          </w:tcPr>
          <w:p w:rsidR="00A858F6" w:rsidRPr="00222A72" w:rsidRDefault="00A858F6" w:rsidP="00A57902">
            <w:pPr>
              <w:rPr>
                <w:sz w:val="28"/>
                <w:szCs w:val="28"/>
              </w:rPr>
            </w:pPr>
            <w:r w:rsidRPr="00222A72">
              <w:rPr>
                <w:sz w:val="28"/>
                <w:szCs w:val="28"/>
              </w:rPr>
              <w:t>1810</w:t>
            </w:r>
          </w:p>
        </w:tc>
        <w:tc>
          <w:tcPr>
            <w:tcW w:w="940" w:type="dxa"/>
          </w:tcPr>
          <w:p w:rsidR="00A858F6" w:rsidRPr="00222A72" w:rsidRDefault="00A858F6" w:rsidP="00A57902">
            <w:pPr>
              <w:rPr>
                <w:sz w:val="28"/>
                <w:szCs w:val="28"/>
              </w:rPr>
            </w:pPr>
          </w:p>
        </w:tc>
        <w:tc>
          <w:tcPr>
            <w:tcW w:w="948" w:type="dxa"/>
          </w:tcPr>
          <w:p w:rsidR="00A858F6" w:rsidRPr="00222A72" w:rsidRDefault="00A858F6" w:rsidP="00A57902">
            <w:pPr>
              <w:rPr>
                <w:sz w:val="28"/>
                <w:szCs w:val="28"/>
              </w:rPr>
            </w:pPr>
            <w:r w:rsidRPr="00222A72">
              <w:rPr>
                <w:sz w:val="28"/>
                <w:szCs w:val="28"/>
              </w:rPr>
              <w:t>1810</w:t>
            </w:r>
          </w:p>
        </w:tc>
        <w:tc>
          <w:tcPr>
            <w:tcW w:w="940" w:type="dxa"/>
          </w:tcPr>
          <w:p w:rsidR="00A858F6" w:rsidRPr="00222A72" w:rsidRDefault="00A858F6" w:rsidP="00A57902">
            <w:pPr>
              <w:rPr>
                <w:sz w:val="28"/>
                <w:szCs w:val="28"/>
              </w:rPr>
            </w:pPr>
          </w:p>
        </w:tc>
      </w:tr>
      <w:tr w:rsidR="00A858F6" w:rsidRPr="00FE352D" w:rsidTr="00A57902">
        <w:trPr>
          <w:trHeight w:val="510"/>
        </w:trPr>
        <w:tc>
          <w:tcPr>
            <w:tcW w:w="14564" w:type="dxa"/>
            <w:gridSpan w:val="13"/>
          </w:tcPr>
          <w:p w:rsidR="00A858F6" w:rsidRPr="00222A72" w:rsidRDefault="00A858F6" w:rsidP="00A57902">
            <w:pPr>
              <w:jc w:val="center"/>
              <w:rPr>
                <w:b/>
                <w:sz w:val="28"/>
                <w:szCs w:val="28"/>
                <w:lang w:val="ru-RU"/>
              </w:rPr>
            </w:pPr>
            <w:r w:rsidRPr="00222A72">
              <w:rPr>
                <w:b/>
                <w:sz w:val="28"/>
                <w:szCs w:val="28"/>
                <w:lang w:val="ru-RU"/>
              </w:rPr>
              <w:t>Түрлі себептермен отбасына орналастыруға жатпайтын балалар</w:t>
            </w:r>
          </w:p>
        </w:tc>
      </w:tr>
      <w:tr w:rsidR="00A858F6" w:rsidRPr="00222A72" w:rsidTr="00A57902">
        <w:trPr>
          <w:trHeight w:val="465"/>
        </w:trPr>
        <w:tc>
          <w:tcPr>
            <w:tcW w:w="3571" w:type="dxa"/>
          </w:tcPr>
          <w:p w:rsidR="00A858F6" w:rsidRPr="00222A72" w:rsidRDefault="00A858F6" w:rsidP="00A57902">
            <w:pPr>
              <w:rPr>
                <w:sz w:val="28"/>
                <w:szCs w:val="28"/>
              </w:rPr>
            </w:pPr>
            <w:r w:rsidRPr="00222A72">
              <w:rPr>
                <w:sz w:val="28"/>
                <w:szCs w:val="28"/>
                <w:lang w:val="kk-KZ"/>
              </w:rPr>
              <w:t>Әлеуметтік қорғау</w:t>
            </w:r>
          </w:p>
        </w:tc>
        <w:tc>
          <w:tcPr>
            <w:tcW w:w="776" w:type="dxa"/>
          </w:tcPr>
          <w:p w:rsidR="00A858F6" w:rsidRPr="00222A72" w:rsidRDefault="00A858F6" w:rsidP="00A57902">
            <w:pPr>
              <w:rPr>
                <w:sz w:val="28"/>
                <w:szCs w:val="28"/>
              </w:rPr>
            </w:pPr>
            <w:r w:rsidRPr="00222A72">
              <w:rPr>
                <w:sz w:val="28"/>
                <w:szCs w:val="28"/>
              </w:rPr>
              <w:t>12</w:t>
            </w:r>
          </w:p>
        </w:tc>
        <w:tc>
          <w:tcPr>
            <w:tcW w:w="800" w:type="dxa"/>
          </w:tcPr>
          <w:p w:rsidR="00A858F6" w:rsidRPr="00222A72" w:rsidRDefault="00A858F6" w:rsidP="00A57902">
            <w:pPr>
              <w:rPr>
                <w:sz w:val="28"/>
                <w:szCs w:val="28"/>
              </w:rPr>
            </w:pPr>
            <w:r w:rsidRPr="00222A72">
              <w:rPr>
                <w:sz w:val="28"/>
                <w:szCs w:val="28"/>
              </w:rPr>
              <w:t>0,6</w:t>
            </w:r>
          </w:p>
        </w:tc>
        <w:tc>
          <w:tcPr>
            <w:tcW w:w="776" w:type="dxa"/>
          </w:tcPr>
          <w:p w:rsidR="00A858F6" w:rsidRPr="00222A72" w:rsidRDefault="00A858F6" w:rsidP="00A57902">
            <w:pPr>
              <w:rPr>
                <w:sz w:val="28"/>
                <w:szCs w:val="28"/>
              </w:rPr>
            </w:pPr>
            <w:r w:rsidRPr="00222A72">
              <w:rPr>
                <w:sz w:val="28"/>
                <w:szCs w:val="28"/>
              </w:rPr>
              <w:t>11</w:t>
            </w:r>
          </w:p>
        </w:tc>
        <w:tc>
          <w:tcPr>
            <w:tcW w:w="800" w:type="dxa"/>
          </w:tcPr>
          <w:p w:rsidR="00A858F6" w:rsidRPr="00222A72" w:rsidRDefault="00A858F6" w:rsidP="00A57902">
            <w:pPr>
              <w:rPr>
                <w:sz w:val="28"/>
                <w:szCs w:val="28"/>
              </w:rPr>
            </w:pPr>
            <w:r w:rsidRPr="00222A72">
              <w:rPr>
                <w:sz w:val="28"/>
                <w:szCs w:val="28"/>
              </w:rPr>
              <w:t>0,6</w:t>
            </w:r>
          </w:p>
        </w:tc>
        <w:tc>
          <w:tcPr>
            <w:tcW w:w="894" w:type="dxa"/>
          </w:tcPr>
          <w:p w:rsidR="00A858F6" w:rsidRPr="00222A72" w:rsidRDefault="00A858F6" w:rsidP="00A57902">
            <w:pPr>
              <w:rPr>
                <w:sz w:val="28"/>
                <w:szCs w:val="28"/>
              </w:rPr>
            </w:pPr>
            <w:r w:rsidRPr="00222A72">
              <w:rPr>
                <w:sz w:val="28"/>
                <w:szCs w:val="28"/>
              </w:rPr>
              <w:t>10</w:t>
            </w:r>
          </w:p>
          <w:p w:rsidR="00DA2B8B" w:rsidRPr="00222A72" w:rsidRDefault="00DA2B8B" w:rsidP="00A57902">
            <w:pPr>
              <w:rPr>
                <w:sz w:val="28"/>
                <w:szCs w:val="28"/>
              </w:rPr>
            </w:pPr>
          </w:p>
        </w:tc>
        <w:tc>
          <w:tcPr>
            <w:tcW w:w="984" w:type="dxa"/>
          </w:tcPr>
          <w:p w:rsidR="00A858F6" w:rsidRPr="00222A72" w:rsidRDefault="00A858F6" w:rsidP="00A57902">
            <w:pPr>
              <w:rPr>
                <w:sz w:val="28"/>
                <w:szCs w:val="28"/>
              </w:rPr>
            </w:pPr>
            <w:r w:rsidRPr="00222A72">
              <w:rPr>
                <w:sz w:val="28"/>
                <w:szCs w:val="28"/>
              </w:rPr>
              <w:t>0,5</w:t>
            </w:r>
          </w:p>
        </w:tc>
        <w:tc>
          <w:tcPr>
            <w:tcW w:w="1089" w:type="dxa"/>
          </w:tcPr>
          <w:p w:rsidR="00A858F6" w:rsidRPr="00222A72" w:rsidRDefault="00A858F6" w:rsidP="00A57902">
            <w:pPr>
              <w:rPr>
                <w:sz w:val="28"/>
                <w:szCs w:val="28"/>
              </w:rPr>
            </w:pPr>
            <w:r w:rsidRPr="00222A72">
              <w:rPr>
                <w:sz w:val="28"/>
                <w:szCs w:val="28"/>
              </w:rPr>
              <w:t>9</w:t>
            </w:r>
          </w:p>
        </w:tc>
        <w:tc>
          <w:tcPr>
            <w:tcW w:w="1098" w:type="dxa"/>
          </w:tcPr>
          <w:p w:rsidR="00A858F6" w:rsidRPr="00222A72" w:rsidRDefault="00A858F6" w:rsidP="00A57902">
            <w:pPr>
              <w:rPr>
                <w:sz w:val="28"/>
                <w:szCs w:val="28"/>
              </w:rPr>
            </w:pPr>
            <w:r w:rsidRPr="00222A72">
              <w:rPr>
                <w:sz w:val="28"/>
                <w:szCs w:val="28"/>
              </w:rPr>
              <w:t>0,5</w:t>
            </w:r>
          </w:p>
        </w:tc>
        <w:tc>
          <w:tcPr>
            <w:tcW w:w="948" w:type="dxa"/>
          </w:tcPr>
          <w:p w:rsidR="00A858F6" w:rsidRPr="00222A72" w:rsidRDefault="00A858F6" w:rsidP="00A57902">
            <w:pPr>
              <w:rPr>
                <w:sz w:val="28"/>
                <w:szCs w:val="28"/>
              </w:rPr>
            </w:pPr>
            <w:r w:rsidRPr="00222A72">
              <w:rPr>
                <w:sz w:val="28"/>
                <w:szCs w:val="28"/>
              </w:rPr>
              <w:t>8</w:t>
            </w:r>
          </w:p>
        </w:tc>
        <w:tc>
          <w:tcPr>
            <w:tcW w:w="940" w:type="dxa"/>
          </w:tcPr>
          <w:p w:rsidR="00A858F6" w:rsidRPr="00222A72" w:rsidRDefault="00A858F6" w:rsidP="00A57902">
            <w:pPr>
              <w:rPr>
                <w:sz w:val="28"/>
                <w:szCs w:val="28"/>
              </w:rPr>
            </w:pPr>
            <w:r w:rsidRPr="00222A72">
              <w:rPr>
                <w:sz w:val="28"/>
                <w:szCs w:val="28"/>
              </w:rPr>
              <w:t>0,4</w:t>
            </w:r>
          </w:p>
        </w:tc>
        <w:tc>
          <w:tcPr>
            <w:tcW w:w="948" w:type="dxa"/>
          </w:tcPr>
          <w:p w:rsidR="00A858F6" w:rsidRPr="00222A72" w:rsidRDefault="00A858F6" w:rsidP="00A57902">
            <w:pPr>
              <w:rPr>
                <w:sz w:val="28"/>
                <w:szCs w:val="28"/>
              </w:rPr>
            </w:pPr>
            <w:r w:rsidRPr="00222A72">
              <w:rPr>
                <w:sz w:val="28"/>
                <w:szCs w:val="28"/>
              </w:rPr>
              <w:t>7</w:t>
            </w:r>
          </w:p>
        </w:tc>
        <w:tc>
          <w:tcPr>
            <w:tcW w:w="940" w:type="dxa"/>
          </w:tcPr>
          <w:p w:rsidR="00A858F6" w:rsidRPr="00222A72" w:rsidRDefault="00A858F6" w:rsidP="00A57902">
            <w:pPr>
              <w:rPr>
                <w:sz w:val="28"/>
                <w:szCs w:val="28"/>
              </w:rPr>
            </w:pPr>
            <w:r w:rsidRPr="00222A72">
              <w:rPr>
                <w:sz w:val="28"/>
                <w:szCs w:val="28"/>
              </w:rPr>
              <w:t>0,4</w:t>
            </w:r>
          </w:p>
        </w:tc>
      </w:tr>
      <w:tr w:rsidR="00A858F6" w:rsidRPr="00222A72" w:rsidTr="00A57902">
        <w:trPr>
          <w:trHeight w:val="270"/>
        </w:trPr>
        <w:tc>
          <w:tcPr>
            <w:tcW w:w="3571" w:type="dxa"/>
          </w:tcPr>
          <w:p w:rsidR="00A858F6" w:rsidRPr="00222A72" w:rsidRDefault="00A858F6" w:rsidP="00A57902">
            <w:pPr>
              <w:rPr>
                <w:sz w:val="28"/>
                <w:szCs w:val="28"/>
                <w:lang w:val="kk-KZ"/>
              </w:rPr>
            </w:pPr>
            <w:r w:rsidRPr="00222A72">
              <w:rPr>
                <w:sz w:val="28"/>
                <w:szCs w:val="28"/>
                <w:lang w:val="kk-KZ"/>
              </w:rPr>
              <w:t xml:space="preserve">Денсаулық </w:t>
            </w:r>
          </w:p>
        </w:tc>
        <w:tc>
          <w:tcPr>
            <w:tcW w:w="776" w:type="dxa"/>
          </w:tcPr>
          <w:p w:rsidR="00A858F6" w:rsidRPr="00222A72" w:rsidRDefault="00A858F6" w:rsidP="00A57902">
            <w:pPr>
              <w:rPr>
                <w:sz w:val="28"/>
                <w:szCs w:val="28"/>
              </w:rPr>
            </w:pPr>
            <w:r w:rsidRPr="00222A72">
              <w:rPr>
                <w:sz w:val="28"/>
                <w:szCs w:val="28"/>
              </w:rPr>
              <w:t>0</w:t>
            </w:r>
          </w:p>
        </w:tc>
        <w:tc>
          <w:tcPr>
            <w:tcW w:w="800" w:type="dxa"/>
          </w:tcPr>
          <w:p w:rsidR="00A858F6" w:rsidRPr="00222A72" w:rsidRDefault="00A858F6" w:rsidP="00A57902">
            <w:pPr>
              <w:rPr>
                <w:sz w:val="28"/>
                <w:szCs w:val="28"/>
              </w:rPr>
            </w:pPr>
            <w:r w:rsidRPr="00222A72">
              <w:rPr>
                <w:sz w:val="28"/>
                <w:szCs w:val="28"/>
              </w:rPr>
              <w:t>0</w:t>
            </w:r>
          </w:p>
        </w:tc>
        <w:tc>
          <w:tcPr>
            <w:tcW w:w="776" w:type="dxa"/>
          </w:tcPr>
          <w:p w:rsidR="00A858F6" w:rsidRPr="00222A72" w:rsidRDefault="00A858F6" w:rsidP="00A57902">
            <w:pPr>
              <w:rPr>
                <w:sz w:val="28"/>
                <w:szCs w:val="28"/>
              </w:rPr>
            </w:pPr>
            <w:r w:rsidRPr="00222A72">
              <w:rPr>
                <w:sz w:val="28"/>
                <w:szCs w:val="28"/>
              </w:rPr>
              <w:t>0</w:t>
            </w:r>
          </w:p>
        </w:tc>
        <w:tc>
          <w:tcPr>
            <w:tcW w:w="800" w:type="dxa"/>
          </w:tcPr>
          <w:p w:rsidR="00A858F6" w:rsidRPr="00222A72" w:rsidRDefault="00A858F6" w:rsidP="00A57902">
            <w:pPr>
              <w:rPr>
                <w:sz w:val="28"/>
                <w:szCs w:val="28"/>
              </w:rPr>
            </w:pPr>
            <w:r w:rsidRPr="00222A72">
              <w:rPr>
                <w:sz w:val="28"/>
                <w:szCs w:val="28"/>
              </w:rPr>
              <w:t>0</w:t>
            </w:r>
          </w:p>
        </w:tc>
        <w:tc>
          <w:tcPr>
            <w:tcW w:w="894" w:type="dxa"/>
          </w:tcPr>
          <w:p w:rsidR="00A858F6" w:rsidRPr="00222A72" w:rsidRDefault="00A858F6" w:rsidP="00A57902">
            <w:pPr>
              <w:rPr>
                <w:sz w:val="28"/>
                <w:szCs w:val="28"/>
              </w:rPr>
            </w:pPr>
            <w:r w:rsidRPr="00222A72">
              <w:rPr>
                <w:sz w:val="28"/>
                <w:szCs w:val="28"/>
              </w:rPr>
              <w:t>0</w:t>
            </w:r>
          </w:p>
        </w:tc>
        <w:tc>
          <w:tcPr>
            <w:tcW w:w="984" w:type="dxa"/>
          </w:tcPr>
          <w:p w:rsidR="00A858F6" w:rsidRPr="00222A72" w:rsidRDefault="00A858F6" w:rsidP="00A57902">
            <w:pPr>
              <w:rPr>
                <w:sz w:val="28"/>
                <w:szCs w:val="28"/>
              </w:rPr>
            </w:pPr>
            <w:r w:rsidRPr="00222A72">
              <w:rPr>
                <w:sz w:val="28"/>
                <w:szCs w:val="28"/>
              </w:rPr>
              <w:t>0</w:t>
            </w:r>
          </w:p>
        </w:tc>
        <w:tc>
          <w:tcPr>
            <w:tcW w:w="1089" w:type="dxa"/>
          </w:tcPr>
          <w:p w:rsidR="00A858F6" w:rsidRPr="00222A72" w:rsidRDefault="00A858F6" w:rsidP="00A57902">
            <w:pPr>
              <w:rPr>
                <w:sz w:val="28"/>
                <w:szCs w:val="28"/>
              </w:rPr>
            </w:pPr>
            <w:r w:rsidRPr="00222A72">
              <w:rPr>
                <w:sz w:val="28"/>
                <w:szCs w:val="28"/>
              </w:rPr>
              <w:t>0</w:t>
            </w:r>
          </w:p>
        </w:tc>
        <w:tc>
          <w:tcPr>
            <w:tcW w:w="1098" w:type="dxa"/>
          </w:tcPr>
          <w:p w:rsidR="00A858F6" w:rsidRPr="00222A72" w:rsidRDefault="00A858F6" w:rsidP="00A57902">
            <w:pPr>
              <w:rPr>
                <w:sz w:val="28"/>
                <w:szCs w:val="28"/>
              </w:rPr>
            </w:pPr>
            <w:r w:rsidRPr="00222A72">
              <w:rPr>
                <w:sz w:val="28"/>
                <w:szCs w:val="28"/>
              </w:rPr>
              <w:t>0</w:t>
            </w:r>
          </w:p>
        </w:tc>
        <w:tc>
          <w:tcPr>
            <w:tcW w:w="948" w:type="dxa"/>
          </w:tcPr>
          <w:p w:rsidR="00A858F6" w:rsidRPr="00222A72" w:rsidRDefault="00A858F6" w:rsidP="00A57902">
            <w:pPr>
              <w:rPr>
                <w:sz w:val="28"/>
                <w:szCs w:val="28"/>
              </w:rPr>
            </w:pPr>
            <w:r w:rsidRPr="00222A72">
              <w:rPr>
                <w:sz w:val="28"/>
                <w:szCs w:val="28"/>
              </w:rPr>
              <w:t>0</w:t>
            </w:r>
          </w:p>
        </w:tc>
        <w:tc>
          <w:tcPr>
            <w:tcW w:w="940" w:type="dxa"/>
          </w:tcPr>
          <w:p w:rsidR="00A858F6" w:rsidRPr="00222A72" w:rsidRDefault="00A858F6" w:rsidP="00A57902">
            <w:pPr>
              <w:rPr>
                <w:sz w:val="28"/>
                <w:szCs w:val="28"/>
              </w:rPr>
            </w:pPr>
            <w:r w:rsidRPr="00222A72">
              <w:rPr>
                <w:sz w:val="28"/>
                <w:szCs w:val="28"/>
              </w:rPr>
              <w:t>0</w:t>
            </w:r>
          </w:p>
        </w:tc>
        <w:tc>
          <w:tcPr>
            <w:tcW w:w="948" w:type="dxa"/>
          </w:tcPr>
          <w:p w:rsidR="00A858F6" w:rsidRPr="00222A72" w:rsidRDefault="00A858F6" w:rsidP="00A57902">
            <w:pPr>
              <w:rPr>
                <w:sz w:val="28"/>
                <w:szCs w:val="28"/>
              </w:rPr>
            </w:pPr>
            <w:r w:rsidRPr="00222A72">
              <w:rPr>
                <w:sz w:val="28"/>
                <w:szCs w:val="28"/>
              </w:rPr>
              <w:t>0</w:t>
            </w:r>
          </w:p>
        </w:tc>
        <w:tc>
          <w:tcPr>
            <w:tcW w:w="940" w:type="dxa"/>
          </w:tcPr>
          <w:p w:rsidR="00A858F6" w:rsidRPr="00222A72" w:rsidRDefault="00A858F6" w:rsidP="00A57902">
            <w:pPr>
              <w:rPr>
                <w:sz w:val="28"/>
                <w:szCs w:val="28"/>
              </w:rPr>
            </w:pPr>
            <w:r w:rsidRPr="00222A72">
              <w:rPr>
                <w:sz w:val="28"/>
                <w:szCs w:val="28"/>
              </w:rPr>
              <w:t>0</w:t>
            </w:r>
          </w:p>
        </w:tc>
      </w:tr>
      <w:tr w:rsidR="00A858F6" w:rsidRPr="00222A72" w:rsidTr="00A57902">
        <w:trPr>
          <w:trHeight w:val="225"/>
        </w:trPr>
        <w:tc>
          <w:tcPr>
            <w:tcW w:w="3571" w:type="dxa"/>
          </w:tcPr>
          <w:p w:rsidR="00A858F6" w:rsidRPr="00222A72" w:rsidRDefault="00A858F6" w:rsidP="00A57902">
            <w:pPr>
              <w:rPr>
                <w:sz w:val="28"/>
                <w:szCs w:val="28"/>
                <w:lang w:val="kk-KZ"/>
              </w:rPr>
            </w:pPr>
            <w:r w:rsidRPr="00222A72">
              <w:rPr>
                <w:sz w:val="28"/>
                <w:szCs w:val="28"/>
                <w:lang w:val="kk-KZ"/>
              </w:rPr>
              <w:t xml:space="preserve">Білім </w:t>
            </w:r>
          </w:p>
        </w:tc>
        <w:tc>
          <w:tcPr>
            <w:tcW w:w="776" w:type="dxa"/>
          </w:tcPr>
          <w:p w:rsidR="00A858F6" w:rsidRPr="00222A72" w:rsidRDefault="00A858F6" w:rsidP="00A57902">
            <w:pPr>
              <w:rPr>
                <w:sz w:val="28"/>
                <w:szCs w:val="28"/>
              </w:rPr>
            </w:pPr>
            <w:r w:rsidRPr="00222A72">
              <w:rPr>
                <w:sz w:val="28"/>
                <w:szCs w:val="28"/>
              </w:rPr>
              <w:t>110</w:t>
            </w:r>
          </w:p>
        </w:tc>
        <w:tc>
          <w:tcPr>
            <w:tcW w:w="800" w:type="dxa"/>
          </w:tcPr>
          <w:p w:rsidR="00A858F6" w:rsidRPr="00222A72" w:rsidRDefault="00A858F6" w:rsidP="00A57902">
            <w:pPr>
              <w:rPr>
                <w:sz w:val="28"/>
                <w:szCs w:val="28"/>
              </w:rPr>
            </w:pPr>
            <w:r w:rsidRPr="00222A72">
              <w:rPr>
                <w:sz w:val="28"/>
                <w:szCs w:val="28"/>
              </w:rPr>
              <w:t>5,8</w:t>
            </w:r>
          </w:p>
        </w:tc>
        <w:tc>
          <w:tcPr>
            <w:tcW w:w="776" w:type="dxa"/>
          </w:tcPr>
          <w:p w:rsidR="00A858F6" w:rsidRPr="00222A72" w:rsidRDefault="00A858F6" w:rsidP="00A57902">
            <w:pPr>
              <w:rPr>
                <w:sz w:val="28"/>
                <w:szCs w:val="28"/>
              </w:rPr>
            </w:pPr>
            <w:r w:rsidRPr="00222A72">
              <w:rPr>
                <w:sz w:val="28"/>
                <w:szCs w:val="28"/>
              </w:rPr>
              <w:t>112</w:t>
            </w:r>
          </w:p>
        </w:tc>
        <w:tc>
          <w:tcPr>
            <w:tcW w:w="800" w:type="dxa"/>
          </w:tcPr>
          <w:p w:rsidR="00A858F6" w:rsidRPr="00222A72" w:rsidRDefault="00A858F6" w:rsidP="00A57902">
            <w:pPr>
              <w:rPr>
                <w:sz w:val="28"/>
                <w:szCs w:val="28"/>
              </w:rPr>
            </w:pPr>
            <w:r w:rsidRPr="00222A72">
              <w:rPr>
                <w:sz w:val="28"/>
                <w:szCs w:val="28"/>
              </w:rPr>
              <w:t>6,1</w:t>
            </w:r>
          </w:p>
        </w:tc>
        <w:tc>
          <w:tcPr>
            <w:tcW w:w="894" w:type="dxa"/>
          </w:tcPr>
          <w:p w:rsidR="00A858F6" w:rsidRPr="00222A72" w:rsidRDefault="00A858F6" w:rsidP="00A57902">
            <w:pPr>
              <w:rPr>
                <w:sz w:val="28"/>
                <w:szCs w:val="28"/>
              </w:rPr>
            </w:pPr>
            <w:r w:rsidRPr="00222A72">
              <w:rPr>
                <w:sz w:val="28"/>
                <w:szCs w:val="28"/>
              </w:rPr>
              <w:t>109</w:t>
            </w:r>
          </w:p>
        </w:tc>
        <w:tc>
          <w:tcPr>
            <w:tcW w:w="984" w:type="dxa"/>
          </w:tcPr>
          <w:p w:rsidR="00A858F6" w:rsidRPr="00222A72" w:rsidRDefault="00A858F6" w:rsidP="00A57902">
            <w:pPr>
              <w:rPr>
                <w:sz w:val="28"/>
                <w:szCs w:val="28"/>
              </w:rPr>
            </w:pPr>
            <w:r w:rsidRPr="00222A72">
              <w:rPr>
                <w:sz w:val="28"/>
                <w:szCs w:val="28"/>
              </w:rPr>
              <w:t>5,9</w:t>
            </w:r>
          </w:p>
        </w:tc>
        <w:tc>
          <w:tcPr>
            <w:tcW w:w="1089" w:type="dxa"/>
          </w:tcPr>
          <w:p w:rsidR="00A858F6" w:rsidRPr="00222A72" w:rsidRDefault="00A858F6" w:rsidP="00A57902">
            <w:pPr>
              <w:rPr>
                <w:sz w:val="28"/>
                <w:szCs w:val="28"/>
              </w:rPr>
            </w:pPr>
            <w:r w:rsidRPr="00222A72">
              <w:rPr>
                <w:sz w:val="28"/>
                <w:szCs w:val="28"/>
              </w:rPr>
              <w:t>106</w:t>
            </w:r>
          </w:p>
        </w:tc>
        <w:tc>
          <w:tcPr>
            <w:tcW w:w="1098" w:type="dxa"/>
          </w:tcPr>
          <w:p w:rsidR="00A858F6" w:rsidRPr="00222A72" w:rsidRDefault="00A858F6" w:rsidP="00A57902">
            <w:pPr>
              <w:rPr>
                <w:sz w:val="28"/>
                <w:szCs w:val="28"/>
              </w:rPr>
            </w:pPr>
            <w:r w:rsidRPr="00222A72">
              <w:rPr>
                <w:sz w:val="28"/>
                <w:szCs w:val="28"/>
              </w:rPr>
              <w:t>5,8</w:t>
            </w:r>
          </w:p>
        </w:tc>
        <w:tc>
          <w:tcPr>
            <w:tcW w:w="948" w:type="dxa"/>
          </w:tcPr>
          <w:p w:rsidR="00A858F6" w:rsidRPr="00222A72" w:rsidRDefault="00A858F6" w:rsidP="00A57902">
            <w:pPr>
              <w:rPr>
                <w:sz w:val="28"/>
                <w:szCs w:val="28"/>
              </w:rPr>
            </w:pPr>
            <w:r w:rsidRPr="00222A72">
              <w:rPr>
                <w:sz w:val="28"/>
                <w:szCs w:val="28"/>
              </w:rPr>
              <w:t>106</w:t>
            </w:r>
          </w:p>
        </w:tc>
        <w:tc>
          <w:tcPr>
            <w:tcW w:w="940" w:type="dxa"/>
          </w:tcPr>
          <w:p w:rsidR="00A858F6" w:rsidRPr="00222A72" w:rsidRDefault="00A858F6" w:rsidP="00A57902">
            <w:pPr>
              <w:rPr>
                <w:sz w:val="28"/>
                <w:szCs w:val="28"/>
              </w:rPr>
            </w:pPr>
            <w:r w:rsidRPr="00222A72">
              <w:rPr>
                <w:sz w:val="28"/>
                <w:szCs w:val="28"/>
              </w:rPr>
              <w:t>5,8</w:t>
            </w:r>
          </w:p>
        </w:tc>
        <w:tc>
          <w:tcPr>
            <w:tcW w:w="948" w:type="dxa"/>
          </w:tcPr>
          <w:p w:rsidR="00A858F6" w:rsidRPr="00222A72" w:rsidRDefault="00A858F6" w:rsidP="00A57902">
            <w:pPr>
              <w:rPr>
                <w:sz w:val="28"/>
                <w:szCs w:val="28"/>
              </w:rPr>
            </w:pPr>
            <w:r w:rsidRPr="00222A72">
              <w:rPr>
                <w:sz w:val="28"/>
                <w:szCs w:val="28"/>
              </w:rPr>
              <w:t>104</w:t>
            </w:r>
          </w:p>
        </w:tc>
        <w:tc>
          <w:tcPr>
            <w:tcW w:w="940" w:type="dxa"/>
          </w:tcPr>
          <w:p w:rsidR="00A858F6" w:rsidRPr="00222A72" w:rsidRDefault="00A858F6" w:rsidP="00A57902">
            <w:pPr>
              <w:rPr>
                <w:sz w:val="28"/>
                <w:szCs w:val="28"/>
              </w:rPr>
            </w:pPr>
            <w:r w:rsidRPr="00222A72">
              <w:rPr>
                <w:sz w:val="28"/>
                <w:szCs w:val="28"/>
              </w:rPr>
              <w:t>5,7</w:t>
            </w:r>
          </w:p>
        </w:tc>
      </w:tr>
      <w:tr w:rsidR="00A858F6" w:rsidRPr="00222A72" w:rsidTr="00A57902">
        <w:trPr>
          <w:trHeight w:val="225"/>
        </w:trPr>
        <w:tc>
          <w:tcPr>
            <w:tcW w:w="3571" w:type="dxa"/>
          </w:tcPr>
          <w:p w:rsidR="00A858F6" w:rsidRPr="00222A72" w:rsidRDefault="00A858F6" w:rsidP="00A57902">
            <w:pPr>
              <w:rPr>
                <w:sz w:val="28"/>
                <w:szCs w:val="28"/>
              </w:rPr>
            </w:pPr>
            <w:r w:rsidRPr="00222A72">
              <w:rPr>
                <w:sz w:val="28"/>
                <w:szCs w:val="28"/>
                <w:lang w:val="kk-KZ"/>
              </w:rPr>
              <w:t>ЖОО және колледжде</w:t>
            </w:r>
          </w:p>
        </w:tc>
        <w:tc>
          <w:tcPr>
            <w:tcW w:w="776" w:type="dxa"/>
          </w:tcPr>
          <w:p w:rsidR="00A858F6" w:rsidRPr="00222A72" w:rsidRDefault="00A858F6" w:rsidP="00A57902">
            <w:pPr>
              <w:rPr>
                <w:sz w:val="28"/>
                <w:szCs w:val="28"/>
              </w:rPr>
            </w:pPr>
            <w:r w:rsidRPr="00222A72">
              <w:rPr>
                <w:sz w:val="28"/>
                <w:szCs w:val="28"/>
              </w:rPr>
              <w:t>8</w:t>
            </w:r>
          </w:p>
        </w:tc>
        <w:tc>
          <w:tcPr>
            <w:tcW w:w="800" w:type="dxa"/>
          </w:tcPr>
          <w:p w:rsidR="00A858F6" w:rsidRPr="00222A72" w:rsidRDefault="00A858F6" w:rsidP="00A57902">
            <w:pPr>
              <w:rPr>
                <w:sz w:val="28"/>
                <w:szCs w:val="28"/>
              </w:rPr>
            </w:pPr>
            <w:r w:rsidRPr="00222A72">
              <w:rPr>
                <w:sz w:val="28"/>
                <w:szCs w:val="28"/>
              </w:rPr>
              <w:t>0,4</w:t>
            </w:r>
          </w:p>
        </w:tc>
        <w:tc>
          <w:tcPr>
            <w:tcW w:w="776" w:type="dxa"/>
          </w:tcPr>
          <w:p w:rsidR="00A858F6" w:rsidRPr="00222A72" w:rsidRDefault="00A858F6" w:rsidP="00A57902">
            <w:pPr>
              <w:rPr>
                <w:sz w:val="28"/>
                <w:szCs w:val="28"/>
              </w:rPr>
            </w:pPr>
            <w:r w:rsidRPr="00222A72">
              <w:rPr>
                <w:sz w:val="28"/>
                <w:szCs w:val="28"/>
              </w:rPr>
              <w:t>7</w:t>
            </w:r>
          </w:p>
        </w:tc>
        <w:tc>
          <w:tcPr>
            <w:tcW w:w="800" w:type="dxa"/>
          </w:tcPr>
          <w:p w:rsidR="00A858F6" w:rsidRPr="00222A72" w:rsidRDefault="00A858F6" w:rsidP="00A57902">
            <w:pPr>
              <w:rPr>
                <w:sz w:val="28"/>
                <w:szCs w:val="28"/>
              </w:rPr>
            </w:pPr>
            <w:r w:rsidRPr="00222A72">
              <w:rPr>
                <w:sz w:val="28"/>
                <w:szCs w:val="28"/>
              </w:rPr>
              <w:t>0,4</w:t>
            </w:r>
          </w:p>
        </w:tc>
        <w:tc>
          <w:tcPr>
            <w:tcW w:w="894" w:type="dxa"/>
          </w:tcPr>
          <w:p w:rsidR="00A858F6" w:rsidRPr="00222A72" w:rsidRDefault="00A858F6" w:rsidP="00A57902">
            <w:pPr>
              <w:rPr>
                <w:sz w:val="28"/>
                <w:szCs w:val="28"/>
              </w:rPr>
            </w:pPr>
            <w:r w:rsidRPr="00222A72">
              <w:rPr>
                <w:sz w:val="28"/>
                <w:szCs w:val="28"/>
              </w:rPr>
              <w:t>6</w:t>
            </w:r>
          </w:p>
        </w:tc>
        <w:tc>
          <w:tcPr>
            <w:tcW w:w="984" w:type="dxa"/>
          </w:tcPr>
          <w:p w:rsidR="00A858F6" w:rsidRPr="00222A72" w:rsidRDefault="00A858F6" w:rsidP="00A57902">
            <w:pPr>
              <w:rPr>
                <w:sz w:val="28"/>
                <w:szCs w:val="28"/>
              </w:rPr>
            </w:pPr>
            <w:r w:rsidRPr="00222A72">
              <w:rPr>
                <w:sz w:val="28"/>
                <w:szCs w:val="28"/>
              </w:rPr>
              <w:t>0,3</w:t>
            </w:r>
          </w:p>
        </w:tc>
        <w:tc>
          <w:tcPr>
            <w:tcW w:w="1089" w:type="dxa"/>
          </w:tcPr>
          <w:p w:rsidR="00A858F6" w:rsidRPr="00222A72" w:rsidRDefault="00A858F6" w:rsidP="00A57902">
            <w:pPr>
              <w:rPr>
                <w:sz w:val="28"/>
                <w:szCs w:val="28"/>
              </w:rPr>
            </w:pPr>
            <w:r w:rsidRPr="00222A72">
              <w:rPr>
                <w:sz w:val="28"/>
                <w:szCs w:val="28"/>
              </w:rPr>
              <w:t>5</w:t>
            </w:r>
          </w:p>
        </w:tc>
        <w:tc>
          <w:tcPr>
            <w:tcW w:w="1098" w:type="dxa"/>
          </w:tcPr>
          <w:p w:rsidR="00A858F6" w:rsidRPr="00222A72" w:rsidRDefault="00A858F6" w:rsidP="00A57902">
            <w:pPr>
              <w:rPr>
                <w:sz w:val="28"/>
                <w:szCs w:val="28"/>
              </w:rPr>
            </w:pPr>
            <w:r w:rsidRPr="00222A72">
              <w:rPr>
                <w:sz w:val="28"/>
                <w:szCs w:val="28"/>
              </w:rPr>
              <w:t>0,3</w:t>
            </w:r>
          </w:p>
        </w:tc>
        <w:tc>
          <w:tcPr>
            <w:tcW w:w="948" w:type="dxa"/>
          </w:tcPr>
          <w:p w:rsidR="00A858F6" w:rsidRPr="00222A72" w:rsidRDefault="00A858F6" w:rsidP="00A57902">
            <w:pPr>
              <w:rPr>
                <w:sz w:val="28"/>
                <w:szCs w:val="28"/>
              </w:rPr>
            </w:pPr>
            <w:r w:rsidRPr="00222A72">
              <w:rPr>
                <w:sz w:val="28"/>
                <w:szCs w:val="28"/>
              </w:rPr>
              <w:t>4</w:t>
            </w:r>
          </w:p>
        </w:tc>
        <w:tc>
          <w:tcPr>
            <w:tcW w:w="940" w:type="dxa"/>
          </w:tcPr>
          <w:p w:rsidR="00A858F6" w:rsidRPr="00222A72" w:rsidRDefault="00A858F6" w:rsidP="00A57902">
            <w:pPr>
              <w:rPr>
                <w:sz w:val="28"/>
                <w:szCs w:val="28"/>
              </w:rPr>
            </w:pPr>
            <w:r w:rsidRPr="00222A72">
              <w:rPr>
                <w:sz w:val="28"/>
                <w:szCs w:val="28"/>
              </w:rPr>
              <w:t>0,2</w:t>
            </w:r>
          </w:p>
        </w:tc>
        <w:tc>
          <w:tcPr>
            <w:tcW w:w="948" w:type="dxa"/>
          </w:tcPr>
          <w:p w:rsidR="00A858F6" w:rsidRPr="00222A72" w:rsidRDefault="00A858F6" w:rsidP="00A57902">
            <w:pPr>
              <w:rPr>
                <w:sz w:val="28"/>
                <w:szCs w:val="28"/>
              </w:rPr>
            </w:pPr>
            <w:r w:rsidRPr="00222A72">
              <w:rPr>
                <w:sz w:val="28"/>
                <w:szCs w:val="28"/>
              </w:rPr>
              <w:t>3</w:t>
            </w:r>
          </w:p>
        </w:tc>
        <w:tc>
          <w:tcPr>
            <w:tcW w:w="940" w:type="dxa"/>
          </w:tcPr>
          <w:p w:rsidR="00A858F6" w:rsidRPr="00222A72" w:rsidRDefault="00A858F6" w:rsidP="00A57902">
            <w:pPr>
              <w:rPr>
                <w:sz w:val="28"/>
                <w:szCs w:val="28"/>
              </w:rPr>
            </w:pPr>
            <w:r w:rsidRPr="00222A72">
              <w:rPr>
                <w:sz w:val="28"/>
                <w:szCs w:val="28"/>
              </w:rPr>
              <w:t>0,2</w:t>
            </w:r>
          </w:p>
        </w:tc>
      </w:tr>
      <w:tr w:rsidR="00A858F6" w:rsidRPr="00222A72" w:rsidTr="00A57902">
        <w:trPr>
          <w:trHeight w:val="315"/>
        </w:trPr>
        <w:tc>
          <w:tcPr>
            <w:tcW w:w="3571" w:type="dxa"/>
          </w:tcPr>
          <w:p w:rsidR="00A858F6" w:rsidRPr="00222A72" w:rsidRDefault="00A858F6" w:rsidP="00A57902">
            <w:pPr>
              <w:rPr>
                <w:b/>
                <w:sz w:val="28"/>
                <w:szCs w:val="28"/>
              </w:rPr>
            </w:pPr>
            <w:r w:rsidRPr="00222A72">
              <w:rPr>
                <w:b/>
                <w:sz w:val="28"/>
                <w:szCs w:val="28"/>
                <w:lang w:val="kk-KZ"/>
              </w:rPr>
              <w:t>Барлығы</w:t>
            </w:r>
          </w:p>
        </w:tc>
        <w:tc>
          <w:tcPr>
            <w:tcW w:w="776" w:type="dxa"/>
          </w:tcPr>
          <w:p w:rsidR="00A858F6" w:rsidRPr="00222A72" w:rsidRDefault="00A858F6" w:rsidP="00A57902">
            <w:pPr>
              <w:rPr>
                <w:b/>
                <w:sz w:val="28"/>
                <w:szCs w:val="28"/>
              </w:rPr>
            </w:pPr>
            <w:r w:rsidRPr="00222A72">
              <w:rPr>
                <w:b/>
                <w:sz w:val="28"/>
                <w:szCs w:val="28"/>
              </w:rPr>
              <w:t>130</w:t>
            </w:r>
          </w:p>
        </w:tc>
        <w:tc>
          <w:tcPr>
            <w:tcW w:w="800" w:type="dxa"/>
          </w:tcPr>
          <w:p w:rsidR="00A858F6" w:rsidRPr="00222A72" w:rsidRDefault="00A858F6" w:rsidP="00A57902">
            <w:pPr>
              <w:rPr>
                <w:b/>
                <w:sz w:val="28"/>
                <w:szCs w:val="28"/>
              </w:rPr>
            </w:pPr>
            <w:r w:rsidRPr="00222A72">
              <w:rPr>
                <w:b/>
                <w:sz w:val="28"/>
                <w:szCs w:val="28"/>
              </w:rPr>
              <w:t>6,8</w:t>
            </w:r>
          </w:p>
        </w:tc>
        <w:tc>
          <w:tcPr>
            <w:tcW w:w="776" w:type="dxa"/>
          </w:tcPr>
          <w:p w:rsidR="00A858F6" w:rsidRPr="00222A72" w:rsidRDefault="00A858F6" w:rsidP="00A57902">
            <w:pPr>
              <w:rPr>
                <w:b/>
                <w:sz w:val="28"/>
                <w:szCs w:val="28"/>
              </w:rPr>
            </w:pPr>
            <w:r w:rsidRPr="00222A72">
              <w:rPr>
                <w:b/>
                <w:sz w:val="28"/>
                <w:szCs w:val="28"/>
              </w:rPr>
              <w:t>130</w:t>
            </w:r>
          </w:p>
        </w:tc>
        <w:tc>
          <w:tcPr>
            <w:tcW w:w="800" w:type="dxa"/>
          </w:tcPr>
          <w:p w:rsidR="00A858F6" w:rsidRPr="00222A72" w:rsidRDefault="00A858F6" w:rsidP="00A57902">
            <w:pPr>
              <w:rPr>
                <w:b/>
                <w:sz w:val="28"/>
                <w:szCs w:val="28"/>
              </w:rPr>
            </w:pPr>
            <w:r w:rsidRPr="00222A72">
              <w:rPr>
                <w:b/>
                <w:sz w:val="28"/>
                <w:szCs w:val="28"/>
              </w:rPr>
              <w:t>7,0</w:t>
            </w:r>
          </w:p>
        </w:tc>
        <w:tc>
          <w:tcPr>
            <w:tcW w:w="894" w:type="dxa"/>
          </w:tcPr>
          <w:p w:rsidR="00A858F6" w:rsidRPr="00222A72" w:rsidRDefault="00A858F6" w:rsidP="00A57902">
            <w:pPr>
              <w:rPr>
                <w:b/>
                <w:sz w:val="28"/>
                <w:szCs w:val="28"/>
              </w:rPr>
            </w:pPr>
            <w:r w:rsidRPr="00222A72">
              <w:rPr>
                <w:b/>
                <w:sz w:val="28"/>
                <w:szCs w:val="28"/>
              </w:rPr>
              <w:t>125</w:t>
            </w:r>
          </w:p>
        </w:tc>
        <w:tc>
          <w:tcPr>
            <w:tcW w:w="984" w:type="dxa"/>
          </w:tcPr>
          <w:p w:rsidR="00A858F6" w:rsidRPr="00222A72" w:rsidRDefault="00A858F6" w:rsidP="00A57902">
            <w:pPr>
              <w:rPr>
                <w:b/>
                <w:sz w:val="28"/>
                <w:szCs w:val="28"/>
              </w:rPr>
            </w:pPr>
            <w:r w:rsidRPr="00222A72">
              <w:rPr>
                <w:b/>
                <w:sz w:val="28"/>
                <w:szCs w:val="28"/>
              </w:rPr>
              <w:t>6,8</w:t>
            </w:r>
          </w:p>
        </w:tc>
        <w:tc>
          <w:tcPr>
            <w:tcW w:w="1089" w:type="dxa"/>
          </w:tcPr>
          <w:p w:rsidR="00A858F6" w:rsidRPr="00222A72" w:rsidRDefault="00A858F6" w:rsidP="00A57902">
            <w:pPr>
              <w:rPr>
                <w:b/>
                <w:sz w:val="28"/>
                <w:szCs w:val="28"/>
              </w:rPr>
            </w:pPr>
            <w:r w:rsidRPr="00222A72">
              <w:rPr>
                <w:b/>
                <w:sz w:val="28"/>
                <w:szCs w:val="28"/>
              </w:rPr>
              <w:t>120</w:t>
            </w:r>
          </w:p>
        </w:tc>
        <w:tc>
          <w:tcPr>
            <w:tcW w:w="1098" w:type="dxa"/>
          </w:tcPr>
          <w:p w:rsidR="00A858F6" w:rsidRPr="00222A72" w:rsidRDefault="00A858F6" w:rsidP="00A57902">
            <w:pPr>
              <w:rPr>
                <w:b/>
                <w:sz w:val="28"/>
                <w:szCs w:val="28"/>
              </w:rPr>
            </w:pPr>
            <w:r w:rsidRPr="00222A72">
              <w:rPr>
                <w:b/>
                <w:sz w:val="28"/>
                <w:szCs w:val="28"/>
              </w:rPr>
              <w:t>6,6</w:t>
            </w:r>
          </w:p>
        </w:tc>
        <w:tc>
          <w:tcPr>
            <w:tcW w:w="948" w:type="dxa"/>
          </w:tcPr>
          <w:p w:rsidR="00A858F6" w:rsidRPr="00222A72" w:rsidRDefault="00A858F6" w:rsidP="00A57902">
            <w:pPr>
              <w:rPr>
                <w:b/>
                <w:sz w:val="28"/>
                <w:szCs w:val="28"/>
              </w:rPr>
            </w:pPr>
            <w:r w:rsidRPr="00222A72">
              <w:rPr>
                <w:b/>
                <w:sz w:val="28"/>
                <w:szCs w:val="28"/>
              </w:rPr>
              <w:t>118</w:t>
            </w:r>
          </w:p>
        </w:tc>
        <w:tc>
          <w:tcPr>
            <w:tcW w:w="940" w:type="dxa"/>
          </w:tcPr>
          <w:p w:rsidR="00A858F6" w:rsidRPr="00222A72" w:rsidRDefault="00A858F6" w:rsidP="00A57902">
            <w:pPr>
              <w:rPr>
                <w:b/>
                <w:sz w:val="28"/>
                <w:szCs w:val="28"/>
              </w:rPr>
            </w:pPr>
            <w:r w:rsidRPr="00222A72">
              <w:rPr>
                <w:b/>
                <w:sz w:val="28"/>
                <w:szCs w:val="28"/>
              </w:rPr>
              <w:t>6,6</w:t>
            </w:r>
          </w:p>
        </w:tc>
        <w:tc>
          <w:tcPr>
            <w:tcW w:w="948" w:type="dxa"/>
          </w:tcPr>
          <w:p w:rsidR="00A858F6" w:rsidRPr="00222A72" w:rsidRDefault="00A858F6" w:rsidP="00A57902">
            <w:pPr>
              <w:rPr>
                <w:b/>
                <w:sz w:val="28"/>
                <w:szCs w:val="28"/>
              </w:rPr>
            </w:pPr>
            <w:r w:rsidRPr="00222A72">
              <w:rPr>
                <w:b/>
                <w:sz w:val="28"/>
                <w:szCs w:val="28"/>
              </w:rPr>
              <w:t>114</w:t>
            </w:r>
          </w:p>
        </w:tc>
        <w:tc>
          <w:tcPr>
            <w:tcW w:w="940" w:type="dxa"/>
          </w:tcPr>
          <w:p w:rsidR="00A858F6" w:rsidRPr="00222A72" w:rsidRDefault="00A858F6" w:rsidP="00A57902">
            <w:pPr>
              <w:rPr>
                <w:b/>
                <w:sz w:val="28"/>
                <w:szCs w:val="28"/>
              </w:rPr>
            </w:pPr>
            <w:r w:rsidRPr="00222A72">
              <w:rPr>
                <w:b/>
                <w:sz w:val="28"/>
                <w:szCs w:val="28"/>
              </w:rPr>
              <w:t>6,4</w:t>
            </w:r>
          </w:p>
        </w:tc>
      </w:tr>
      <w:tr w:rsidR="00A858F6" w:rsidRPr="00222A72" w:rsidTr="00A57902">
        <w:trPr>
          <w:trHeight w:val="179"/>
        </w:trPr>
        <w:tc>
          <w:tcPr>
            <w:tcW w:w="3571" w:type="dxa"/>
          </w:tcPr>
          <w:p w:rsidR="00A858F6" w:rsidRPr="00222A72" w:rsidRDefault="00A858F6" w:rsidP="00A57902">
            <w:pPr>
              <w:rPr>
                <w:sz w:val="28"/>
                <w:szCs w:val="28"/>
              </w:rPr>
            </w:pPr>
            <w:r w:rsidRPr="00222A72">
              <w:rPr>
                <w:sz w:val="28"/>
                <w:szCs w:val="28"/>
                <w:lang w:val="kk-KZ"/>
              </w:rPr>
              <w:t>Отбасына орналасқан балалар</w:t>
            </w:r>
          </w:p>
        </w:tc>
        <w:tc>
          <w:tcPr>
            <w:tcW w:w="776" w:type="dxa"/>
          </w:tcPr>
          <w:p w:rsidR="00A858F6" w:rsidRPr="00222A72" w:rsidRDefault="00A858F6" w:rsidP="00A57902">
            <w:pPr>
              <w:rPr>
                <w:sz w:val="28"/>
                <w:szCs w:val="28"/>
              </w:rPr>
            </w:pPr>
          </w:p>
        </w:tc>
        <w:tc>
          <w:tcPr>
            <w:tcW w:w="800" w:type="dxa"/>
          </w:tcPr>
          <w:p w:rsidR="00A858F6" w:rsidRPr="00222A72" w:rsidRDefault="00A858F6" w:rsidP="00A57902">
            <w:pPr>
              <w:rPr>
                <w:sz w:val="28"/>
                <w:szCs w:val="28"/>
              </w:rPr>
            </w:pPr>
          </w:p>
        </w:tc>
        <w:tc>
          <w:tcPr>
            <w:tcW w:w="776" w:type="dxa"/>
          </w:tcPr>
          <w:p w:rsidR="00A858F6" w:rsidRPr="00222A72" w:rsidRDefault="00A858F6" w:rsidP="00A57902">
            <w:pPr>
              <w:rPr>
                <w:sz w:val="28"/>
                <w:szCs w:val="28"/>
              </w:rPr>
            </w:pPr>
          </w:p>
        </w:tc>
        <w:tc>
          <w:tcPr>
            <w:tcW w:w="800" w:type="dxa"/>
          </w:tcPr>
          <w:p w:rsidR="00A858F6" w:rsidRPr="00222A72" w:rsidRDefault="00A858F6" w:rsidP="00A57902">
            <w:pPr>
              <w:rPr>
                <w:sz w:val="28"/>
                <w:szCs w:val="28"/>
              </w:rPr>
            </w:pPr>
          </w:p>
        </w:tc>
        <w:tc>
          <w:tcPr>
            <w:tcW w:w="894" w:type="dxa"/>
          </w:tcPr>
          <w:p w:rsidR="00A858F6" w:rsidRPr="00222A72" w:rsidRDefault="00A858F6" w:rsidP="00A57902">
            <w:pPr>
              <w:rPr>
                <w:sz w:val="28"/>
                <w:szCs w:val="28"/>
              </w:rPr>
            </w:pPr>
          </w:p>
        </w:tc>
        <w:tc>
          <w:tcPr>
            <w:tcW w:w="984" w:type="dxa"/>
          </w:tcPr>
          <w:p w:rsidR="00A858F6" w:rsidRPr="00222A72" w:rsidRDefault="00A858F6" w:rsidP="00A57902">
            <w:pPr>
              <w:rPr>
                <w:sz w:val="28"/>
                <w:szCs w:val="28"/>
              </w:rPr>
            </w:pPr>
          </w:p>
        </w:tc>
        <w:tc>
          <w:tcPr>
            <w:tcW w:w="1089" w:type="dxa"/>
          </w:tcPr>
          <w:p w:rsidR="00A858F6" w:rsidRPr="00222A72" w:rsidRDefault="00A858F6" w:rsidP="00A57902">
            <w:pPr>
              <w:rPr>
                <w:sz w:val="28"/>
                <w:szCs w:val="28"/>
              </w:rPr>
            </w:pPr>
          </w:p>
        </w:tc>
        <w:tc>
          <w:tcPr>
            <w:tcW w:w="1098" w:type="dxa"/>
          </w:tcPr>
          <w:p w:rsidR="00A858F6" w:rsidRPr="00222A72" w:rsidRDefault="00A858F6" w:rsidP="00A57902">
            <w:pPr>
              <w:rPr>
                <w:sz w:val="28"/>
                <w:szCs w:val="28"/>
              </w:rPr>
            </w:pPr>
          </w:p>
        </w:tc>
        <w:tc>
          <w:tcPr>
            <w:tcW w:w="948" w:type="dxa"/>
          </w:tcPr>
          <w:p w:rsidR="00A858F6" w:rsidRPr="00222A72" w:rsidRDefault="00A858F6" w:rsidP="00A57902">
            <w:pPr>
              <w:rPr>
                <w:sz w:val="28"/>
                <w:szCs w:val="28"/>
              </w:rPr>
            </w:pPr>
          </w:p>
        </w:tc>
        <w:tc>
          <w:tcPr>
            <w:tcW w:w="940" w:type="dxa"/>
          </w:tcPr>
          <w:p w:rsidR="00A858F6" w:rsidRPr="00222A72" w:rsidRDefault="00A858F6" w:rsidP="00A57902">
            <w:pPr>
              <w:rPr>
                <w:sz w:val="28"/>
                <w:szCs w:val="28"/>
              </w:rPr>
            </w:pPr>
          </w:p>
        </w:tc>
        <w:tc>
          <w:tcPr>
            <w:tcW w:w="948" w:type="dxa"/>
          </w:tcPr>
          <w:p w:rsidR="00A858F6" w:rsidRPr="00222A72" w:rsidRDefault="00A858F6" w:rsidP="00A57902">
            <w:pPr>
              <w:rPr>
                <w:sz w:val="28"/>
                <w:szCs w:val="28"/>
              </w:rPr>
            </w:pPr>
          </w:p>
        </w:tc>
        <w:tc>
          <w:tcPr>
            <w:tcW w:w="940" w:type="dxa"/>
          </w:tcPr>
          <w:p w:rsidR="00A858F6" w:rsidRPr="00222A72" w:rsidRDefault="00A858F6" w:rsidP="00A57902">
            <w:pPr>
              <w:rPr>
                <w:sz w:val="28"/>
                <w:szCs w:val="28"/>
              </w:rPr>
            </w:pPr>
          </w:p>
        </w:tc>
      </w:tr>
    </w:tbl>
    <w:p w:rsidR="00A858F6" w:rsidRPr="00222A72" w:rsidRDefault="00A858F6" w:rsidP="00A858F6">
      <w:pPr>
        <w:rPr>
          <w:sz w:val="28"/>
          <w:szCs w:val="28"/>
        </w:rPr>
      </w:pPr>
    </w:p>
    <w:p w:rsidR="00A858F6" w:rsidRPr="00222A72" w:rsidRDefault="00A858F6" w:rsidP="00A858F6">
      <w:pPr>
        <w:rPr>
          <w:sz w:val="28"/>
          <w:szCs w:val="28"/>
        </w:rPr>
      </w:pPr>
    </w:p>
    <w:p w:rsidR="00F85142" w:rsidRPr="00222A72" w:rsidRDefault="00F85142" w:rsidP="000C67FA">
      <w:pPr>
        <w:pStyle w:val="af7"/>
        <w:pBdr>
          <w:bottom w:val="single" w:sz="4" w:space="31" w:color="FFFFFF"/>
        </w:pBdr>
        <w:spacing w:line="276" w:lineRule="auto"/>
        <w:ind w:firstLine="708"/>
        <w:rPr>
          <w:rFonts w:ascii="Times New Roman" w:hAnsi="Times New Roman" w:cs="Times New Roman"/>
          <w:bCs/>
          <w:sz w:val="28"/>
          <w:szCs w:val="28"/>
          <w:lang w:val="kk-KZ"/>
        </w:rPr>
        <w:sectPr w:rsidR="00F85142" w:rsidRPr="00222A72" w:rsidSect="00F85142">
          <w:pgSz w:w="16839" w:h="11907" w:orient="landscape" w:code="9"/>
          <w:pgMar w:top="851" w:right="1134" w:bottom="1701" w:left="1134" w:header="720" w:footer="720" w:gutter="0"/>
          <w:cols w:space="720"/>
          <w:docGrid w:linePitch="299"/>
        </w:sectPr>
      </w:pPr>
    </w:p>
    <w:p w:rsidR="00A858F6" w:rsidRPr="00222A72" w:rsidRDefault="00A858F6" w:rsidP="00A858F6">
      <w:pPr>
        <w:pStyle w:val="af7"/>
        <w:pBdr>
          <w:bottom w:val="single" w:sz="4" w:space="31" w:color="FFFFFF"/>
        </w:pBdr>
        <w:spacing w:line="276" w:lineRule="auto"/>
        <w:ind w:firstLine="708"/>
        <w:rPr>
          <w:rFonts w:ascii="Times New Roman" w:hAnsi="Times New Roman" w:cs="Times New Roman"/>
          <w:b/>
          <w:sz w:val="28"/>
          <w:szCs w:val="28"/>
          <w:lang w:val="kk-KZ"/>
        </w:rPr>
      </w:pPr>
      <w:r w:rsidRPr="00222A72">
        <w:rPr>
          <w:rFonts w:ascii="Times New Roman" w:hAnsi="Times New Roman" w:cs="Times New Roman"/>
          <w:b/>
          <w:sz w:val="28"/>
          <w:szCs w:val="28"/>
          <w:lang w:val="kk-KZ"/>
        </w:rPr>
        <w:lastRenderedPageBreak/>
        <w:t>Іс-шаралар</w:t>
      </w:r>
    </w:p>
    <w:p w:rsidR="00A858F6" w:rsidRPr="00222A72" w:rsidRDefault="00A858F6" w:rsidP="00A858F6">
      <w:pPr>
        <w:pStyle w:val="af7"/>
        <w:pBdr>
          <w:bottom w:val="single" w:sz="4" w:space="31"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 xml:space="preserve">Облыста жылдан жылға жетім және ата-анасының қамқорлығынсыз қалған балаларды қолдау бойынша кешенді бағдарлама жүзеге асырылуда. </w:t>
      </w:r>
    </w:p>
    <w:p w:rsidR="00A858F6" w:rsidRPr="00222A72" w:rsidRDefault="00A858F6" w:rsidP="00A858F6">
      <w:pPr>
        <w:pStyle w:val="af7"/>
        <w:pBdr>
          <w:bottom w:val="single" w:sz="4" w:space="31"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Бағдарламаның негізгі мақсаты кәсіпорындар, мемлекеттік органдар, бизнес-құрылымдар және т. б. тарапынан әлеуметтік-патронаттық тәлімгерлікті орнату болып табылады. Кәсіпорындардың қолдауымен жетім балалар  колледждер мен жоғары оқу орындарының барлық түлектері жергілікті кәсіпорындарда табысты жұмысқа орналасуда. Бұл жұмыс мемлекеттік бағдарлама шеңберінде күшейтілетін болады.</w:t>
      </w:r>
    </w:p>
    <w:p w:rsidR="00A858F6" w:rsidRPr="00222A72" w:rsidRDefault="00A858F6" w:rsidP="00A858F6">
      <w:pPr>
        <w:pStyle w:val="af7"/>
        <w:pBdr>
          <w:bottom w:val="single" w:sz="4" w:space="31"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 xml:space="preserve">"Ана үйі" қоғамдық қорымен асырап алушы ата-аналар мектептерінің қызметі мәселелері бойынша жұмыс қолға алынатын болады. </w:t>
      </w:r>
    </w:p>
    <w:p w:rsidR="00A858F6" w:rsidRPr="00222A72" w:rsidRDefault="00A858F6" w:rsidP="00A858F6">
      <w:pPr>
        <w:pStyle w:val="af7"/>
        <w:pBdr>
          <w:bottom w:val="single" w:sz="4" w:space="31"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 xml:space="preserve">аталған қоғамдық қормен меморандумға қол қою жұмыстары жүргізілуде, оның аясында барлық бала асырап алуға үміткерлер, қорғаншылар/қамқоршылар, патронат тәрбиешілер, асырап алушы отбасылар оқу курсынан өтеді. Бұл болашақ үміткерлерді дайындауға мүмкіндік береді, бұл өз кезегінде қайта жетімдіктің алдын алуға қызмет етеді. </w:t>
      </w:r>
    </w:p>
    <w:p w:rsidR="00A858F6" w:rsidRPr="00222A72" w:rsidRDefault="00A858F6" w:rsidP="00A858F6">
      <w:pPr>
        <w:pStyle w:val="af7"/>
        <w:pBdr>
          <w:bottom w:val="single" w:sz="4" w:space="31"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 xml:space="preserve">Қайырымдылық кештері, Ашық есік күндері және т.б. іс-шаралар шеңберінде балалар үйлерінің түлектері туралы бейнероликтер дайындалады. </w:t>
      </w:r>
    </w:p>
    <w:p w:rsidR="00A858F6" w:rsidRPr="00222A72" w:rsidRDefault="00A858F6" w:rsidP="00A858F6">
      <w:pPr>
        <w:pStyle w:val="af7"/>
        <w:pBdr>
          <w:bottom w:val="single" w:sz="4" w:space="31" w:color="FFFFFF"/>
        </w:pBdr>
        <w:spacing w:line="276" w:lineRule="auto"/>
        <w:ind w:firstLine="708"/>
        <w:rPr>
          <w:rFonts w:ascii="Times New Roman" w:hAnsi="Times New Roman" w:cs="Times New Roman"/>
          <w:sz w:val="28"/>
          <w:szCs w:val="28"/>
          <w:lang w:val="kk-KZ"/>
        </w:rPr>
      </w:pPr>
      <w:r w:rsidRPr="00222A72">
        <w:rPr>
          <w:rFonts w:ascii="Times New Roman" w:hAnsi="Times New Roman" w:cs="Times New Roman"/>
          <w:sz w:val="28"/>
          <w:szCs w:val="28"/>
          <w:lang w:val="kk-KZ"/>
        </w:rPr>
        <w:t>"Ана үйі" қоғамдық қорымен ынтымақтастық шеңберінде әлеуметтік жетімдіктің алдын алу, жетім және ата-анасының қамқорлығынсыз қалған балалардың мәртебесін уақытылы анықтау және Қазақстан Республикасы азаматтарының отбасыларына орналастыру жөніндегі жұмыстар қолға алынатын болады.</w:t>
      </w:r>
    </w:p>
    <w:p w:rsidR="0072141E" w:rsidRDefault="0072141E" w:rsidP="00530DDB">
      <w:pPr>
        <w:pStyle w:val="af7"/>
        <w:pBdr>
          <w:bottom w:val="single" w:sz="4" w:space="31" w:color="FFFFFF"/>
        </w:pBdr>
        <w:ind w:firstLine="708"/>
        <w:rPr>
          <w:rFonts w:ascii="Times New Roman" w:hAnsi="Times New Roman" w:cs="Times New Roman"/>
          <w:b/>
          <w:i/>
          <w:spacing w:val="2"/>
          <w:lang w:val="kk-KZ" w:eastAsia="ru-RU"/>
        </w:rPr>
      </w:pPr>
    </w:p>
    <w:p w:rsidR="00F64836" w:rsidRPr="00222A72" w:rsidRDefault="00F64836" w:rsidP="00530DDB">
      <w:pPr>
        <w:pStyle w:val="af7"/>
        <w:pBdr>
          <w:bottom w:val="single" w:sz="4" w:space="31" w:color="FFFFFF"/>
        </w:pBdr>
        <w:ind w:firstLine="708"/>
        <w:rPr>
          <w:rFonts w:ascii="Times New Roman" w:hAnsi="Times New Roman" w:cs="Times New Roman"/>
          <w:b/>
          <w:i/>
          <w:sz w:val="28"/>
          <w:szCs w:val="28"/>
          <w:lang w:val="kk-KZ"/>
        </w:rPr>
      </w:pPr>
      <w:r w:rsidRPr="00222A72">
        <w:rPr>
          <w:rFonts w:ascii="Times New Roman" w:hAnsi="Times New Roman" w:cs="Times New Roman"/>
          <w:b/>
          <w:i/>
          <w:spacing w:val="2"/>
          <w:lang w:val="kk-KZ" w:eastAsia="ru-RU"/>
        </w:rPr>
        <w:t>Инклюзивті білім беру үшін жағдай жасаған білім беру ұйымдарының үлесі</w:t>
      </w:r>
    </w:p>
    <w:tbl>
      <w:tblPr>
        <w:tblW w:w="10031" w:type="dxa"/>
        <w:tblLayout w:type="fixed"/>
        <w:tblLook w:val="04A0" w:firstRow="1" w:lastRow="0" w:firstColumn="1" w:lastColumn="0" w:noHBand="0" w:noVBand="1"/>
      </w:tblPr>
      <w:tblGrid>
        <w:gridCol w:w="534"/>
        <w:gridCol w:w="1417"/>
        <w:gridCol w:w="851"/>
        <w:gridCol w:w="835"/>
        <w:gridCol w:w="835"/>
        <w:gridCol w:w="835"/>
        <w:gridCol w:w="835"/>
        <w:gridCol w:w="835"/>
        <w:gridCol w:w="835"/>
        <w:gridCol w:w="835"/>
        <w:gridCol w:w="1384"/>
      </w:tblGrid>
      <w:tr w:rsidR="00F64836" w:rsidRPr="00222A72" w:rsidTr="002D563E">
        <w:trPr>
          <w:trHeight w:val="557"/>
        </w:trPr>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eastAsia="ru-RU"/>
              </w:rPr>
            </w:pPr>
            <w:r w:rsidRPr="00222A72">
              <w:rPr>
                <w:b/>
                <w:i/>
                <w:sz w:val="20"/>
                <w:szCs w:val="20"/>
                <w:lang w:eastAsia="ru-RU"/>
              </w:rPr>
              <w:t>№</w:t>
            </w:r>
          </w:p>
          <w:p w:rsidR="00F64836" w:rsidRPr="00222A72" w:rsidRDefault="00F64836" w:rsidP="008E1EFE">
            <w:pPr>
              <w:jc w:val="center"/>
              <w:rPr>
                <w:b/>
                <w:i/>
                <w:sz w:val="20"/>
                <w:szCs w:val="20"/>
                <w:lang w:eastAsia="ru-RU"/>
              </w:rPr>
            </w:pPr>
            <w:r w:rsidRPr="00222A72">
              <w:rPr>
                <w:b/>
                <w:i/>
                <w:sz w:val="20"/>
                <w:szCs w:val="20"/>
                <w:lang w:eastAsia="ru-RU"/>
              </w:rPr>
              <w:t>п/п</w:t>
            </w:r>
          </w:p>
        </w:tc>
        <w:tc>
          <w:tcPr>
            <w:tcW w:w="1417" w:type="dxa"/>
            <w:tcBorders>
              <w:top w:val="single" w:sz="4" w:space="0" w:color="auto"/>
              <w:left w:val="nil"/>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eastAsia="ru-RU"/>
              </w:rPr>
            </w:pPr>
            <w:r w:rsidRPr="00222A72">
              <w:rPr>
                <w:b/>
                <w:i/>
                <w:sz w:val="20"/>
                <w:szCs w:val="20"/>
                <w:lang w:val="kk-KZ" w:eastAsia="ru-RU"/>
              </w:rPr>
              <w:t xml:space="preserve">Мақсатты </w:t>
            </w:r>
            <w:r w:rsidRPr="00222A72">
              <w:rPr>
                <w:b/>
                <w:i/>
                <w:sz w:val="20"/>
                <w:szCs w:val="20"/>
                <w:lang w:eastAsia="ru-RU"/>
              </w:rPr>
              <w:t>индикаторы</w:t>
            </w:r>
          </w:p>
        </w:tc>
        <w:tc>
          <w:tcPr>
            <w:tcW w:w="851" w:type="dxa"/>
            <w:tcBorders>
              <w:top w:val="single" w:sz="4" w:space="0" w:color="auto"/>
              <w:left w:val="nil"/>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val="kk-KZ" w:eastAsia="ru-RU"/>
              </w:rPr>
            </w:pPr>
            <w:r w:rsidRPr="00222A72">
              <w:rPr>
                <w:b/>
                <w:i/>
                <w:sz w:val="20"/>
                <w:szCs w:val="20"/>
                <w:lang w:val="kk-KZ" w:eastAsia="ru-RU"/>
              </w:rPr>
              <w:t>Өлш. Бірл.</w:t>
            </w:r>
          </w:p>
        </w:tc>
        <w:tc>
          <w:tcPr>
            <w:tcW w:w="835" w:type="dxa"/>
            <w:tcBorders>
              <w:top w:val="single" w:sz="4" w:space="0" w:color="auto"/>
              <w:left w:val="nil"/>
              <w:bottom w:val="single" w:sz="4" w:space="0" w:color="auto"/>
              <w:right w:val="single" w:sz="4" w:space="0" w:color="auto"/>
            </w:tcBorders>
            <w:shd w:val="clear" w:color="auto" w:fill="EEECE1" w:themeFill="background2"/>
          </w:tcPr>
          <w:p w:rsidR="00F64836" w:rsidRPr="00222A72" w:rsidRDefault="00F64836" w:rsidP="008E1EFE">
            <w:pPr>
              <w:jc w:val="center"/>
              <w:rPr>
                <w:b/>
                <w:i/>
                <w:sz w:val="20"/>
                <w:szCs w:val="20"/>
                <w:lang w:val="ru-RU" w:eastAsia="ru-RU"/>
              </w:rPr>
            </w:pPr>
            <w:r w:rsidRPr="00222A72">
              <w:rPr>
                <w:b/>
                <w:i/>
                <w:sz w:val="20"/>
                <w:szCs w:val="20"/>
                <w:lang w:val="ru-RU" w:eastAsia="ru-RU"/>
              </w:rPr>
              <w:t>2019 факт</w:t>
            </w:r>
          </w:p>
        </w:tc>
        <w:tc>
          <w:tcPr>
            <w:tcW w:w="8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val="ru-RU" w:eastAsia="ru-RU"/>
              </w:rPr>
            </w:pPr>
            <w:r w:rsidRPr="00222A72">
              <w:rPr>
                <w:b/>
                <w:i/>
                <w:sz w:val="20"/>
                <w:szCs w:val="20"/>
                <w:lang w:val="ru-RU" w:eastAsia="ru-RU"/>
              </w:rPr>
              <w:t>2020</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val="ru-RU" w:eastAsia="ru-RU"/>
              </w:rPr>
            </w:pPr>
            <w:r w:rsidRPr="00222A72">
              <w:rPr>
                <w:b/>
                <w:i/>
                <w:sz w:val="20"/>
                <w:szCs w:val="20"/>
                <w:lang w:val="ru-RU" w:eastAsia="ru-RU"/>
              </w:rPr>
              <w:t>2021</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val="ru-RU" w:eastAsia="ru-RU"/>
              </w:rPr>
            </w:pPr>
            <w:r w:rsidRPr="00222A72">
              <w:rPr>
                <w:b/>
                <w:i/>
                <w:sz w:val="20"/>
                <w:szCs w:val="20"/>
                <w:lang w:val="ru-RU" w:eastAsia="ru-RU"/>
              </w:rPr>
              <w:t>2022</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val="ru-RU" w:eastAsia="ru-RU"/>
              </w:rPr>
            </w:pPr>
            <w:r w:rsidRPr="00222A72">
              <w:rPr>
                <w:b/>
                <w:i/>
                <w:sz w:val="20"/>
                <w:szCs w:val="20"/>
                <w:lang w:val="ru-RU" w:eastAsia="ru-RU"/>
              </w:rPr>
              <w:t>2023</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val="ru-RU" w:eastAsia="ru-RU"/>
              </w:rPr>
            </w:pPr>
            <w:r w:rsidRPr="00222A72">
              <w:rPr>
                <w:b/>
                <w:i/>
                <w:sz w:val="20"/>
                <w:szCs w:val="20"/>
                <w:lang w:val="ru-RU" w:eastAsia="ru-RU"/>
              </w:rPr>
              <w:t>2024</w:t>
            </w:r>
          </w:p>
        </w:tc>
        <w:tc>
          <w:tcPr>
            <w:tcW w:w="835" w:type="dxa"/>
            <w:tcBorders>
              <w:top w:val="single" w:sz="4" w:space="0" w:color="auto"/>
              <w:left w:val="nil"/>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val="ru-RU" w:eastAsia="ru-RU"/>
              </w:rPr>
            </w:pPr>
            <w:r w:rsidRPr="00222A72">
              <w:rPr>
                <w:b/>
                <w:i/>
                <w:sz w:val="20"/>
                <w:szCs w:val="20"/>
                <w:lang w:val="ru-RU" w:eastAsia="ru-RU"/>
              </w:rPr>
              <w:t>2025</w:t>
            </w:r>
          </w:p>
        </w:tc>
        <w:tc>
          <w:tcPr>
            <w:tcW w:w="1384" w:type="dxa"/>
            <w:tcBorders>
              <w:top w:val="single" w:sz="4" w:space="0" w:color="auto"/>
              <w:left w:val="nil"/>
              <w:bottom w:val="single" w:sz="4" w:space="0" w:color="auto"/>
              <w:right w:val="single" w:sz="4" w:space="0" w:color="auto"/>
            </w:tcBorders>
            <w:shd w:val="clear" w:color="auto" w:fill="EEECE1" w:themeFill="background2"/>
            <w:hideMark/>
          </w:tcPr>
          <w:p w:rsidR="00F64836" w:rsidRPr="00222A72" w:rsidRDefault="00F64836" w:rsidP="008E1EFE">
            <w:pPr>
              <w:jc w:val="center"/>
              <w:rPr>
                <w:b/>
                <w:i/>
                <w:sz w:val="20"/>
                <w:szCs w:val="20"/>
                <w:lang w:val="ru-RU" w:eastAsia="ru-RU"/>
              </w:rPr>
            </w:pPr>
            <w:r w:rsidRPr="00222A72">
              <w:rPr>
                <w:b/>
                <w:i/>
                <w:sz w:val="20"/>
                <w:szCs w:val="20"/>
                <w:lang w:val="ru-RU" w:eastAsia="ru-RU"/>
              </w:rPr>
              <w:t>Жауапты орынд.</w:t>
            </w:r>
          </w:p>
        </w:tc>
      </w:tr>
      <w:tr w:rsidR="0072141E" w:rsidRPr="00FE352D" w:rsidTr="00812440">
        <w:trPr>
          <w:trHeight w:val="315"/>
        </w:trPr>
        <w:tc>
          <w:tcPr>
            <w:tcW w:w="534" w:type="dxa"/>
            <w:vMerge w:val="restart"/>
            <w:tcBorders>
              <w:top w:val="single" w:sz="4" w:space="0" w:color="auto"/>
              <w:left w:val="single" w:sz="4" w:space="0" w:color="auto"/>
              <w:right w:val="single" w:sz="4" w:space="0" w:color="auto"/>
            </w:tcBorders>
            <w:shd w:val="clear" w:color="000000" w:fill="FFFFFF"/>
            <w:hideMark/>
          </w:tcPr>
          <w:p w:rsidR="0072141E" w:rsidRPr="00222A72" w:rsidRDefault="0072141E" w:rsidP="008E1EFE">
            <w:pPr>
              <w:rPr>
                <w:i/>
                <w:sz w:val="20"/>
                <w:szCs w:val="20"/>
                <w:lang w:val="ru-RU" w:eastAsia="ru-RU"/>
              </w:rPr>
            </w:pPr>
            <w:r w:rsidRPr="00222A72">
              <w:rPr>
                <w:i/>
                <w:sz w:val="20"/>
                <w:szCs w:val="20"/>
                <w:lang w:val="ru-RU" w:eastAsia="ru-RU"/>
              </w:rPr>
              <w:t>1</w:t>
            </w:r>
          </w:p>
        </w:tc>
        <w:tc>
          <w:tcPr>
            <w:tcW w:w="1417" w:type="dxa"/>
            <w:tcBorders>
              <w:top w:val="nil"/>
              <w:left w:val="nil"/>
              <w:bottom w:val="single" w:sz="4" w:space="0" w:color="auto"/>
              <w:right w:val="single" w:sz="4" w:space="0" w:color="auto"/>
            </w:tcBorders>
            <w:shd w:val="clear" w:color="000000" w:fill="FFFFFF"/>
            <w:hideMark/>
          </w:tcPr>
          <w:p w:rsidR="0072141E" w:rsidRPr="00222A72" w:rsidRDefault="0072141E" w:rsidP="008E1EFE">
            <w:pPr>
              <w:rPr>
                <w:i/>
                <w:sz w:val="20"/>
                <w:szCs w:val="20"/>
                <w:lang w:val="ru-RU" w:eastAsia="ru-RU"/>
              </w:rPr>
            </w:pPr>
            <w:r w:rsidRPr="00222A72">
              <w:rPr>
                <w:spacing w:val="2"/>
                <w:sz w:val="20"/>
                <w:szCs w:val="20"/>
                <w:lang w:val="kk-KZ" w:eastAsia="ru-RU"/>
              </w:rPr>
              <w:t>Инклюзивті білім беру үшін жағдай жасаған білім беру ұйымдарының үлесі:</w:t>
            </w:r>
          </w:p>
        </w:tc>
        <w:tc>
          <w:tcPr>
            <w:tcW w:w="851" w:type="dxa"/>
            <w:vMerge w:val="restart"/>
            <w:tcBorders>
              <w:top w:val="nil"/>
              <w:left w:val="single" w:sz="4" w:space="0" w:color="auto"/>
              <w:right w:val="single" w:sz="4" w:space="0" w:color="auto"/>
            </w:tcBorders>
            <w:shd w:val="clear" w:color="000000" w:fill="FFFFFF"/>
            <w:hideMark/>
          </w:tcPr>
          <w:p w:rsidR="0072141E" w:rsidRPr="00222A72" w:rsidRDefault="0072141E" w:rsidP="008E1EFE">
            <w:pPr>
              <w:jc w:val="center"/>
              <w:rPr>
                <w:i/>
                <w:sz w:val="20"/>
                <w:szCs w:val="20"/>
                <w:lang w:eastAsia="ru-RU"/>
              </w:rPr>
            </w:pPr>
            <w:r w:rsidRPr="00222A72">
              <w:rPr>
                <w:i/>
                <w:sz w:val="20"/>
                <w:szCs w:val="20"/>
                <w:lang w:eastAsia="ru-RU"/>
              </w:rPr>
              <w:t>%</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8E1EFE">
            <w:pPr>
              <w:jc w:val="center"/>
              <w:rPr>
                <w:i/>
                <w:sz w:val="20"/>
                <w:szCs w:val="20"/>
                <w:lang w:eastAsia="ru-RU"/>
              </w:rPr>
            </w:pPr>
            <w:r w:rsidRPr="00222A72">
              <w:rPr>
                <w:i/>
                <w:sz w:val="20"/>
                <w:szCs w:val="20"/>
                <w:lang w:eastAsia="ru-RU"/>
              </w:rPr>
              <w:t>-</w:t>
            </w:r>
          </w:p>
        </w:tc>
        <w:tc>
          <w:tcPr>
            <w:tcW w:w="835" w:type="dxa"/>
            <w:tcBorders>
              <w:top w:val="nil"/>
              <w:left w:val="single" w:sz="4" w:space="0" w:color="auto"/>
              <w:bottom w:val="single" w:sz="4" w:space="0" w:color="auto"/>
              <w:right w:val="single" w:sz="4" w:space="0" w:color="auto"/>
            </w:tcBorders>
            <w:shd w:val="clear" w:color="000000" w:fill="FFFFFF"/>
            <w:vAlign w:val="center"/>
          </w:tcPr>
          <w:p w:rsidR="0072141E" w:rsidRPr="00222A72" w:rsidRDefault="0072141E" w:rsidP="008E1EFE">
            <w:pPr>
              <w:jc w:val="center"/>
              <w:rPr>
                <w:sz w:val="20"/>
                <w:szCs w:val="20"/>
                <w:lang w:val="ru-RU" w:eastAsia="ru-RU"/>
              </w:rPr>
            </w:pPr>
          </w:p>
        </w:tc>
        <w:tc>
          <w:tcPr>
            <w:tcW w:w="835" w:type="dxa"/>
            <w:tcBorders>
              <w:top w:val="nil"/>
              <w:left w:val="single" w:sz="4" w:space="0" w:color="auto"/>
              <w:bottom w:val="single" w:sz="4" w:space="0" w:color="auto"/>
              <w:right w:val="single" w:sz="4" w:space="0" w:color="auto"/>
            </w:tcBorders>
            <w:shd w:val="clear" w:color="000000" w:fill="FFFFFF"/>
            <w:vAlign w:val="center"/>
          </w:tcPr>
          <w:p w:rsidR="0072141E" w:rsidRPr="00222A72" w:rsidRDefault="0072141E" w:rsidP="008E1EFE">
            <w:pPr>
              <w:jc w:val="center"/>
              <w:rPr>
                <w:sz w:val="20"/>
                <w:szCs w:val="20"/>
                <w:lang w:val="ru-RU" w:eastAsia="ru-RU"/>
              </w:rPr>
            </w:pPr>
          </w:p>
        </w:tc>
        <w:tc>
          <w:tcPr>
            <w:tcW w:w="835" w:type="dxa"/>
            <w:tcBorders>
              <w:top w:val="nil"/>
              <w:left w:val="single" w:sz="4" w:space="0" w:color="auto"/>
              <w:bottom w:val="single" w:sz="4" w:space="0" w:color="auto"/>
              <w:right w:val="single" w:sz="4" w:space="0" w:color="auto"/>
            </w:tcBorders>
            <w:shd w:val="clear" w:color="000000" w:fill="FFFFFF"/>
            <w:vAlign w:val="center"/>
          </w:tcPr>
          <w:p w:rsidR="0072141E" w:rsidRPr="00222A72" w:rsidRDefault="0072141E" w:rsidP="008E1EFE">
            <w:pPr>
              <w:jc w:val="center"/>
              <w:rPr>
                <w:sz w:val="20"/>
                <w:szCs w:val="20"/>
                <w:lang w:val="ru-RU" w:eastAsia="ru-RU"/>
              </w:rPr>
            </w:pPr>
          </w:p>
        </w:tc>
        <w:tc>
          <w:tcPr>
            <w:tcW w:w="835" w:type="dxa"/>
            <w:tcBorders>
              <w:top w:val="nil"/>
              <w:left w:val="single" w:sz="4" w:space="0" w:color="auto"/>
              <w:bottom w:val="single" w:sz="4" w:space="0" w:color="auto"/>
              <w:right w:val="single" w:sz="4" w:space="0" w:color="auto"/>
            </w:tcBorders>
            <w:shd w:val="clear" w:color="000000" w:fill="FFFFFF"/>
            <w:vAlign w:val="center"/>
          </w:tcPr>
          <w:p w:rsidR="0072141E" w:rsidRPr="00222A72" w:rsidRDefault="0072141E" w:rsidP="008E1EFE">
            <w:pPr>
              <w:jc w:val="center"/>
              <w:rPr>
                <w:sz w:val="20"/>
                <w:szCs w:val="20"/>
                <w:lang w:val="ru-RU" w:eastAsia="ru-RU"/>
              </w:rPr>
            </w:pPr>
          </w:p>
        </w:tc>
        <w:tc>
          <w:tcPr>
            <w:tcW w:w="835" w:type="dxa"/>
            <w:tcBorders>
              <w:top w:val="nil"/>
              <w:left w:val="single" w:sz="4" w:space="0" w:color="auto"/>
              <w:bottom w:val="single" w:sz="4" w:space="0" w:color="auto"/>
              <w:right w:val="single" w:sz="4" w:space="0" w:color="auto"/>
            </w:tcBorders>
            <w:shd w:val="clear" w:color="000000" w:fill="FFFFFF"/>
            <w:vAlign w:val="center"/>
          </w:tcPr>
          <w:p w:rsidR="0072141E" w:rsidRPr="00222A72" w:rsidRDefault="0072141E" w:rsidP="008E1EFE">
            <w:pPr>
              <w:jc w:val="center"/>
              <w:rPr>
                <w:sz w:val="20"/>
                <w:szCs w:val="20"/>
                <w:lang w:val="ru-RU" w:eastAsia="ru-RU"/>
              </w:rPr>
            </w:pPr>
          </w:p>
        </w:tc>
        <w:tc>
          <w:tcPr>
            <w:tcW w:w="835" w:type="dxa"/>
            <w:tcBorders>
              <w:top w:val="nil"/>
              <w:left w:val="single" w:sz="4" w:space="0" w:color="auto"/>
              <w:bottom w:val="single" w:sz="4" w:space="0" w:color="auto"/>
              <w:right w:val="single" w:sz="4" w:space="0" w:color="auto"/>
            </w:tcBorders>
            <w:shd w:val="clear" w:color="000000" w:fill="FFFFFF"/>
            <w:vAlign w:val="center"/>
          </w:tcPr>
          <w:p w:rsidR="0072141E" w:rsidRPr="00222A72" w:rsidRDefault="0072141E" w:rsidP="008E1EFE">
            <w:pPr>
              <w:jc w:val="center"/>
              <w:rPr>
                <w:sz w:val="20"/>
                <w:szCs w:val="20"/>
                <w:lang w:val="ru-RU" w:eastAsia="ru-RU"/>
              </w:rPr>
            </w:pPr>
          </w:p>
        </w:tc>
        <w:tc>
          <w:tcPr>
            <w:tcW w:w="1384" w:type="dxa"/>
            <w:vMerge w:val="restart"/>
            <w:tcBorders>
              <w:top w:val="nil"/>
              <w:left w:val="single" w:sz="4" w:space="0" w:color="auto"/>
              <w:right w:val="single" w:sz="4" w:space="0" w:color="auto"/>
            </w:tcBorders>
            <w:shd w:val="clear" w:color="000000" w:fill="FFFFFF"/>
            <w:hideMark/>
          </w:tcPr>
          <w:p w:rsidR="0072141E" w:rsidRPr="00222A72" w:rsidRDefault="0072141E" w:rsidP="00B1197D">
            <w:pPr>
              <w:pStyle w:val="af4"/>
              <w:spacing w:line="276" w:lineRule="auto"/>
              <w:rPr>
                <w:sz w:val="22"/>
                <w:szCs w:val="22"/>
                <w:lang w:val="kk-KZ" w:eastAsia="en-US"/>
              </w:rPr>
            </w:pPr>
            <w:r w:rsidRPr="00222A72">
              <w:rPr>
                <w:sz w:val="22"/>
                <w:szCs w:val="22"/>
                <w:lang w:val="kk-KZ"/>
              </w:rPr>
              <w:t>Түркістан облысының Адами әлеуетті дамыту басқармасы</w:t>
            </w:r>
          </w:p>
        </w:tc>
      </w:tr>
      <w:tr w:rsidR="0072141E" w:rsidRPr="00222A72" w:rsidTr="0072141E">
        <w:trPr>
          <w:trHeight w:val="599"/>
        </w:trPr>
        <w:tc>
          <w:tcPr>
            <w:tcW w:w="534" w:type="dxa"/>
            <w:vMerge/>
            <w:tcBorders>
              <w:left w:val="single" w:sz="4" w:space="0" w:color="auto"/>
              <w:right w:val="single" w:sz="4" w:space="0" w:color="auto"/>
            </w:tcBorders>
            <w:shd w:val="clear" w:color="000000" w:fill="FFFFFF"/>
          </w:tcPr>
          <w:p w:rsidR="0072141E" w:rsidRPr="00222A72" w:rsidRDefault="0072141E" w:rsidP="002D563E">
            <w:pPr>
              <w:rPr>
                <w:i/>
                <w:sz w:val="20"/>
                <w:szCs w:val="20"/>
                <w:lang w:val="ru-RU"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72141E" w:rsidRPr="00222A72" w:rsidRDefault="0072141E" w:rsidP="00C042C4">
            <w:pPr>
              <w:textAlignment w:val="baseline"/>
              <w:rPr>
                <w:spacing w:val="2"/>
                <w:sz w:val="20"/>
                <w:szCs w:val="20"/>
                <w:lang w:val="ru-RU" w:eastAsia="ru-RU"/>
              </w:rPr>
            </w:pPr>
            <w:r w:rsidRPr="002D563E">
              <w:rPr>
                <w:sz w:val="20"/>
                <w:szCs w:val="20"/>
                <w:lang w:val="kk-KZ" w:eastAsia="ru-RU"/>
              </w:rPr>
              <w:t>мемлекеттік ТжКБ ұйымдары</w:t>
            </w:r>
          </w:p>
        </w:tc>
        <w:tc>
          <w:tcPr>
            <w:tcW w:w="851" w:type="dxa"/>
            <w:vMerge/>
            <w:tcBorders>
              <w:left w:val="single" w:sz="4" w:space="0" w:color="auto"/>
              <w:right w:val="single" w:sz="4" w:space="0" w:color="auto"/>
            </w:tcBorders>
            <w:shd w:val="clear" w:color="000000" w:fill="FFFFFF"/>
          </w:tcPr>
          <w:p w:rsidR="0072141E" w:rsidRPr="00222A72" w:rsidRDefault="0072141E" w:rsidP="002D563E">
            <w:pPr>
              <w:jc w:val="center"/>
              <w:rPr>
                <w:i/>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i/>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D563E">
              <w:rPr>
                <w:sz w:val="20"/>
                <w:szCs w:val="20"/>
                <w:lang w:eastAsia="ru-RU"/>
              </w:rPr>
              <w:t>45,2</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D563E">
              <w:rPr>
                <w:sz w:val="20"/>
                <w:szCs w:val="20"/>
                <w:lang w:val="ru-RU" w:eastAsia="ru-RU"/>
              </w:rPr>
              <w:t>51,6</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D563E">
              <w:rPr>
                <w:sz w:val="20"/>
                <w:szCs w:val="20"/>
                <w:lang w:val="ru-RU" w:eastAsia="ru-RU"/>
              </w:rPr>
              <w:t>58,1</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D563E">
              <w:rPr>
                <w:sz w:val="20"/>
                <w:szCs w:val="20"/>
                <w:lang w:val="ru-RU" w:eastAsia="ru-RU"/>
              </w:rPr>
              <w:t>61,3</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D563E">
              <w:rPr>
                <w:sz w:val="20"/>
                <w:szCs w:val="20"/>
                <w:lang w:val="ru-RU" w:eastAsia="ru-RU"/>
              </w:rPr>
              <w:t>67,7</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D563E">
              <w:rPr>
                <w:sz w:val="20"/>
                <w:szCs w:val="20"/>
                <w:lang w:val="ru-RU" w:eastAsia="ru-RU"/>
              </w:rPr>
              <w:t>71,0</w:t>
            </w:r>
          </w:p>
        </w:tc>
        <w:tc>
          <w:tcPr>
            <w:tcW w:w="1384" w:type="dxa"/>
            <w:vMerge/>
            <w:tcBorders>
              <w:left w:val="single" w:sz="4" w:space="0" w:color="auto"/>
              <w:right w:val="single" w:sz="4" w:space="0" w:color="auto"/>
            </w:tcBorders>
            <w:shd w:val="clear" w:color="000000" w:fill="FFFFFF"/>
          </w:tcPr>
          <w:p w:rsidR="0072141E" w:rsidRPr="00222A72" w:rsidRDefault="0072141E" w:rsidP="002D563E">
            <w:pPr>
              <w:jc w:val="center"/>
              <w:rPr>
                <w:i/>
                <w:sz w:val="20"/>
                <w:szCs w:val="20"/>
                <w:lang w:val="kk-KZ" w:eastAsia="ru-RU"/>
              </w:rPr>
            </w:pPr>
          </w:p>
        </w:tc>
      </w:tr>
      <w:tr w:rsidR="0072141E" w:rsidRPr="00222A72" w:rsidTr="0072141E">
        <w:trPr>
          <w:trHeight w:val="969"/>
        </w:trPr>
        <w:tc>
          <w:tcPr>
            <w:tcW w:w="534" w:type="dxa"/>
            <w:vMerge/>
            <w:tcBorders>
              <w:left w:val="single" w:sz="4" w:space="0" w:color="auto"/>
              <w:right w:val="single" w:sz="4" w:space="0" w:color="auto"/>
            </w:tcBorders>
            <w:shd w:val="clear" w:color="000000" w:fill="FFFFFF"/>
          </w:tcPr>
          <w:p w:rsidR="0072141E" w:rsidRPr="00222A72" w:rsidRDefault="0072141E" w:rsidP="002D563E">
            <w:pPr>
              <w:rPr>
                <w:i/>
                <w:sz w:val="20"/>
                <w:szCs w:val="20"/>
                <w:lang w:val="ru-RU"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72141E" w:rsidRPr="00222A72" w:rsidRDefault="0072141E" w:rsidP="00C042C4">
            <w:pPr>
              <w:textAlignment w:val="baseline"/>
              <w:rPr>
                <w:spacing w:val="2"/>
                <w:sz w:val="20"/>
                <w:szCs w:val="20"/>
                <w:lang w:val="ru-RU" w:eastAsia="ru-RU"/>
              </w:rPr>
            </w:pPr>
            <w:r w:rsidRPr="00222A72">
              <w:rPr>
                <w:spacing w:val="2"/>
                <w:sz w:val="20"/>
                <w:szCs w:val="20"/>
                <w:lang w:val="ru-RU" w:eastAsia="ru-RU"/>
              </w:rPr>
              <w:t>мемлекеттік мектепке дейінгі ұйымдар</w:t>
            </w:r>
          </w:p>
        </w:tc>
        <w:tc>
          <w:tcPr>
            <w:tcW w:w="851" w:type="dxa"/>
            <w:vMerge/>
            <w:tcBorders>
              <w:left w:val="single" w:sz="4" w:space="0" w:color="auto"/>
              <w:right w:val="single" w:sz="4" w:space="0" w:color="auto"/>
            </w:tcBorders>
            <w:shd w:val="clear" w:color="000000" w:fill="FFFFFF"/>
          </w:tcPr>
          <w:p w:rsidR="0072141E" w:rsidRPr="00222A72" w:rsidRDefault="0072141E" w:rsidP="002D563E">
            <w:pPr>
              <w:jc w:val="center"/>
              <w:rPr>
                <w:i/>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i/>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34,5</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40</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60</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80</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90</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100</w:t>
            </w:r>
          </w:p>
        </w:tc>
        <w:tc>
          <w:tcPr>
            <w:tcW w:w="1384" w:type="dxa"/>
            <w:vMerge/>
            <w:tcBorders>
              <w:left w:val="single" w:sz="4" w:space="0" w:color="auto"/>
              <w:right w:val="single" w:sz="4" w:space="0" w:color="auto"/>
            </w:tcBorders>
            <w:shd w:val="clear" w:color="000000" w:fill="FFFFFF"/>
          </w:tcPr>
          <w:p w:rsidR="0072141E" w:rsidRPr="00222A72" w:rsidRDefault="0072141E" w:rsidP="002D563E">
            <w:pPr>
              <w:jc w:val="center"/>
              <w:rPr>
                <w:i/>
                <w:sz w:val="20"/>
                <w:szCs w:val="20"/>
                <w:lang w:val="kk-KZ" w:eastAsia="ru-RU"/>
              </w:rPr>
            </w:pPr>
          </w:p>
        </w:tc>
      </w:tr>
      <w:tr w:rsidR="0072141E" w:rsidRPr="002D563E" w:rsidTr="00C042C4">
        <w:trPr>
          <w:trHeight w:val="273"/>
        </w:trPr>
        <w:tc>
          <w:tcPr>
            <w:tcW w:w="534" w:type="dxa"/>
            <w:vMerge/>
            <w:tcBorders>
              <w:left w:val="single" w:sz="4" w:space="0" w:color="auto"/>
              <w:bottom w:val="single" w:sz="4" w:space="0" w:color="auto"/>
              <w:right w:val="single" w:sz="4" w:space="0" w:color="auto"/>
            </w:tcBorders>
            <w:shd w:val="clear" w:color="000000" w:fill="FFFFFF"/>
          </w:tcPr>
          <w:p w:rsidR="0072141E" w:rsidRPr="00222A72" w:rsidRDefault="0072141E" w:rsidP="002D563E">
            <w:pPr>
              <w:rPr>
                <w:i/>
                <w:sz w:val="20"/>
                <w:szCs w:val="20"/>
                <w:lang w:val="ru-RU"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72141E" w:rsidRPr="00222A72" w:rsidRDefault="0072141E" w:rsidP="00C042C4">
            <w:pPr>
              <w:textAlignment w:val="baseline"/>
              <w:rPr>
                <w:spacing w:val="2"/>
                <w:sz w:val="20"/>
                <w:szCs w:val="20"/>
                <w:lang w:val="ru-RU" w:eastAsia="ru-RU"/>
              </w:rPr>
            </w:pPr>
            <w:r w:rsidRPr="00222A72">
              <w:rPr>
                <w:spacing w:val="2"/>
                <w:sz w:val="20"/>
                <w:szCs w:val="20"/>
                <w:lang w:val="ru-RU" w:eastAsia="ru-RU"/>
              </w:rPr>
              <w:t>мемлекеттік жалпы білім беретін мектептер</w:t>
            </w:r>
          </w:p>
        </w:tc>
        <w:tc>
          <w:tcPr>
            <w:tcW w:w="851" w:type="dxa"/>
            <w:vMerge/>
            <w:tcBorders>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i/>
                <w:sz w:val="20"/>
                <w:szCs w:val="20"/>
                <w:lang w:val="ru-RU" w:eastAsia="ru-RU"/>
              </w:rPr>
            </w:pP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i/>
                <w:sz w:val="20"/>
                <w:szCs w:val="20"/>
                <w:lang w:val="ru-RU" w:eastAsia="ru-RU"/>
              </w:rPr>
            </w:pPr>
            <w:r w:rsidRPr="00222A72">
              <w:rPr>
                <w:i/>
                <w:sz w:val="20"/>
                <w:szCs w:val="20"/>
                <w:lang w:val="ru-RU" w:eastAsia="ru-RU"/>
              </w:rPr>
              <w:t>-</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75</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80</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85</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90</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95</w:t>
            </w:r>
          </w:p>
        </w:tc>
        <w:tc>
          <w:tcPr>
            <w:tcW w:w="835" w:type="dxa"/>
            <w:tcBorders>
              <w:top w:val="single" w:sz="4" w:space="0" w:color="auto"/>
              <w:left w:val="single" w:sz="4" w:space="0" w:color="auto"/>
              <w:bottom w:val="single" w:sz="4" w:space="0" w:color="auto"/>
              <w:right w:val="single" w:sz="4" w:space="0" w:color="auto"/>
            </w:tcBorders>
            <w:shd w:val="clear" w:color="000000" w:fill="FFFFFF"/>
          </w:tcPr>
          <w:p w:rsidR="0072141E" w:rsidRPr="00222A72" w:rsidRDefault="0072141E" w:rsidP="002D563E">
            <w:pPr>
              <w:jc w:val="center"/>
              <w:rPr>
                <w:sz w:val="20"/>
                <w:szCs w:val="20"/>
                <w:lang w:val="ru-RU" w:eastAsia="ru-RU"/>
              </w:rPr>
            </w:pPr>
            <w:r w:rsidRPr="00222A72">
              <w:rPr>
                <w:sz w:val="20"/>
                <w:szCs w:val="20"/>
                <w:lang w:val="ru-RU" w:eastAsia="ru-RU"/>
              </w:rPr>
              <w:t>100</w:t>
            </w:r>
          </w:p>
        </w:tc>
        <w:tc>
          <w:tcPr>
            <w:tcW w:w="1384" w:type="dxa"/>
            <w:vMerge/>
            <w:tcBorders>
              <w:left w:val="single" w:sz="4" w:space="0" w:color="auto"/>
              <w:bottom w:val="single" w:sz="4" w:space="0" w:color="auto"/>
              <w:right w:val="single" w:sz="4" w:space="0" w:color="auto"/>
            </w:tcBorders>
            <w:shd w:val="clear" w:color="000000" w:fill="FFFFFF"/>
          </w:tcPr>
          <w:p w:rsidR="0072141E" w:rsidRPr="00222A72" w:rsidRDefault="0072141E" w:rsidP="002D563E">
            <w:pPr>
              <w:rPr>
                <w:i/>
                <w:sz w:val="20"/>
                <w:szCs w:val="20"/>
                <w:lang w:val="kk-KZ" w:eastAsia="ru-RU"/>
              </w:rPr>
            </w:pPr>
          </w:p>
        </w:tc>
      </w:tr>
    </w:tbl>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lastRenderedPageBreak/>
        <w:t xml:space="preserve">Бүгінгі күні облыста 127 мектепке дейінгі білім беру ұйымдарында тиісті жағдайлар жасалған. 116 балабақшада барлығы 1238 білім алуға ерекше қажеттіліктері бар балалар мектепке дейінгі білім берумен және тәрбиелеумен қамтылды. </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 xml:space="preserve">2025 жылы облыстағы 275 (100%) мектепке дейінгі білім беру ұйымында инклюзивтік білім беруге жағдай жасалады </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Көрсеткішке қол жеткізу мақсатында келесі шаралар атқарылатын болады:</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1) Жалпы балабақшаларда 217 педагогтарды инклюзивті білім беру бойынша біліктілік арттыру курстарынан өткізу. Оның ішінде:</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2021 жылы – 40 педагог;</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2022 жылы – 43 педагог;</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2023 жылы – 44 педагог;</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2024 жылы – 42 педагог;</w:t>
      </w:r>
    </w:p>
    <w:p w:rsidR="00F64836" w:rsidRPr="007C66D8" w:rsidRDefault="007C66D8"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Pr>
          <w:rFonts w:ascii="Times New Roman" w:hAnsi="Times New Roman" w:cs="Times New Roman"/>
          <w:bCs/>
          <w:i/>
          <w:sz w:val="24"/>
          <w:szCs w:val="24"/>
          <w:lang w:val="kk-KZ"/>
        </w:rPr>
        <w:t>2025 жылы – 48 педагог.</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2) 2020-2025 жылдары ерекше балалар баратын мектепке дейінгі ұйымдардың саны көбейіп келетін болады, оның ішінде:</w:t>
      </w:r>
    </w:p>
    <w:p w:rsidR="0072141E"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2020 жылы – 124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2021 жылы – 165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2022 жылы – 193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2023 жылы – 220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2024 жылы – 248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2025 жылы – 275 ұйым.</w:t>
      </w:r>
    </w:p>
    <w:p w:rsidR="00F64836" w:rsidRPr="00222A72" w:rsidRDefault="007C66D8"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Pr>
          <w:rFonts w:ascii="Times New Roman" w:hAnsi="Times New Roman" w:cs="Times New Roman"/>
          <w:bCs/>
          <w:sz w:val="28"/>
          <w:szCs w:val="28"/>
          <w:lang w:val="kk-KZ"/>
        </w:rPr>
        <w:t>3</w:t>
      </w:r>
      <w:r w:rsidR="00F64836" w:rsidRPr="00222A72">
        <w:rPr>
          <w:rFonts w:ascii="Times New Roman" w:hAnsi="Times New Roman" w:cs="Times New Roman"/>
          <w:bCs/>
          <w:sz w:val="28"/>
          <w:szCs w:val="28"/>
          <w:lang w:val="kk-KZ"/>
        </w:rPr>
        <w:t>) 2025 жылы барлық 217 мектепке дейінгі ұйымда «Кедергісіз орта» құрылатын болады, оның ішінде:</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2021 жылы – 40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2022 жылы – 43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2023 жылы – 44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2024 жылы – 42 ұйым;</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2025 жыл – 48 ұйым</w:t>
      </w:r>
      <w:r w:rsidR="007C66D8">
        <w:rPr>
          <w:rFonts w:ascii="Times New Roman" w:hAnsi="Times New Roman" w:cs="Times New Roman"/>
          <w:bCs/>
          <w:i/>
          <w:sz w:val="24"/>
          <w:szCs w:val="24"/>
          <w:lang w:val="kk-KZ"/>
        </w:rPr>
        <w:t>.</w:t>
      </w:r>
    </w:p>
    <w:p w:rsidR="00F64836" w:rsidRPr="00222A72" w:rsidRDefault="00F64836" w:rsidP="0072141E">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 xml:space="preserve">Нәтижесінде, 2025 жылы облыстағы барлық мектепке дейінгі білім </w:t>
      </w:r>
      <w:r w:rsidR="0072141E">
        <w:rPr>
          <w:rFonts w:ascii="Times New Roman" w:hAnsi="Times New Roman" w:cs="Times New Roman"/>
          <w:bCs/>
          <w:sz w:val="28"/>
          <w:szCs w:val="28"/>
          <w:lang w:val="kk-KZ"/>
        </w:rPr>
        <w:t>б</w:t>
      </w:r>
      <w:r w:rsidRPr="00222A72">
        <w:rPr>
          <w:rFonts w:ascii="Times New Roman" w:hAnsi="Times New Roman" w:cs="Times New Roman"/>
          <w:bCs/>
          <w:sz w:val="28"/>
          <w:szCs w:val="28"/>
          <w:lang w:val="kk-KZ"/>
        </w:rPr>
        <w:t>еру ұйымдарында жағдайлар жасалатын болады.</w:t>
      </w:r>
    </w:p>
    <w:p w:rsidR="00F64836" w:rsidRPr="00222A72" w:rsidRDefault="00F64836" w:rsidP="0072141E">
      <w:pPr>
        <w:pStyle w:val="af7"/>
        <w:pBdr>
          <w:bottom w:val="single" w:sz="4" w:space="31"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 xml:space="preserve"> 2025 жылы облыстың 887 (100%) жалпы білім беретін мектептерде инклюзивтік білім беруге жағдайлар жасалатын болады.</w:t>
      </w:r>
    </w:p>
    <w:p w:rsidR="00F64836" w:rsidRPr="002D563E" w:rsidRDefault="00F64836" w:rsidP="0072141E">
      <w:pPr>
        <w:pStyle w:val="af7"/>
        <w:pBdr>
          <w:bottom w:val="single" w:sz="4" w:space="31" w:color="FFFFFF"/>
        </w:pBdr>
        <w:spacing w:line="276" w:lineRule="auto"/>
        <w:ind w:firstLine="708"/>
        <w:rPr>
          <w:rFonts w:ascii="Times New Roman" w:hAnsi="Times New Roman" w:cs="Times New Roman"/>
          <w:bCs/>
          <w:sz w:val="28"/>
          <w:szCs w:val="28"/>
          <w:lang w:val="kk-KZ"/>
        </w:rPr>
      </w:pPr>
      <w:r w:rsidRPr="002D563E">
        <w:rPr>
          <w:rFonts w:ascii="Times New Roman" w:hAnsi="Times New Roman" w:cs="Times New Roman"/>
          <w:bCs/>
          <w:sz w:val="28"/>
          <w:szCs w:val="28"/>
          <w:lang w:val="kk-KZ"/>
        </w:rPr>
        <w:t>Көрсеткішке қол жеткізу мақсатында келесі шаралард</w:t>
      </w:r>
      <w:r w:rsidR="002146C2" w:rsidRPr="002D563E">
        <w:rPr>
          <w:rFonts w:ascii="Times New Roman" w:hAnsi="Times New Roman" w:cs="Times New Roman"/>
          <w:bCs/>
          <w:sz w:val="28"/>
          <w:szCs w:val="28"/>
          <w:lang w:val="kk-KZ"/>
        </w:rPr>
        <w:t>ы жүзеге</w:t>
      </w:r>
      <w:r w:rsidRPr="002D563E">
        <w:rPr>
          <w:rFonts w:ascii="Times New Roman" w:hAnsi="Times New Roman" w:cs="Times New Roman"/>
          <w:bCs/>
          <w:sz w:val="28"/>
          <w:szCs w:val="28"/>
          <w:lang w:val="kk-KZ"/>
        </w:rPr>
        <w:t>асыру жоспарланды:</w:t>
      </w:r>
    </w:p>
    <w:p w:rsidR="00CC556B"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D563E">
        <w:rPr>
          <w:rFonts w:ascii="Times New Roman" w:hAnsi="Times New Roman" w:cs="Times New Roman"/>
          <w:bCs/>
          <w:sz w:val="28"/>
          <w:szCs w:val="28"/>
          <w:lang w:val="kk-KZ"/>
        </w:rPr>
        <w:t>1) Облыстың 10 жалпы білім беретін мектептерде пандустар құрылатын болады, оның ішінде:</w:t>
      </w:r>
    </w:p>
    <w:p w:rsidR="00CC556B"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D563E">
        <w:rPr>
          <w:rFonts w:ascii="Times New Roman" w:hAnsi="Times New Roman" w:cs="Times New Roman"/>
          <w:bCs/>
          <w:i/>
          <w:sz w:val="24"/>
          <w:szCs w:val="24"/>
          <w:lang w:val="kk-KZ"/>
        </w:rPr>
        <w:t>2020 жылы – 3 мектеп;</w:t>
      </w:r>
    </w:p>
    <w:p w:rsidR="00CC556B"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D563E">
        <w:rPr>
          <w:rFonts w:ascii="Times New Roman" w:hAnsi="Times New Roman" w:cs="Times New Roman"/>
          <w:bCs/>
          <w:i/>
          <w:sz w:val="24"/>
          <w:szCs w:val="24"/>
          <w:lang w:val="kk-KZ"/>
        </w:rPr>
        <w:t>2021 жылы – 3 мектеп;</w:t>
      </w:r>
    </w:p>
    <w:p w:rsidR="00F64836" w:rsidRPr="002D563E"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D563E">
        <w:rPr>
          <w:rFonts w:ascii="Times New Roman" w:hAnsi="Times New Roman" w:cs="Times New Roman"/>
          <w:bCs/>
          <w:i/>
          <w:sz w:val="24"/>
          <w:szCs w:val="24"/>
          <w:lang w:val="kk-KZ"/>
        </w:rPr>
        <w:t>2022 жылы – 2 мектеп;</w:t>
      </w:r>
    </w:p>
    <w:p w:rsidR="00F64836" w:rsidRPr="002D563E"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2D563E">
        <w:rPr>
          <w:rFonts w:ascii="Times New Roman" w:hAnsi="Times New Roman" w:cs="Times New Roman"/>
          <w:bCs/>
          <w:i/>
          <w:sz w:val="24"/>
          <w:szCs w:val="24"/>
          <w:lang w:val="kk-KZ"/>
        </w:rPr>
        <w:t>2023 жылы – 2 мектеп;</w:t>
      </w:r>
    </w:p>
    <w:p w:rsidR="0019516F" w:rsidRPr="002D563E" w:rsidRDefault="00F64836" w:rsidP="0019516F">
      <w:pPr>
        <w:pStyle w:val="af7"/>
        <w:pBdr>
          <w:bottom w:val="single" w:sz="4" w:space="31" w:color="FFFFFF"/>
        </w:pBdr>
        <w:spacing w:line="276" w:lineRule="auto"/>
        <w:ind w:firstLine="708"/>
        <w:rPr>
          <w:rFonts w:ascii="Times New Roman" w:hAnsi="Times New Roman" w:cs="Times New Roman"/>
          <w:bCs/>
          <w:sz w:val="28"/>
          <w:szCs w:val="28"/>
          <w:lang w:val="kk-KZ"/>
        </w:rPr>
      </w:pPr>
      <w:r w:rsidRPr="002D563E">
        <w:rPr>
          <w:rFonts w:ascii="Times New Roman" w:hAnsi="Times New Roman" w:cs="Times New Roman"/>
          <w:bCs/>
          <w:sz w:val="28"/>
          <w:szCs w:val="28"/>
          <w:lang w:val="kk-KZ"/>
        </w:rPr>
        <w:lastRenderedPageBreak/>
        <w:t>2) 2020-2025 жылдары облыстың 16 жалпы білім беретін мектепте инклюзивтік білім беруді дамыту бойынша ресурстық кабинеттер ашылатын болады. Кабинеттер қажетті жиһаздармен, арнайы құралдармен және оқулық әдебиеттермен қамтылатын болады.</w:t>
      </w:r>
    </w:p>
    <w:p w:rsidR="00F64836" w:rsidRPr="002D563E" w:rsidRDefault="00F64836" w:rsidP="0019516F">
      <w:pPr>
        <w:pStyle w:val="af7"/>
        <w:pBdr>
          <w:bottom w:val="single" w:sz="4" w:space="31" w:color="FFFFFF"/>
        </w:pBdr>
        <w:spacing w:line="276" w:lineRule="auto"/>
        <w:ind w:firstLine="708"/>
        <w:rPr>
          <w:rFonts w:ascii="Times New Roman" w:hAnsi="Times New Roman" w:cs="Times New Roman"/>
          <w:sz w:val="28"/>
          <w:szCs w:val="28"/>
          <w:lang w:val="kk-KZ"/>
        </w:rPr>
      </w:pPr>
      <w:r w:rsidRPr="002D563E">
        <w:rPr>
          <w:rFonts w:ascii="Times New Roman" w:hAnsi="Times New Roman" w:cs="Times New Roman"/>
          <w:bCs/>
          <w:sz w:val="28"/>
          <w:szCs w:val="28"/>
          <w:lang w:val="kk-KZ"/>
        </w:rPr>
        <w:t xml:space="preserve">3) </w:t>
      </w:r>
      <w:r w:rsidRPr="002D563E">
        <w:rPr>
          <w:rFonts w:ascii="Times New Roman" w:hAnsi="Times New Roman" w:cs="Times New Roman"/>
          <w:sz w:val="28"/>
          <w:szCs w:val="28"/>
          <w:lang w:val="kk-KZ"/>
        </w:rPr>
        <w:t>Осы күнге дейін 15 аудан орталығында Психологиялық-педагогикалық түзету кабинеті жұмыс атқарса, бүгінгі күні жаңадан құрылған Келес ауданынан жаңа заманауи құралдармен жабдықталған «Дара» қорының демеушілігімен Психологиялық-педагогикалық түзету кабинеті ашылды. «Дара» қорының демеушілігімен Түркістан қаласы мен Төлеби ауданындағы «Психологиялық-педагогикалық түзету кабинеті» коммуналдық мемлекеттік мекемелерін заманауи материалдық-техникалық құралдармен жабдықталды.</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2D563E">
        <w:rPr>
          <w:rFonts w:ascii="Times New Roman" w:hAnsi="Times New Roman" w:cs="Times New Roman"/>
          <w:bCs/>
          <w:sz w:val="28"/>
          <w:szCs w:val="28"/>
          <w:lang w:val="kk-KZ"/>
        </w:rPr>
        <w:t>4)</w:t>
      </w:r>
      <w:r w:rsidRPr="00222A72">
        <w:rPr>
          <w:rFonts w:ascii="Times New Roman" w:hAnsi="Times New Roman" w:cs="Times New Roman"/>
          <w:bCs/>
          <w:sz w:val="28"/>
          <w:szCs w:val="28"/>
          <w:lang w:val="kk-KZ"/>
        </w:rPr>
        <w:t xml:space="preserve"> 2020-2025 жылдары 503 мектептің педагогтары инклюзивтік мәселелері бойынша біліктілікті арттыру курстардан өтетін болады, оның ішінде:</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2020 жылы –  83 педагог;</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2021 жылы – 84 педагог;</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2022 жылы –  84 педагог;</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2023 жылы – 84 педагог;</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2024 жылы – 84 педагог;</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2025 жылы – 84 педагог.</w:t>
      </w:r>
    </w:p>
    <w:p w:rsidR="00F64836" w:rsidRPr="00222A72" w:rsidRDefault="00F64836" w:rsidP="00F64836">
      <w:pPr>
        <w:pStyle w:val="af7"/>
        <w:pBdr>
          <w:bottom w:val="single" w:sz="4" w:space="31" w:color="FFFFFF"/>
        </w:pBdr>
        <w:spacing w:line="276" w:lineRule="auto"/>
        <w:ind w:firstLine="708"/>
        <w:rPr>
          <w:rFonts w:ascii="Times New Roman" w:hAnsi="Times New Roman" w:cs="Times New Roman"/>
          <w:bCs/>
          <w:sz w:val="28"/>
          <w:szCs w:val="28"/>
          <w:lang w:val="kk-KZ"/>
        </w:rPr>
      </w:pPr>
      <w:r w:rsidRPr="007C66D8">
        <w:rPr>
          <w:rFonts w:ascii="Times New Roman" w:hAnsi="Times New Roman" w:cs="Times New Roman"/>
          <w:b/>
          <w:bCs/>
          <w:sz w:val="28"/>
          <w:szCs w:val="28"/>
          <w:lang w:val="kk-KZ"/>
        </w:rPr>
        <w:t>5)</w:t>
      </w:r>
      <w:r w:rsidRPr="00222A72">
        <w:rPr>
          <w:rFonts w:ascii="Times New Roman" w:hAnsi="Times New Roman" w:cs="Times New Roman"/>
          <w:bCs/>
          <w:sz w:val="28"/>
          <w:szCs w:val="28"/>
          <w:lang w:val="kk-KZ"/>
        </w:rPr>
        <w:t xml:space="preserve"> 2020-2025 жылдары білім алуға ерекше қажеттіліктері бар балаларға 600 дана оқу-әдістемелік құралдар алынатын болады, оның ішінде:</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2020 жылы – 100 құрал;</w:t>
      </w:r>
    </w:p>
    <w:p w:rsidR="00F64836" w:rsidRPr="007C66D8"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2021 жылы – 100 құрал;</w:t>
      </w:r>
    </w:p>
    <w:p w:rsidR="002D563E"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2022 жылы – 100 құрал;</w:t>
      </w:r>
    </w:p>
    <w:p w:rsidR="002D563E" w:rsidRDefault="00F64836" w:rsidP="00F64836">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2023 жылы – 100 құрал;</w:t>
      </w:r>
    </w:p>
    <w:p w:rsidR="0072141E" w:rsidRDefault="00F64836" w:rsidP="00E42A7E">
      <w:pPr>
        <w:pStyle w:val="af7"/>
        <w:pBdr>
          <w:bottom w:val="single" w:sz="4" w:space="31" w:color="FFFFFF"/>
        </w:pBdr>
        <w:spacing w:line="276" w:lineRule="auto"/>
        <w:ind w:firstLine="708"/>
        <w:rPr>
          <w:rFonts w:ascii="Times New Roman" w:hAnsi="Times New Roman" w:cs="Times New Roman"/>
          <w:bCs/>
          <w:i/>
          <w:sz w:val="24"/>
          <w:szCs w:val="24"/>
          <w:lang w:val="kk-KZ"/>
        </w:rPr>
      </w:pPr>
      <w:r w:rsidRPr="007C66D8">
        <w:rPr>
          <w:rFonts w:ascii="Times New Roman" w:hAnsi="Times New Roman" w:cs="Times New Roman"/>
          <w:bCs/>
          <w:i/>
          <w:sz w:val="24"/>
          <w:szCs w:val="24"/>
          <w:lang w:val="kk-KZ"/>
        </w:rPr>
        <w:t>2024 жылы – 100 құрал;</w:t>
      </w:r>
    </w:p>
    <w:p w:rsidR="00F64836" w:rsidRPr="00222A72" w:rsidRDefault="00F64836" w:rsidP="00E42A7E">
      <w:pPr>
        <w:pStyle w:val="af7"/>
        <w:pBdr>
          <w:bottom w:val="single" w:sz="4" w:space="31" w:color="FFFFFF"/>
        </w:pBdr>
        <w:spacing w:line="276" w:lineRule="auto"/>
        <w:ind w:firstLine="708"/>
        <w:rPr>
          <w:sz w:val="28"/>
          <w:szCs w:val="28"/>
          <w:lang w:val="kk-KZ"/>
        </w:rPr>
      </w:pPr>
      <w:r w:rsidRPr="007C66D8">
        <w:rPr>
          <w:rFonts w:ascii="Times New Roman" w:hAnsi="Times New Roman" w:cs="Times New Roman"/>
          <w:bCs/>
          <w:i/>
          <w:sz w:val="24"/>
          <w:szCs w:val="24"/>
          <w:lang w:val="kk-KZ"/>
        </w:rPr>
        <w:t>2025 жылы – 100 құрал.</w:t>
      </w:r>
      <w:r w:rsidR="002D563E">
        <w:rPr>
          <w:rFonts w:ascii="Times New Roman" w:hAnsi="Times New Roman" w:cs="Times New Roman"/>
          <w:bCs/>
          <w:i/>
          <w:sz w:val="24"/>
          <w:szCs w:val="24"/>
          <w:lang w:val="kk-KZ"/>
        </w:rPr>
        <w:tab/>
      </w:r>
      <w:r w:rsidR="002D563E">
        <w:rPr>
          <w:rFonts w:ascii="Times New Roman" w:hAnsi="Times New Roman" w:cs="Times New Roman"/>
          <w:bCs/>
          <w:i/>
          <w:sz w:val="24"/>
          <w:szCs w:val="24"/>
          <w:lang w:val="kk-KZ"/>
        </w:rPr>
        <w:tab/>
      </w:r>
      <w:r w:rsidR="002D563E">
        <w:rPr>
          <w:rFonts w:ascii="Times New Roman" w:hAnsi="Times New Roman" w:cs="Times New Roman"/>
          <w:bCs/>
          <w:i/>
          <w:sz w:val="24"/>
          <w:szCs w:val="24"/>
          <w:lang w:val="kk-KZ"/>
        </w:rPr>
        <w:tab/>
      </w:r>
      <w:r w:rsidR="002D563E">
        <w:rPr>
          <w:rFonts w:ascii="Times New Roman" w:hAnsi="Times New Roman" w:cs="Times New Roman"/>
          <w:bCs/>
          <w:i/>
          <w:sz w:val="24"/>
          <w:szCs w:val="24"/>
          <w:lang w:val="kk-KZ"/>
        </w:rPr>
        <w:tab/>
      </w:r>
      <w:r w:rsidR="002D563E">
        <w:rPr>
          <w:rFonts w:ascii="Times New Roman" w:hAnsi="Times New Roman" w:cs="Times New Roman"/>
          <w:bCs/>
          <w:i/>
          <w:sz w:val="24"/>
          <w:szCs w:val="24"/>
          <w:lang w:val="kk-KZ"/>
        </w:rPr>
        <w:tab/>
      </w:r>
      <w:r w:rsidR="002D563E">
        <w:rPr>
          <w:rFonts w:ascii="Times New Roman" w:hAnsi="Times New Roman" w:cs="Times New Roman"/>
          <w:bCs/>
          <w:i/>
          <w:sz w:val="24"/>
          <w:szCs w:val="24"/>
          <w:lang w:val="kk-KZ"/>
        </w:rPr>
        <w:tab/>
      </w:r>
      <w:r w:rsidR="002D563E">
        <w:rPr>
          <w:rFonts w:ascii="Times New Roman" w:hAnsi="Times New Roman" w:cs="Times New Roman"/>
          <w:bCs/>
          <w:i/>
          <w:sz w:val="24"/>
          <w:szCs w:val="24"/>
          <w:lang w:val="kk-KZ"/>
        </w:rPr>
        <w:tab/>
      </w:r>
      <w:r w:rsidR="002D563E">
        <w:rPr>
          <w:rFonts w:ascii="Times New Roman" w:hAnsi="Times New Roman" w:cs="Times New Roman"/>
          <w:bCs/>
          <w:i/>
          <w:sz w:val="24"/>
          <w:szCs w:val="24"/>
          <w:lang w:val="kk-KZ"/>
        </w:rPr>
        <w:tab/>
      </w:r>
      <w:r w:rsidRPr="00222A72">
        <w:rPr>
          <w:rFonts w:ascii="Times New Roman" w:hAnsi="Times New Roman" w:cs="Times New Roman"/>
          <w:bCs/>
          <w:sz w:val="28"/>
          <w:szCs w:val="28"/>
          <w:lang w:val="kk-KZ"/>
        </w:rPr>
        <w:t xml:space="preserve">Осылайша, 2025 жылы 887 (100%) жалпы білім беретін мектептерде инклюзивтік білім беруге жағдайлар жасалатын болады. </w:t>
      </w:r>
    </w:p>
    <w:p w:rsidR="008B7C2F" w:rsidRPr="00222A72" w:rsidRDefault="008B7C2F" w:rsidP="00003CD5">
      <w:pPr>
        <w:ind w:firstLineChars="200" w:firstLine="400"/>
        <w:rPr>
          <w:sz w:val="20"/>
          <w:szCs w:val="20"/>
          <w:lang w:val="kk-KZ" w:eastAsia="ru-RU"/>
        </w:rPr>
      </w:pPr>
    </w:p>
    <w:p w:rsidR="008B7C2F" w:rsidRPr="00222A72" w:rsidRDefault="008B7C2F" w:rsidP="008B7C2F">
      <w:pPr>
        <w:rPr>
          <w:sz w:val="20"/>
          <w:szCs w:val="20"/>
          <w:lang w:val="kk-KZ" w:eastAsia="ru-RU"/>
        </w:rPr>
        <w:sectPr w:rsidR="008B7C2F" w:rsidRPr="00222A72" w:rsidSect="00A277FE">
          <w:pgSz w:w="11907" w:h="16839" w:code="9"/>
          <w:pgMar w:top="1134" w:right="850" w:bottom="1134" w:left="1701" w:header="720" w:footer="720" w:gutter="0"/>
          <w:cols w:space="720"/>
          <w:docGrid w:linePitch="299"/>
        </w:sectPr>
      </w:pPr>
    </w:p>
    <w:tbl>
      <w:tblPr>
        <w:tblpPr w:leftFromText="180" w:rightFromText="180" w:horzAnchor="page" w:tblpX="359" w:tblpY="-1591"/>
        <w:tblW w:w="16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1013"/>
        <w:gridCol w:w="709"/>
        <w:gridCol w:w="637"/>
        <w:gridCol w:w="1265"/>
        <w:gridCol w:w="710"/>
        <w:gridCol w:w="718"/>
        <w:gridCol w:w="1125"/>
        <w:gridCol w:w="708"/>
        <w:gridCol w:w="718"/>
        <w:gridCol w:w="1125"/>
        <w:gridCol w:w="709"/>
        <w:gridCol w:w="718"/>
        <w:gridCol w:w="983"/>
        <w:gridCol w:w="709"/>
        <w:gridCol w:w="718"/>
        <w:gridCol w:w="983"/>
        <w:gridCol w:w="709"/>
        <w:gridCol w:w="567"/>
      </w:tblGrid>
      <w:tr w:rsidR="00F64836" w:rsidRPr="00FE352D" w:rsidTr="008E1EFE">
        <w:trPr>
          <w:trHeight w:val="600"/>
        </w:trPr>
        <w:tc>
          <w:tcPr>
            <w:tcW w:w="15834" w:type="dxa"/>
            <w:gridSpan w:val="18"/>
            <w:shd w:val="clear" w:color="auto" w:fill="auto"/>
            <w:vAlign w:val="center"/>
            <w:hideMark/>
          </w:tcPr>
          <w:p w:rsidR="00F64836" w:rsidRPr="00222A72" w:rsidRDefault="00F64836" w:rsidP="00F64836">
            <w:pPr>
              <w:jc w:val="center"/>
              <w:rPr>
                <w:b/>
                <w:bCs/>
                <w:i/>
                <w:sz w:val="20"/>
                <w:szCs w:val="20"/>
                <w:lang w:val="kk-KZ"/>
              </w:rPr>
            </w:pPr>
            <w:r w:rsidRPr="00222A72">
              <w:rPr>
                <w:b/>
                <w:i/>
                <w:spacing w:val="2"/>
                <w:sz w:val="20"/>
                <w:szCs w:val="20"/>
                <w:lang w:val="kk-KZ" w:eastAsia="ru-RU"/>
              </w:rPr>
              <w:lastRenderedPageBreak/>
              <w:t>Инклюзивті білім беру үшін жағдай жасаған білім беру ұйымдарының үлесі</w:t>
            </w:r>
            <w:r w:rsidRPr="00222A72">
              <w:rPr>
                <w:b/>
                <w:bCs/>
                <w:i/>
                <w:sz w:val="20"/>
                <w:szCs w:val="20"/>
                <w:lang w:val="kk-KZ"/>
              </w:rPr>
              <w:t>(</w:t>
            </w:r>
            <w:r w:rsidRPr="00222A72">
              <w:rPr>
                <w:b/>
                <w:i/>
                <w:spacing w:val="2"/>
                <w:sz w:val="20"/>
                <w:szCs w:val="20"/>
                <w:lang w:val="kk-KZ" w:eastAsia="ru-RU"/>
              </w:rPr>
              <w:t xml:space="preserve"> жалпы білім беретін мектептер</w:t>
            </w:r>
            <w:r w:rsidRPr="00222A72">
              <w:rPr>
                <w:b/>
                <w:bCs/>
                <w:i/>
                <w:sz w:val="20"/>
                <w:szCs w:val="20"/>
                <w:lang w:val="kk-KZ"/>
              </w:rPr>
              <w:t>)</w:t>
            </w:r>
          </w:p>
        </w:tc>
        <w:tc>
          <w:tcPr>
            <w:tcW w:w="567" w:type="dxa"/>
            <w:shd w:val="clear" w:color="auto" w:fill="auto"/>
            <w:noWrap/>
            <w:vAlign w:val="bottom"/>
            <w:hideMark/>
          </w:tcPr>
          <w:p w:rsidR="00F64836" w:rsidRPr="00222A72" w:rsidRDefault="00F64836" w:rsidP="00F64836">
            <w:pPr>
              <w:rPr>
                <w:sz w:val="20"/>
                <w:szCs w:val="20"/>
                <w:lang w:val="kk-KZ"/>
              </w:rPr>
            </w:pPr>
          </w:p>
        </w:tc>
      </w:tr>
      <w:tr w:rsidR="00F64836" w:rsidRPr="00222A72" w:rsidTr="008E1EFE">
        <w:trPr>
          <w:trHeight w:val="300"/>
        </w:trPr>
        <w:tc>
          <w:tcPr>
            <w:tcW w:w="1577" w:type="dxa"/>
            <w:vMerge w:val="restart"/>
            <w:shd w:val="clear" w:color="auto" w:fill="auto"/>
            <w:vAlign w:val="center"/>
            <w:hideMark/>
          </w:tcPr>
          <w:p w:rsidR="00F64836" w:rsidRPr="00222A72" w:rsidRDefault="00F64836" w:rsidP="00F64836">
            <w:pPr>
              <w:jc w:val="center"/>
              <w:rPr>
                <w:sz w:val="20"/>
                <w:szCs w:val="20"/>
                <w:lang w:val="kk-KZ"/>
              </w:rPr>
            </w:pPr>
            <w:r w:rsidRPr="00222A72">
              <w:rPr>
                <w:sz w:val="20"/>
                <w:szCs w:val="20"/>
                <w:lang w:val="kk-KZ"/>
              </w:rPr>
              <w:t>Аудандар</w:t>
            </w:r>
          </w:p>
          <w:p w:rsidR="00F64836" w:rsidRPr="00222A72" w:rsidRDefault="00F64836" w:rsidP="00F64836">
            <w:pPr>
              <w:rPr>
                <w:sz w:val="20"/>
                <w:szCs w:val="20"/>
                <w:lang w:val="kk-KZ"/>
              </w:rPr>
            </w:pPr>
          </w:p>
        </w:tc>
        <w:tc>
          <w:tcPr>
            <w:tcW w:w="2359" w:type="dxa"/>
            <w:gridSpan w:val="3"/>
            <w:shd w:val="clear" w:color="auto" w:fill="auto"/>
            <w:vAlign w:val="center"/>
            <w:hideMark/>
          </w:tcPr>
          <w:p w:rsidR="00F64836" w:rsidRPr="002D563E" w:rsidRDefault="00F64836" w:rsidP="00F64836">
            <w:pPr>
              <w:jc w:val="center"/>
              <w:rPr>
                <w:sz w:val="20"/>
                <w:szCs w:val="20"/>
                <w:lang w:val="kk-KZ"/>
              </w:rPr>
            </w:pPr>
            <w:r w:rsidRPr="002D563E">
              <w:rPr>
                <w:sz w:val="20"/>
                <w:szCs w:val="20"/>
                <w:lang w:val="kk-KZ"/>
              </w:rPr>
              <w:t>2020</w:t>
            </w:r>
          </w:p>
        </w:tc>
        <w:tc>
          <w:tcPr>
            <w:tcW w:w="2693" w:type="dxa"/>
            <w:gridSpan w:val="3"/>
            <w:shd w:val="clear" w:color="auto" w:fill="auto"/>
            <w:vAlign w:val="center"/>
            <w:hideMark/>
          </w:tcPr>
          <w:p w:rsidR="00F64836" w:rsidRPr="002D563E" w:rsidRDefault="00F64836" w:rsidP="00F64836">
            <w:pPr>
              <w:jc w:val="center"/>
              <w:rPr>
                <w:sz w:val="20"/>
                <w:szCs w:val="20"/>
                <w:lang w:val="kk-KZ"/>
              </w:rPr>
            </w:pPr>
            <w:r w:rsidRPr="002D563E">
              <w:rPr>
                <w:sz w:val="20"/>
                <w:szCs w:val="20"/>
                <w:lang w:val="kk-KZ"/>
              </w:rPr>
              <w:t>2021</w:t>
            </w:r>
          </w:p>
        </w:tc>
        <w:tc>
          <w:tcPr>
            <w:tcW w:w="2551" w:type="dxa"/>
            <w:gridSpan w:val="3"/>
            <w:shd w:val="clear" w:color="auto" w:fill="auto"/>
            <w:vAlign w:val="center"/>
            <w:hideMark/>
          </w:tcPr>
          <w:p w:rsidR="00F64836" w:rsidRPr="00222A72" w:rsidRDefault="00F64836" w:rsidP="00F64836">
            <w:pPr>
              <w:jc w:val="center"/>
              <w:rPr>
                <w:sz w:val="20"/>
                <w:szCs w:val="20"/>
              </w:rPr>
            </w:pPr>
            <w:r w:rsidRPr="00222A72">
              <w:rPr>
                <w:sz w:val="20"/>
                <w:szCs w:val="20"/>
              </w:rPr>
              <w:t>2022</w:t>
            </w:r>
          </w:p>
        </w:tc>
        <w:tc>
          <w:tcPr>
            <w:tcW w:w="2552" w:type="dxa"/>
            <w:gridSpan w:val="3"/>
            <w:shd w:val="clear" w:color="auto" w:fill="auto"/>
            <w:vAlign w:val="center"/>
            <w:hideMark/>
          </w:tcPr>
          <w:p w:rsidR="00F64836" w:rsidRPr="00222A72" w:rsidRDefault="00F64836" w:rsidP="00F64836">
            <w:pPr>
              <w:jc w:val="center"/>
              <w:rPr>
                <w:sz w:val="20"/>
                <w:szCs w:val="20"/>
              </w:rPr>
            </w:pPr>
            <w:r w:rsidRPr="00222A72">
              <w:rPr>
                <w:sz w:val="20"/>
                <w:szCs w:val="20"/>
              </w:rPr>
              <w:t>2023</w:t>
            </w:r>
          </w:p>
        </w:tc>
        <w:tc>
          <w:tcPr>
            <w:tcW w:w="2410" w:type="dxa"/>
            <w:gridSpan w:val="3"/>
            <w:shd w:val="clear" w:color="auto" w:fill="auto"/>
            <w:vAlign w:val="center"/>
            <w:hideMark/>
          </w:tcPr>
          <w:p w:rsidR="00F64836" w:rsidRPr="00222A72" w:rsidRDefault="00F64836" w:rsidP="00F64836">
            <w:pPr>
              <w:jc w:val="center"/>
              <w:rPr>
                <w:sz w:val="20"/>
                <w:szCs w:val="20"/>
              </w:rPr>
            </w:pPr>
            <w:r w:rsidRPr="00222A72">
              <w:rPr>
                <w:sz w:val="20"/>
                <w:szCs w:val="20"/>
              </w:rPr>
              <w:t>2024</w:t>
            </w:r>
          </w:p>
        </w:tc>
        <w:tc>
          <w:tcPr>
            <w:tcW w:w="2259" w:type="dxa"/>
            <w:gridSpan w:val="3"/>
            <w:shd w:val="clear" w:color="auto" w:fill="auto"/>
            <w:vAlign w:val="center"/>
            <w:hideMark/>
          </w:tcPr>
          <w:p w:rsidR="00F64836" w:rsidRPr="00222A72" w:rsidRDefault="00F64836" w:rsidP="00F64836">
            <w:pPr>
              <w:jc w:val="center"/>
              <w:rPr>
                <w:sz w:val="20"/>
                <w:szCs w:val="20"/>
              </w:rPr>
            </w:pPr>
            <w:r w:rsidRPr="00222A72">
              <w:rPr>
                <w:sz w:val="20"/>
                <w:szCs w:val="20"/>
              </w:rPr>
              <w:t>2025</w:t>
            </w:r>
          </w:p>
        </w:tc>
      </w:tr>
      <w:tr w:rsidR="00F64836" w:rsidRPr="00222A72" w:rsidTr="008E1EFE">
        <w:trPr>
          <w:trHeight w:val="2265"/>
        </w:trPr>
        <w:tc>
          <w:tcPr>
            <w:tcW w:w="1577" w:type="dxa"/>
            <w:vMerge/>
            <w:shd w:val="clear" w:color="auto" w:fill="auto"/>
            <w:vAlign w:val="center"/>
            <w:hideMark/>
          </w:tcPr>
          <w:p w:rsidR="00F64836" w:rsidRPr="00222A72" w:rsidRDefault="00F64836" w:rsidP="00F64836">
            <w:pPr>
              <w:jc w:val="center"/>
              <w:rPr>
                <w:sz w:val="20"/>
                <w:szCs w:val="20"/>
              </w:rPr>
            </w:pPr>
          </w:p>
        </w:tc>
        <w:tc>
          <w:tcPr>
            <w:tcW w:w="1013" w:type="dxa"/>
            <w:shd w:val="clear" w:color="auto" w:fill="auto"/>
            <w:vAlign w:val="center"/>
            <w:hideMark/>
          </w:tcPr>
          <w:p w:rsidR="00F64836" w:rsidRPr="00222A72" w:rsidRDefault="00F64836" w:rsidP="00F64836">
            <w:pPr>
              <w:jc w:val="center"/>
              <w:rPr>
                <w:sz w:val="20"/>
                <w:szCs w:val="20"/>
              </w:rPr>
            </w:pPr>
            <w:r w:rsidRPr="00222A72">
              <w:rPr>
                <w:spacing w:val="2"/>
                <w:sz w:val="20"/>
                <w:szCs w:val="20"/>
                <w:lang w:val="kk-KZ" w:eastAsia="ru-RU"/>
              </w:rPr>
              <w:t>Инклюзивті білім беру үшін жағдай жасаған мектептердің саны</w:t>
            </w:r>
          </w:p>
        </w:tc>
        <w:tc>
          <w:tcPr>
            <w:tcW w:w="709" w:type="dxa"/>
            <w:shd w:val="clear" w:color="auto" w:fill="auto"/>
            <w:vAlign w:val="center"/>
            <w:hideMark/>
          </w:tcPr>
          <w:p w:rsidR="00F64836" w:rsidRPr="00222A72" w:rsidRDefault="00F64836" w:rsidP="00F64836">
            <w:pPr>
              <w:jc w:val="center"/>
              <w:rPr>
                <w:sz w:val="20"/>
                <w:szCs w:val="20"/>
                <w:lang w:val="ru-RU"/>
              </w:rPr>
            </w:pPr>
            <w:r w:rsidRPr="00222A72">
              <w:rPr>
                <w:sz w:val="20"/>
                <w:szCs w:val="20"/>
                <w:lang w:val="ru-RU"/>
              </w:rPr>
              <w:t>Жалпы білім беретін мектептер саны</w:t>
            </w:r>
          </w:p>
        </w:tc>
        <w:tc>
          <w:tcPr>
            <w:tcW w:w="637" w:type="dxa"/>
            <w:shd w:val="clear" w:color="auto" w:fill="auto"/>
            <w:vAlign w:val="center"/>
            <w:hideMark/>
          </w:tcPr>
          <w:p w:rsidR="00F64836" w:rsidRPr="00222A72" w:rsidRDefault="00F64836" w:rsidP="00F64836">
            <w:pPr>
              <w:jc w:val="center"/>
              <w:rPr>
                <w:sz w:val="20"/>
                <w:szCs w:val="20"/>
              </w:rPr>
            </w:pPr>
            <w:r w:rsidRPr="00222A72">
              <w:rPr>
                <w:sz w:val="20"/>
                <w:szCs w:val="20"/>
              </w:rPr>
              <w:t>%</w:t>
            </w:r>
          </w:p>
        </w:tc>
        <w:tc>
          <w:tcPr>
            <w:tcW w:w="1265" w:type="dxa"/>
            <w:shd w:val="clear" w:color="auto" w:fill="auto"/>
            <w:vAlign w:val="center"/>
            <w:hideMark/>
          </w:tcPr>
          <w:p w:rsidR="00F64836" w:rsidRPr="00222A72" w:rsidRDefault="00F64836" w:rsidP="00F64836">
            <w:pPr>
              <w:jc w:val="center"/>
              <w:rPr>
                <w:sz w:val="20"/>
                <w:szCs w:val="20"/>
              </w:rPr>
            </w:pPr>
            <w:r w:rsidRPr="00222A72">
              <w:rPr>
                <w:spacing w:val="2"/>
                <w:sz w:val="20"/>
                <w:szCs w:val="20"/>
                <w:lang w:val="kk-KZ" w:eastAsia="ru-RU"/>
              </w:rPr>
              <w:t>Инклюзивті білім беру үшін жағдай жасаған мектептердің саны</w:t>
            </w:r>
          </w:p>
        </w:tc>
        <w:tc>
          <w:tcPr>
            <w:tcW w:w="710" w:type="dxa"/>
            <w:shd w:val="clear" w:color="auto" w:fill="auto"/>
            <w:vAlign w:val="center"/>
            <w:hideMark/>
          </w:tcPr>
          <w:p w:rsidR="00F64836" w:rsidRPr="00222A72" w:rsidRDefault="00F64836" w:rsidP="00F64836">
            <w:pPr>
              <w:jc w:val="center"/>
              <w:rPr>
                <w:sz w:val="20"/>
                <w:szCs w:val="20"/>
                <w:lang w:val="ru-RU"/>
              </w:rPr>
            </w:pPr>
            <w:r w:rsidRPr="00222A72">
              <w:rPr>
                <w:sz w:val="20"/>
                <w:szCs w:val="20"/>
                <w:lang w:val="ru-RU"/>
              </w:rPr>
              <w:t>Жалпы білім беретін мектептер саны</w:t>
            </w:r>
          </w:p>
        </w:tc>
        <w:tc>
          <w:tcPr>
            <w:tcW w:w="718" w:type="dxa"/>
            <w:shd w:val="clear" w:color="auto" w:fill="auto"/>
            <w:vAlign w:val="center"/>
            <w:hideMark/>
          </w:tcPr>
          <w:p w:rsidR="00F64836" w:rsidRPr="00222A72" w:rsidRDefault="00F64836" w:rsidP="00F64836">
            <w:pPr>
              <w:jc w:val="center"/>
              <w:rPr>
                <w:sz w:val="20"/>
                <w:szCs w:val="20"/>
              </w:rPr>
            </w:pPr>
            <w:r w:rsidRPr="00222A72">
              <w:rPr>
                <w:sz w:val="20"/>
                <w:szCs w:val="20"/>
              </w:rPr>
              <w:t>%</w:t>
            </w:r>
          </w:p>
        </w:tc>
        <w:tc>
          <w:tcPr>
            <w:tcW w:w="1125" w:type="dxa"/>
            <w:shd w:val="clear" w:color="auto" w:fill="auto"/>
            <w:vAlign w:val="center"/>
            <w:hideMark/>
          </w:tcPr>
          <w:p w:rsidR="00F64836" w:rsidRPr="00222A72" w:rsidRDefault="00F64836" w:rsidP="00F64836">
            <w:pPr>
              <w:jc w:val="center"/>
              <w:rPr>
                <w:sz w:val="20"/>
                <w:szCs w:val="20"/>
              </w:rPr>
            </w:pPr>
            <w:r w:rsidRPr="00222A72">
              <w:rPr>
                <w:spacing w:val="2"/>
                <w:sz w:val="20"/>
                <w:szCs w:val="20"/>
                <w:lang w:val="kk-KZ" w:eastAsia="ru-RU"/>
              </w:rPr>
              <w:t>Инклюзивті білім беру үшін жағдай жасаған мектептердің саны</w:t>
            </w:r>
          </w:p>
        </w:tc>
        <w:tc>
          <w:tcPr>
            <w:tcW w:w="708" w:type="dxa"/>
            <w:shd w:val="clear" w:color="auto" w:fill="auto"/>
            <w:vAlign w:val="center"/>
            <w:hideMark/>
          </w:tcPr>
          <w:p w:rsidR="00F64836" w:rsidRPr="00222A72" w:rsidRDefault="00F64836" w:rsidP="00F64836">
            <w:pPr>
              <w:jc w:val="center"/>
              <w:rPr>
                <w:sz w:val="20"/>
                <w:szCs w:val="20"/>
                <w:lang w:val="ru-RU"/>
              </w:rPr>
            </w:pPr>
            <w:r w:rsidRPr="00222A72">
              <w:rPr>
                <w:sz w:val="20"/>
                <w:szCs w:val="20"/>
                <w:lang w:val="ru-RU"/>
              </w:rPr>
              <w:t>Жалпы білім беретін мектептер саны</w:t>
            </w:r>
          </w:p>
        </w:tc>
        <w:tc>
          <w:tcPr>
            <w:tcW w:w="718" w:type="dxa"/>
            <w:shd w:val="clear" w:color="auto" w:fill="auto"/>
            <w:vAlign w:val="center"/>
            <w:hideMark/>
          </w:tcPr>
          <w:p w:rsidR="00F64836" w:rsidRPr="00222A72" w:rsidRDefault="00F64836" w:rsidP="00F64836">
            <w:pPr>
              <w:jc w:val="center"/>
              <w:rPr>
                <w:sz w:val="20"/>
                <w:szCs w:val="20"/>
              </w:rPr>
            </w:pPr>
            <w:r w:rsidRPr="00222A72">
              <w:rPr>
                <w:sz w:val="20"/>
                <w:szCs w:val="20"/>
              </w:rPr>
              <w:t>%</w:t>
            </w:r>
          </w:p>
        </w:tc>
        <w:tc>
          <w:tcPr>
            <w:tcW w:w="1125" w:type="dxa"/>
            <w:shd w:val="clear" w:color="auto" w:fill="auto"/>
            <w:vAlign w:val="center"/>
            <w:hideMark/>
          </w:tcPr>
          <w:p w:rsidR="00F64836" w:rsidRPr="00222A72" w:rsidRDefault="00F64836" w:rsidP="00F64836">
            <w:pPr>
              <w:jc w:val="center"/>
              <w:rPr>
                <w:sz w:val="20"/>
                <w:szCs w:val="20"/>
              </w:rPr>
            </w:pPr>
            <w:r w:rsidRPr="00222A72">
              <w:rPr>
                <w:spacing w:val="2"/>
                <w:sz w:val="20"/>
                <w:szCs w:val="20"/>
                <w:lang w:val="kk-KZ" w:eastAsia="ru-RU"/>
              </w:rPr>
              <w:t>Инклюзивті білім беру үшін жағдай жасаған мектептердің саны</w:t>
            </w:r>
          </w:p>
        </w:tc>
        <w:tc>
          <w:tcPr>
            <w:tcW w:w="709" w:type="dxa"/>
            <w:shd w:val="clear" w:color="auto" w:fill="auto"/>
            <w:vAlign w:val="center"/>
            <w:hideMark/>
          </w:tcPr>
          <w:p w:rsidR="00F64836" w:rsidRPr="00222A72" w:rsidRDefault="00F64836" w:rsidP="00F64836">
            <w:pPr>
              <w:jc w:val="center"/>
              <w:rPr>
                <w:sz w:val="20"/>
                <w:szCs w:val="20"/>
                <w:lang w:val="ru-RU"/>
              </w:rPr>
            </w:pPr>
            <w:r w:rsidRPr="00222A72">
              <w:rPr>
                <w:sz w:val="20"/>
                <w:szCs w:val="20"/>
                <w:lang w:val="ru-RU"/>
              </w:rPr>
              <w:t>Жалпы білім беретін мектептер саны</w:t>
            </w:r>
          </w:p>
        </w:tc>
        <w:tc>
          <w:tcPr>
            <w:tcW w:w="718" w:type="dxa"/>
            <w:shd w:val="clear" w:color="auto" w:fill="auto"/>
            <w:vAlign w:val="center"/>
            <w:hideMark/>
          </w:tcPr>
          <w:p w:rsidR="00F64836" w:rsidRPr="00222A72" w:rsidRDefault="00F64836" w:rsidP="00F64836">
            <w:pPr>
              <w:jc w:val="center"/>
              <w:rPr>
                <w:sz w:val="20"/>
                <w:szCs w:val="20"/>
              </w:rPr>
            </w:pPr>
            <w:r w:rsidRPr="00222A72">
              <w:rPr>
                <w:sz w:val="20"/>
                <w:szCs w:val="20"/>
              </w:rPr>
              <w:t>%</w:t>
            </w:r>
          </w:p>
        </w:tc>
        <w:tc>
          <w:tcPr>
            <w:tcW w:w="983" w:type="dxa"/>
            <w:shd w:val="clear" w:color="auto" w:fill="auto"/>
            <w:vAlign w:val="center"/>
            <w:hideMark/>
          </w:tcPr>
          <w:p w:rsidR="00F64836" w:rsidRPr="00222A72" w:rsidRDefault="00F64836" w:rsidP="00F64836">
            <w:pPr>
              <w:jc w:val="center"/>
              <w:rPr>
                <w:sz w:val="20"/>
                <w:szCs w:val="20"/>
              </w:rPr>
            </w:pPr>
            <w:r w:rsidRPr="00222A72">
              <w:rPr>
                <w:spacing w:val="2"/>
                <w:sz w:val="20"/>
                <w:szCs w:val="20"/>
                <w:lang w:val="kk-KZ" w:eastAsia="ru-RU"/>
              </w:rPr>
              <w:t>Инклюзивті білім беру үшін жағдай жасаған мектептердің саны</w:t>
            </w:r>
          </w:p>
        </w:tc>
        <w:tc>
          <w:tcPr>
            <w:tcW w:w="709" w:type="dxa"/>
            <w:shd w:val="clear" w:color="auto" w:fill="auto"/>
            <w:vAlign w:val="center"/>
            <w:hideMark/>
          </w:tcPr>
          <w:p w:rsidR="00F64836" w:rsidRPr="00222A72" w:rsidRDefault="00F64836" w:rsidP="00F64836">
            <w:pPr>
              <w:jc w:val="center"/>
              <w:rPr>
                <w:sz w:val="20"/>
                <w:szCs w:val="20"/>
                <w:lang w:val="ru-RU"/>
              </w:rPr>
            </w:pPr>
            <w:r w:rsidRPr="00222A72">
              <w:rPr>
                <w:sz w:val="20"/>
                <w:szCs w:val="20"/>
                <w:lang w:val="ru-RU"/>
              </w:rPr>
              <w:t>Жалпы білім беретін мектептер саны</w:t>
            </w:r>
          </w:p>
        </w:tc>
        <w:tc>
          <w:tcPr>
            <w:tcW w:w="718" w:type="dxa"/>
            <w:shd w:val="clear" w:color="auto" w:fill="auto"/>
            <w:vAlign w:val="center"/>
            <w:hideMark/>
          </w:tcPr>
          <w:p w:rsidR="00F64836" w:rsidRPr="00222A72" w:rsidRDefault="00F64836" w:rsidP="00F64836">
            <w:pPr>
              <w:jc w:val="center"/>
              <w:rPr>
                <w:sz w:val="20"/>
                <w:szCs w:val="20"/>
              </w:rPr>
            </w:pPr>
            <w:r w:rsidRPr="00222A72">
              <w:rPr>
                <w:sz w:val="20"/>
                <w:szCs w:val="20"/>
              </w:rPr>
              <w:t>%</w:t>
            </w:r>
          </w:p>
        </w:tc>
        <w:tc>
          <w:tcPr>
            <w:tcW w:w="983" w:type="dxa"/>
            <w:shd w:val="clear" w:color="auto" w:fill="auto"/>
            <w:vAlign w:val="center"/>
            <w:hideMark/>
          </w:tcPr>
          <w:p w:rsidR="00F64836" w:rsidRPr="00222A72" w:rsidRDefault="00F64836" w:rsidP="00F64836">
            <w:pPr>
              <w:jc w:val="center"/>
              <w:rPr>
                <w:sz w:val="20"/>
                <w:szCs w:val="20"/>
              </w:rPr>
            </w:pPr>
            <w:r w:rsidRPr="00222A72">
              <w:rPr>
                <w:spacing w:val="2"/>
                <w:sz w:val="20"/>
                <w:szCs w:val="20"/>
                <w:lang w:val="kk-KZ" w:eastAsia="ru-RU"/>
              </w:rPr>
              <w:t>Инклюзивті білім беру үшін жағдай жасаған мектептердің саны</w:t>
            </w:r>
          </w:p>
        </w:tc>
        <w:tc>
          <w:tcPr>
            <w:tcW w:w="709" w:type="dxa"/>
            <w:shd w:val="clear" w:color="auto" w:fill="auto"/>
            <w:vAlign w:val="center"/>
            <w:hideMark/>
          </w:tcPr>
          <w:p w:rsidR="00F64836" w:rsidRPr="00222A72" w:rsidRDefault="00F64836" w:rsidP="00F64836">
            <w:pPr>
              <w:jc w:val="center"/>
              <w:rPr>
                <w:sz w:val="20"/>
                <w:szCs w:val="20"/>
                <w:lang w:val="ru-RU"/>
              </w:rPr>
            </w:pPr>
            <w:r w:rsidRPr="00222A72">
              <w:rPr>
                <w:sz w:val="20"/>
                <w:szCs w:val="20"/>
                <w:lang w:val="ru-RU"/>
              </w:rPr>
              <w:t>Жалпы білім беретін мектептер саны</w:t>
            </w:r>
          </w:p>
        </w:tc>
        <w:tc>
          <w:tcPr>
            <w:tcW w:w="567" w:type="dxa"/>
            <w:shd w:val="clear" w:color="auto" w:fill="auto"/>
            <w:vAlign w:val="center"/>
            <w:hideMark/>
          </w:tcPr>
          <w:p w:rsidR="00F64836" w:rsidRPr="00222A72" w:rsidRDefault="00F64836" w:rsidP="00F64836">
            <w:pPr>
              <w:jc w:val="center"/>
              <w:rPr>
                <w:sz w:val="20"/>
                <w:szCs w:val="20"/>
              </w:rPr>
            </w:pPr>
            <w:r w:rsidRPr="00222A72">
              <w:rPr>
                <w:sz w:val="20"/>
                <w:szCs w:val="20"/>
              </w:rPr>
              <w:t>%</w:t>
            </w:r>
          </w:p>
        </w:tc>
      </w:tr>
      <w:tr w:rsidR="00F64836" w:rsidRPr="00222A72" w:rsidTr="008E1EFE">
        <w:trPr>
          <w:trHeight w:val="360"/>
        </w:trPr>
        <w:tc>
          <w:tcPr>
            <w:tcW w:w="1577" w:type="dxa"/>
            <w:shd w:val="clear" w:color="000000" w:fill="FF0000"/>
            <w:hideMark/>
          </w:tcPr>
          <w:p w:rsidR="00F64836" w:rsidRPr="00222A72" w:rsidRDefault="00F64836" w:rsidP="00F64836">
            <w:pPr>
              <w:jc w:val="center"/>
              <w:rPr>
                <w:b/>
                <w:bCs/>
                <w:sz w:val="20"/>
                <w:szCs w:val="20"/>
                <w:lang w:val="kk-KZ"/>
              </w:rPr>
            </w:pPr>
            <w:r w:rsidRPr="00222A72">
              <w:rPr>
                <w:b/>
                <w:bCs/>
                <w:sz w:val="20"/>
                <w:szCs w:val="20"/>
                <w:lang w:val="kk-KZ"/>
              </w:rPr>
              <w:t>ҚР</w:t>
            </w:r>
          </w:p>
        </w:tc>
        <w:tc>
          <w:tcPr>
            <w:tcW w:w="1013"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09"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637"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75</w:t>
            </w:r>
          </w:p>
        </w:tc>
        <w:tc>
          <w:tcPr>
            <w:tcW w:w="1265"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10"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18"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80</w:t>
            </w:r>
          </w:p>
        </w:tc>
        <w:tc>
          <w:tcPr>
            <w:tcW w:w="1125"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08"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18"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85</w:t>
            </w:r>
          </w:p>
        </w:tc>
        <w:tc>
          <w:tcPr>
            <w:tcW w:w="1125"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09"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18"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90</w:t>
            </w:r>
          </w:p>
        </w:tc>
        <w:tc>
          <w:tcPr>
            <w:tcW w:w="983"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09"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18"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95</w:t>
            </w:r>
          </w:p>
        </w:tc>
        <w:tc>
          <w:tcPr>
            <w:tcW w:w="983"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709"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 </w:t>
            </w:r>
          </w:p>
        </w:tc>
        <w:tc>
          <w:tcPr>
            <w:tcW w:w="567" w:type="dxa"/>
            <w:shd w:val="clear" w:color="000000" w:fill="FF0000"/>
            <w:vAlign w:val="center"/>
            <w:hideMark/>
          </w:tcPr>
          <w:p w:rsidR="00F64836" w:rsidRPr="00222A72" w:rsidRDefault="00F64836" w:rsidP="00F64836">
            <w:pPr>
              <w:jc w:val="center"/>
              <w:rPr>
                <w:b/>
                <w:bCs/>
                <w:sz w:val="20"/>
                <w:szCs w:val="20"/>
              </w:rPr>
            </w:pPr>
            <w:r w:rsidRPr="00222A72">
              <w:rPr>
                <w:b/>
                <w:bCs/>
                <w:sz w:val="20"/>
                <w:szCs w:val="20"/>
              </w:rPr>
              <w:t>100</w:t>
            </w:r>
          </w:p>
        </w:tc>
      </w:tr>
      <w:tr w:rsidR="00F64836" w:rsidRPr="00222A72" w:rsidTr="008E1EFE">
        <w:trPr>
          <w:trHeight w:val="300"/>
        </w:trPr>
        <w:tc>
          <w:tcPr>
            <w:tcW w:w="1577" w:type="dxa"/>
            <w:shd w:val="clear" w:color="auto" w:fill="EEECE1" w:themeFill="background2"/>
            <w:hideMark/>
          </w:tcPr>
          <w:p w:rsidR="00F64836" w:rsidRPr="00222A72" w:rsidRDefault="00F64836" w:rsidP="00F64836">
            <w:pPr>
              <w:jc w:val="center"/>
              <w:rPr>
                <w:i/>
                <w:iCs/>
                <w:sz w:val="20"/>
                <w:szCs w:val="20"/>
                <w:lang w:val="kk-KZ" w:eastAsia="ru-RU"/>
              </w:rPr>
            </w:pPr>
            <w:r w:rsidRPr="00222A72">
              <w:rPr>
                <w:i/>
                <w:iCs/>
                <w:sz w:val="20"/>
                <w:szCs w:val="20"/>
                <w:lang w:val="kk-KZ" w:eastAsia="ru-RU"/>
              </w:rPr>
              <w:t>Түркістан облысы</w:t>
            </w:r>
          </w:p>
        </w:tc>
        <w:tc>
          <w:tcPr>
            <w:tcW w:w="1013" w:type="dxa"/>
            <w:shd w:val="clear" w:color="auto" w:fill="EEECE1" w:themeFill="background2"/>
            <w:vAlign w:val="center"/>
            <w:hideMark/>
          </w:tcPr>
          <w:p w:rsidR="00F64836" w:rsidRPr="00222A72" w:rsidRDefault="00F64836" w:rsidP="00F64836">
            <w:pPr>
              <w:jc w:val="center"/>
              <w:rPr>
                <w:sz w:val="20"/>
                <w:szCs w:val="20"/>
                <w:lang w:val="kk-KZ"/>
              </w:rPr>
            </w:pPr>
            <w:r w:rsidRPr="00222A72">
              <w:rPr>
                <w:sz w:val="20"/>
                <w:szCs w:val="20"/>
                <w:lang w:val="kk-KZ"/>
              </w:rPr>
              <w:t>665</w:t>
            </w:r>
          </w:p>
        </w:tc>
        <w:tc>
          <w:tcPr>
            <w:tcW w:w="709" w:type="dxa"/>
            <w:shd w:val="clear" w:color="auto" w:fill="EEECE1" w:themeFill="background2"/>
            <w:noWrap/>
            <w:vAlign w:val="center"/>
            <w:hideMark/>
          </w:tcPr>
          <w:p w:rsidR="00F64836" w:rsidRPr="00222A72" w:rsidRDefault="00F64836" w:rsidP="00F64836">
            <w:pPr>
              <w:jc w:val="center"/>
              <w:rPr>
                <w:sz w:val="20"/>
                <w:szCs w:val="20"/>
                <w:lang w:val="kk-KZ"/>
              </w:rPr>
            </w:pPr>
            <w:r w:rsidRPr="00222A72">
              <w:rPr>
                <w:sz w:val="20"/>
                <w:szCs w:val="20"/>
                <w:lang w:val="kk-KZ"/>
              </w:rPr>
              <w:t>887</w:t>
            </w:r>
          </w:p>
        </w:tc>
        <w:tc>
          <w:tcPr>
            <w:tcW w:w="637"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rPr>
              <w:t>75,0</w:t>
            </w:r>
          </w:p>
        </w:tc>
        <w:tc>
          <w:tcPr>
            <w:tcW w:w="1265" w:type="dxa"/>
            <w:shd w:val="clear" w:color="auto" w:fill="EEECE1" w:themeFill="background2"/>
            <w:noWrap/>
            <w:vAlign w:val="center"/>
            <w:hideMark/>
          </w:tcPr>
          <w:p w:rsidR="00F64836" w:rsidRPr="00222A72" w:rsidRDefault="00F64836" w:rsidP="00F64836">
            <w:pPr>
              <w:jc w:val="center"/>
              <w:rPr>
                <w:sz w:val="20"/>
                <w:szCs w:val="20"/>
                <w:lang w:val="kk-KZ"/>
              </w:rPr>
            </w:pPr>
            <w:r w:rsidRPr="00222A72">
              <w:rPr>
                <w:sz w:val="20"/>
                <w:szCs w:val="20"/>
                <w:lang w:val="kk-KZ"/>
              </w:rPr>
              <w:t>710</w:t>
            </w:r>
          </w:p>
        </w:tc>
        <w:tc>
          <w:tcPr>
            <w:tcW w:w="710"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lang w:val="kk-KZ"/>
              </w:rPr>
              <w:t>887</w:t>
            </w:r>
          </w:p>
        </w:tc>
        <w:tc>
          <w:tcPr>
            <w:tcW w:w="718"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rPr>
              <w:t>80,0</w:t>
            </w:r>
          </w:p>
        </w:tc>
        <w:tc>
          <w:tcPr>
            <w:tcW w:w="1125" w:type="dxa"/>
            <w:shd w:val="clear" w:color="auto" w:fill="EEECE1" w:themeFill="background2"/>
            <w:noWrap/>
            <w:vAlign w:val="center"/>
            <w:hideMark/>
          </w:tcPr>
          <w:p w:rsidR="00F64836" w:rsidRPr="00222A72" w:rsidRDefault="00F64836" w:rsidP="00F64836">
            <w:pPr>
              <w:jc w:val="center"/>
              <w:rPr>
                <w:sz w:val="20"/>
                <w:szCs w:val="20"/>
                <w:lang w:val="kk-KZ"/>
              </w:rPr>
            </w:pPr>
            <w:r w:rsidRPr="00222A72">
              <w:rPr>
                <w:sz w:val="20"/>
                <w:szCs w:val="20"/>
                <w:lang w:val="kk-KZ"/>
              </w:rPr>
              <w:t>754</w:t>
            </w:r>
          </w:p>
        </w:tc>
        <w:tc>
          <w:tcPr>
            <w:tcW w:w="708"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lang w:val="kk-KZ"/>
              </w:rPr>
              <w:t>887</w:t>
            </w:r>
          </w:p>
        </w:tc>
        <w:tc>
          <w:tcPr>
            <w:tcW w:w="718"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rPr>
              <w:t>85,0</w:t>
            </w:r>
          </w:p>
        </w:tc>
        <w:tc>
          <w:tcPr>
            <w:tcW w:w="1125" w:type="dxa"/>
            <w:shd w:val="clear" w:color="auto" w:fill="EEECE1" w:themeFill="background2"/>
            <w:noWrap/>
            <w:vAlign w:val="center"/>
            <w:hideMark/>
          </w:tcPr>
          <w:p w:rsidR="00F64836" w:rsidRPr="00222A72" w:rsidRDefault="00F64836" w:rsidP="00F64836">
            <w:pPr>
              <w:jc w:val="center"/>
              <w:rPr>
                <w:sz w:val="20"/>
                <w:szCs w:val="20"/>
                <w:lang w:val="kk-KZ"/>
              </w:rPr>
            </w:pPr>
            <w:r w:rsidRPr="00222A72">
              <w:rPr>
                <w:sz w:val="20"/>
                <w:szCs w:val="20"/>
                <w:lang w:val="kk-KZ"/>
              </w:rPr>
              <w:t>798</w:t>
            </w:r>
          </w:p>
        </w:tc>
        <w:tc>
          <w:tcPr>
            <w:tcW w:w="709"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lang w:val="kk-KZ"/>
              </w:rPr>
              <w:t>887</w:t>
            </w:r>
          </w:p>
        </w:tc>
        <w:tc>
          <w:tcPr>
            <w:tcW w:w="718"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rPr>
              <w:t>90,0</w:t>
            </w:r>
          </w:p>
        </w:tc>
        <w:tc>
          <w:tcPr>
            <w:tcW w:w="983" w:type="dxa"/>
            <w:shd w:val="clear" w:color="auto" w:fill="EEECE1" w:themeFill="background2"/>
            <w:noWrap/>
            <w:vAlign w:val="center"/>
            <w:hideMark/>
          </w:tcPr>
          <w:p w:rsidR="00F64836" w:rsidRPr="00222A72" w:rsidRDefault="00F64836" w:rsidP="00F64836">
            <w:pPr>
              <w:jc w:val="center"/>
              <w:rPr>
                <w:sz w:val="20"/>
                <w:szCs w:val="20"/>
                <w:lang w:val="kk-KZ"/>
              </w:rPr>
            </w:pPr>
            <w:r w:rsidRPr="00222A72">
              <w:rPr>
                <w:sz w:val="20"/>
                <w:szCs w:val="20"/>
                <w:lang w:val="kk-KZ"/>
              </w:rPr>
              <w:t>843</w:t>
            </w:r>
          </w:p>
        </w:tc>
        <w:tc>
          <w:tcPr>
            <w:tcW w:w="709"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lang w:val="kk-KZ"/>
              </w:rPr>
              <w:t>887</w:t>
            </w:r>
          </w:p>
        </w:tc>
        <w:tc>
          <w:tcPr>
            <w:tcW w:w="718"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rPr>
              <w:t>95,0</w:t>
            </w:r>
          </w:p>
        </w:tc>
        <w:tc>
          <w:tcPr>
            <w:tcW w:w="983"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lang w:val="kk-KZ"/>
              </w:rPr>
              <w:t>887</w:t>
            </w:r>
          </w:p>
        </w:tc>
        <w:tc>
          <w:tcPr>
            <w:tcW w:w="709"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lang w:val="kk-KZ"/>
              </w:rPr>
              <w:t>887</w:t>
            </w:r>
          </w:p>
        </w:tc>
        <w:tc>
          <w:tcPr>
            <w:tcW w:w="567" w:type="dxa"/>
            <w:shd w:val="clear" w:color="auto" w:fill="EEECE1" w:themeFill="background2"/>
            <w:noWrap/>
            <w:vAlign w:val="center"/>
            <w:hideMark/>
          </w:tcPr>
          <w:p w:rsidR="00F64836" w:rsidRPr="00222A72" w:rsidRDefault="00F64836" w:rsidP="00F64836">
            <w:pPr>
              <w:jc w:val="center"/>
              <w:rPr>
                <w:sz w:val="20"/>
                <w:szCs w:val="20"/>
              </w:rPr>
            </w:pPr>
            <w:r w:rsidRPr="00222A72">
              <w:rPr>
                <w:sz w:val="20"/>
                <w:szCs w:val="20"/>
              </w:rPr>
              <w:t>100</w:t>
            </w:r>
          </w:p>
        </w:tc>
      </w:tr>
      <w:tr w:rsidR="00F64836" w:rsidRPr="00222A72" w:rsidTr="008E1EFE">
        <w:trPr>
          <w:trHeight w:val="194"/>
        </w:trPr>
        <w:tc>
          <w:tcPr>
            <w:tcW w:w="1577" w:type="dxa"/>
            <w:shd w:val="clear" w:color="000000" w:fill="FFFFFF"/>
            <w:vAlign w:val="bottom"/>
            <w:hideMark/>
          </w:tcPr>
          <w:p w:rsidR="00F64836" w:rsidRPr="00222A72" w:rsidRDefault="00F64836" w:rsidP="00F64836">
            <w:pPr>
              <w:rPr>
                <w:sz w:val="24"/>
                <w:szCs w:val="24"/>
              </w:rPr>
            </w:pPr>
            <w:r w:rsidRPr="00222A72">
              <w:t>Байдибек</w:t>
            </w:r>
          </w:p>
        </w:tc>
        <w:tc>
          <w:tcPr>
            <w:tcW w:w="1013" w:type="dxa"/>
            <w:shd w:val="clear" w:color="auto" w:fill="auto"/>
            <w:noWrap/>
            <w:vAlign w:val="center"/>
            <w:hideMark/>
          </w:tcPr>
          <w:p w:rsidR="00F64836" w:rsidRPr="00222A72" w:rsidRDefault="00F64836" w:rsidP="00F64836">
            <w:pPr>
              <w:jc w:val="center"/>
            </w:pPr>
            <w:r w:rsidRPr="00222A72">
              <w:t>37</w:t>
            </w:r>
          </w:p>
        </w:tc>
        <w:tc>
          <w:tcPr>
            <w:tcW w:w="709" w:type="dxa"/>
            <w:shd w:val="clear" w:color="auto" w:fill="auto"/>
            <w:noWrap/>
            <w:vAlign w:val="center"/>
            <w:hideMark/>
          </w:tcPr>
          <w:p w:rsidR="00F64836" w:rsidRPr="00222A72" w:rsidRDefault="00F64836" w:rsidP="00F64836">
            <w:pPr>
              <w:jc w:val="center"/>
              <w:rPr>
                <w:sz w:val="24"/>
                <w:szCs w:val="24"/>
              </w:rPr>
            </w:pPr>
            <w:r w:rsidRPr="00222A72">
              <w:t>49</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39</w:t>
            </w:r>
          </w:p>
        </w:tc>
        <w:tc>
          <w:tcPr>
            <w:tcW w:w="710" w:type="dxa"/>
            <w:shd w:val="clear" w:color="auto" w:fill="auto"/>
            <w:noWrap/>
            <w:vAlign w:val="center"/>
            <w:hideMark/>
          </w:tcPr>
          <w:p w:rsidR="00F64836" w:rsidRPr="00222A72" w:rsidRDefault="00F64836" w:rsidP="00F64836">
            <w:pPr>
              <w:jc w:val="center"/>
              <w:rPr>
                <w:sz w:val="24"/>
                <w:szCs w:val="24"/>
              </w:rPr>
            </w:pPr>
            <w:r w:rsidRPr="00222A72">
              <w:t>49</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42</w:t>
            </w:r>
          </w:p>
        </w:tc>
        <w:tc>
          <w:tcPr>
            <w:tcW w:w="708" w:type="dxa"/>
            <w:shd w:val="clear" w:color="auto" w:fill="auto"/>
            <w:noWrap/>
            <w:vAlign w:val="center"/>
            <w:hideMark/>
          </w:tcPr>
          <w:p w:rsidR="00F64836" w:rsidRPr="00222A72" w:rsidRDefault="00F64836" w:rsidP="00F64836">
            <w:pPr>
              <w:jc w:val="center"/>
              <w:rPr>
                <w:sz w:val="24"/>
                <w:szCs w:val="24"/>
              </w:rPr>
            </w:pPr>
            <w:r w:rsidRPr="00222A72">
              <w:t>49</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44</w:t>
            </w:r>
          </w:p>
        </w:tc>
        <w:tc>
          <w:tcPr>
            <w:tcW w:w="709" w:type="dxa"/>
            <w:shd w:val="clear" w:color="auto" w:fill="auto"/>
            <w:noWrap/>
            <w:vAlign w:val="center"/>
            <w:hideMark/>
          </w:tcPr>
          <w:p w:rsidR="00F64836" w:rsidRPr="00222A72" w:rsidRDefault="00F64836" w:rsidP="00F64836">
            <w:pPr>
              <w:jc w:val="center"/>
              <w:rPr>
                <w:sz w:val="24"/>
                <w:szCs w:val="24"/>
              </w:rPr>
            </w:pPr>
            <w:r w:rsidRPr="00222A72">
              <w:t>49</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47</w:t>
            </w:r>
          </w:p>
        </w:tc>
        <w:tc>
          <w:tcPr>
            <w:tcW w:w="709" w:type="dxa"/>
            <w:shd w:val="clear" w:color="auto" w:fill="auto"/>
            <w:noWrap/>
            <w:vAlign w:val="center"/>
            <w:hideMark/>
          </w:tcPr>
          <w:p w:rsidR="00F64836" w:rsidRPr="00222A72" w:rsidRDefault="00F64836" w:rsidP="00F64836">
            <w:pPr>
              <w:jc w:val="center"/>
              <w:rPr>
                <w:sz w:val="24"/>
                <w:szCs w:val="24"/>
              </w:rPr>
            </w:pPr>
            <w:r w:rsidRPr="00222A72">
              <w:t>49</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49</w:t>
            </w:r>
          </w:p>
        </w:tc>
        <w:tc>
          <w:tcPr>
            <w:tcW w:w="709" w:type="dxa"/>
            <w:shd w:val="clear" w:color="auto" w:fill="auto"/>
            <w:noWrap/>
            <w:vAlign w:val="center"/>
            <w:hideMark/>
          </w:tcPr>
          <w:p w:rsidR="00F64836" w:rsidRPr="00222A72" w:rsidRDefault="00F64836" w:rsidP="00F64836">
            <w:pPr>
              <w:jc w:val="center"/>
              <w:rPr>
                <w:sz w:val="24"/>
                <w:szCs w:val="24"/>
              </w:rPr>
            </w:pPr>
            <w:r w:rsidRPr="00222A72">
              <w:t>49</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Казыгурт</w:t>
            </w:r>
          </w:p>
        </w:tc>
        <w:tc>
          <w:tcPr>
            <w:tcW w:w="1013" w:type="dxa"/>
            <w:shd w:val="clear" w:color="auto" w:fill="auto"/>
            <w:noWrap/>
            <w:vAlign w:val="center"/>
            <w:hideMark/>
          </w:tcPr>
          <w:p w:rsidR="00F64836" w:rsidRPr="00222A72" w:rsidRDefault="00F64836" w:rsidP="00F64836">
            <w:pPr>
              <w:jc w:val="center"/>
            </w:pPr>
            <w:r w:rsidRPr="00222A72">
              <w:t>53</w:t>
            </w:r>
          </w:p>
        </w:tc>
        <w:tc>
          <w:tcPr>
            <w:tcW w:w="709" w:type="dxa"/>
            <w:shd w:val="clear" w:color="auto" w:fill="auto"/>
            <w:noWrap/>
            <w:vAlign w:val="center"/>
            <w:hideMark/>
          </w:tcPr>
          <w:p w:rsidR="00F64836" w:rsidRPr="00222A72" w:rsidRDefault="00F64836" w:rsidP="00F64836">
            <w:pPr>
              <w:jc w:val="center"/>
              <w:rPr>
                <w:sz w:val="24"/>
                <w:szCs w:val="24"/>
              </w:rPr>
            </w:pPr>
            <w:r w:rsidRPr="00222A72">
              <w:t>70</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56</w:t>
            </w:r>
          </w:p>
        </w:tc>
        <w:tc>
          <w:tcPr>
            <w:tcW w:w="710" w:type="dxa"/>
            <w:shd w:val="clear" w:color="auto" w:fill="auto"/>
            <w:noWrap/>
            <w:vAlign w:val="center"/>
            <w:hideMark/>
          </w:tcPr>
          <w:p w:rsidR="00F64836" w:rsidRPr="00222A72" w:rsidRDefault="00F64836" w:rsidP="00F64836">
            <w:pPr>
              <w:jc w:val="center"/>
              <w:rPr>
                <w:sz w:val="24"/>
                <w:szCs w:val="24"/>
              </w:rPr>
            </w:pPr>
            <w:r w:rsidRPr="00222A72">
              <w:t>70</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60</w:t>
            </w:r>
          </w:p>
        </w:tc>
        <w:tc>
          <w:tcPr>
            <w:tcW w:w="708" w:type="dxa"/>
            <w:shd w:val="clear" w:color="auto" w:fill="auto"/>
            <w:noWrap/>
            <w:vAlign w:val="center"/>
            <w:hideMark/>
          </w:tcPr>
          <w:p w:rsidR="00F64836" w:rsidRPr="00222A72" w:rsidRDefault="00F64836" w:rsidP="00F64836">
            <w:pPr>
              <w:jc w:val="center"/>
              <w:rPr>
                <w:sz w:val="24"/>
                <w:szCs w:val="24"/>
              </w:rPr>
            </w:pPr>
            <w:r w:rsidRPr="00222A72">
              <w:t>70</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63</w:t>
            </w:r>
          </w:p>
        </w:tc>
        <w:tc>
          <w:tcPr>
            <w:tcW w:w="709" w:type="dxa"/>
            <w:shd w:val="clear" w:color="auto" w:fill="auto"/>
            <w:noWrap/>
            <w:vAlign w:val="center"/>
            <w:hideMark/>
          </w:tcPr>
          <w:p w:rsidR="00F64836" w:rsidRPr="00222A72" w:rsidRDefault="00F64836" w:rsidP="00F64836">
            <w:pPr>
              <w:jc w:val="center"/>
              <w:rPr>
                <w:sz w:val="24"/>
                <w:szCs w:val="24"/>
              </w:rPr>
            </w:pPr>
            <w:r w:rsidRPr="00222A72">
              <w:t>70</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67</w:t>
            </w:r>
          </w:p>
        </w:tc>
        <w:tc>
          <w:tcPr>
            <w:tcW w:w="709" w:type="dxa"/>
            <w:shd w:val="clear" w:color="auto" w:fill="auto"/>
            <w:noWrap/>
            <w:vAlign w:val="center"/>
            <w:hideMark/>
          </w:tcPr>
          <w:p w:rsidR="00F64836" w:rsidRPr="00222A72" w:rsidRDefault="00F64836" w:rsidP="00F64836">
            <w:pPr>
              <w:jc w:val="center"/>
              <w:rPr>
                <w:sz w:val="24"/>
                <w:szCs w:val="24"/>
              </w:rPr>
            </w:pPr>
            <w:r w:rsidRPr="00222A72">
              <w:t>70</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70</w:t>
            </w:r>
          </w:p>
        </w:tc>
        <w:tc>
          <w:tcPr>
            <w:tcW w:w="709" w:type="dxa"/>
            <w:shd w:val="clear" w:color="auto" w:fill="auto"/>
            <w:noWrap/>
            <w:vAlign w:val="center"/>
            <w:hideMark/>
          </w:tcPr>
          <w:p w:rsidR="00F64836" w:rsidRPr="00222A72" w:rsidRDefault="00F64836" w:rsidP="00F64836">
            <w:pPr>
              <w:jc w:val="center"/>
              <w:rPr>
                <w:sz w:val="24"/>
                <w:szCs w:val="24"/>
              </w:rPr>
            </w:pPr>
            <w:r w:rsidRPr="00222A72">
              <w:t>70</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 xml:space="preserve">Келес </w:t>
            </w:r>
          </w:p>
        </w:tc>
        <w:tc>
          <w:tcPr>
            <w:tcW w:w="1013" w:type="dxa"/>
            <w:shd w:val="clear" w:color="auto" w:fill="auto"/>
            <w:noWrap/>
            <w:vAlign w:val="center"/>
            <w:hideMark/>
          </w:tcPr>
          <w:p w:rsidR="00F64836" w:rsidRPr="00222A72" w:rsidRDefault="00F64836" w:rsidP="00F64836">
            <w:pPr>
              <w:jc w:val="center"/>
            </w:pPr>
            <w:r w:rsidRPr="00222A72">
              <w:t>47</w:t>
            </w:r>
          </w:p>
        </w:tc>
        <w:tc>
          <w:tcPr>
            <w:tcW w:w="709" w:type="dxa"/>
            <w:shd w:val="clear" w:color="auto" w:fill="auto"/>
            <w:noWrap/>
            <w:vAlign w:val="center"/>
            <w:hideMark/>
          </w:tcPr>
          <w:p w:rsidR="00F64836" w:rsidRPr="00222A72" w:rsidRDefault="00F64836" w:rsidP="00F64836">
            <w:pPr>
              <w:jc w:val="center"/>
              <w:rPr>
                <w:sz w:val="24"/>
                <w:szCs w:val="24"/>
              </w:rPr>
            </w:pPr>
            <w:r w:rsidRPr="00222A72">
              <w:t>63</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50</w:t>
            </w:r>
          </w:p>
        </w:tc>
        <w:tc>
          <w:tcPr>
            <w:tcW w:w="710" w:type="dxa"/>
            <w:shd w:val="clear" w:color="auto" w:fill="auto"/>
            <w:noWrap/>
            <w:vAlign w:val="center"/>
            <w:hideMark/>
          </w:tcPr>
          <w:p w:rsidR="00F64836" w:rsidRPr="00222A72" w:rsidRDefault="00F64836" w:rsidP="00F64836">
            <w:pPr>
              <w:jc w:val="center"/>
              <w:rPr>
                <w:sz w:val="24"/>
                <w:szCs w:val="24"/>
              </w:rPr>
            </w:pPr>
            <w:r w:rsidRPr="00222A72">
              <w:t>63</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54</w:t>
            </w:r>
          </w:p>
        </w:tc>
        <w:tc>
          <w:tcPr>
            <w:tcW w:w="708" w:type="dxa"/>
            <w:shd w:val="clear" w:color="auto" w:fill="auto"/>
            <w:noWrap/>
            <w:vAlign w:val="center"/>
            <w:hideMark/>
          </w:tcPr>
          <w:p w:rsidR="00F64836" w:rsidRPr="00222A72" w:rsidRDefault="00F64836" w:rsidP="00F64836">
            <w:pPr>
              <w:jc w:val="center"/>
              <w:rPr>
                <w:sz w:val="24"/>
                <w:szCs w:val="24"/>
              </w:rPr>
            </w:pPr>
            <w:r w:rsidRPr="00222A72">
              <w:t>63</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57</w:t>
            </w:r>
          </w:p>
        </w:tc>
        <w:tc>
          <w:tcPr>
            <w:tcW w:w="709" w:type="dxa"/>
            <w:shd w:val="clear" w:color="auto" w:fill="auto"/>
            <w:noWrap/>
            <w:vAlign w:val="center"/>
            <w:hideMark/>
          </w:tcPr>
          <w:p w:rsidR="00F64836" w:rsidRPr="00222A72" w:rsidRDefault="00F64836" w:rsidP="00F64836">
            <w:pPr>
              <w:jc w:val="center"/>
              <w:rPr>
                <w:sz w:val="24"/>
                <w:szCs w:val="24"/>
              </w:rPr>
            </w:pPr>
            <w:r w:rsidRPr="00222A72">
              <w:t>63</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60</w:t>
            </w:r>
          </w:p>
        </w:tc>
        <w:tc>
          <w:tcPr>
            <w:tcW w:w="709" w:type="dxa"/>
            <w:shd w:val="clear" w:color="auto" w:fill="auto"/>
            <w:noWrap/>
            <w:vAlign w:val="center"/>
            <w:hideMark/>
          </w:tcPr>
          <w:p w:rsidR="00F64836" w:rsidRPr="00222A72" w:rsidRDefault="00F64836" w:rsidP="00F64836">
            <w:pPr>
              <w:jc w:val="center"/>
              <w:rPr>
                <w:sz w:val="24"/>
                <w:szCs w:val="24"/>
              </w:rPr>
            </w:pPr>
            <w:r w:rsidRPr="00222A72">
              <w:t>63</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63</w:t>
            </w:r>
          </w:p>
        </w:tc>
        <w:tc>
          <w:tcPr>
            <w:tcW w:w="709" w:type="dxa"/>
            <w:shd w:val="clear" w:color="auto" w:fill="auto"/>
            <w:noWrap/>
            <w:vAlign w:val="center"/>
            <w:hideMark/>
          </w:tcPr>
          <w:p w:rsidR="00F64836" w:rsidRPr="00222A72" w:rsidRDefault="00F64836" w:rsidP="00F64836">
            <w:pPr>
              <w:jc w:val="center"/>
              <w:rPr>
                <w:sz w:val="24"/>
                <w:szCs w:val="24"/>
              </w:rPr>
            </w:pPr>
            <w:r w:rsidRPr="00222A72">
              <w:t>63</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Жетисай</w:t>
            </w:r>
          </w:p>
        </w:tc>
        <w:tc>
          <w:tcPr>
            <w:tcW w:w="1013" w:type="dxa"/>
            <w:shd w:val="clear" w:color="auto" w:fill="auto"/>
            <w:noWrap/>
            <w:vAlign w:val="center"/>
            <w:hideMark/>
          </w:tcPr>
          <w:p w:rsidR="00F64836" w:rsidRPr="00222A72" w:rsidRDefault="00F64836" w:rsidP="00F64836">
            <w:pPr>
              <w:jc w:val="center"/>
            </w:pPr>
            <w:r w:rsidRPr="00222A72">
              <w:t>53</w:t>
            </w:r>
          </w:p>
        </w:tc>
        <w:tc>
          <w:tcPr>
            <w:tcW w:w="709" w:type="dxa"/>
            <w:shd w:val="clear" w:color="auto" w:fill="auto"/>
            <w:noWrap/>
            <w:vAlign w:val="center"/>
            <w:hideMark/>
          </w:tcPr>
          <w:p w:rsidR="00F64836" w:rsidRPr="00222A72" w:rsidRDefault="00F64836" w:rsidP="00F64836">
            <w:pPr>
              <w:jc w:val="center"/>
              <w:rPr>
                <w:sz w:val="24"/>
                <w:szCs w:val="24"/>
              </w:rPr>
            </w:pPr>
            <w:r w:rsidRPr="00222A72">
              <w:t>70</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56</w:t>
            </w:r>
          </w:p>
        </w:tc>
        <w:tc>
          <w:tcPr>
            <w:tcW w:w="710" w:type="dxa"/>
            <w:shd w:val="clear" w:color="auto" w:fill="auto"/>
            <w:noWrap/>
            <w:vAlign w:val="center"/>
            <w:hideMark/>
          </w:tcPr>
          <w:p w:rsidR="00F64836" w:rsidRPr="00222A72" w:rsidRDefault="00F64836" w:rsidP="00F64836">
            <w:pPr>
              <w:jc w:val="center"/>
              <w:rPr>
                <w:sz w:val="24"/>
                <w:szCs w:val="24"/>
              </w:rPr>
            </w:pPr>
            <w:r w:rsidRPr="00222A72">
              <w:t>70</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60</w:t>
            </w:r>
          </w:p>
        </w:tc>
        <w:tc>
          <w:tcPr>
            <w:tcW w:w="708" w:type="dxa"/>
            <w:shd w:val="clear" w:color="auto" w:fill="auto"/>
            <w:noWrap/>
            <w:vAlign w:val="center"/>
            <w:hideMark/>
          </w:tcPr>
          <w:p w:rsidR="00F64836" w:rsidRPr="00222A72" w:rsidRDefault="00F64836" w:rsidP="00F64836">
            <w:pPr>
              <w:jc w:val="center"/>
              <w:rPr>
                <w:sz w:val="24"/>
                <w:szCs w:val="24"/>
              </w:rPr>
            </w:pPr>
            <w:r w:rsidRPr="00222A72">
              <w:t>70</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63</w:t>
            </w:r>
          </w:p>
        </w:tc>
        <w:tc>
          <w:tcPr>
            <w:tcW w:w="709" w:type="dxa"/>
            <w:shd w:val="clear" w:color="auto" w:fill="auto"/>
            <w:noWrap/>
            <w:vAlign w:val="center"/>
            <w:hideMark/>
          </w:tcPr>
          <w:p w:rsidR="00F64836" w:rsidRPr="00222A72" w:rsidRDefault="00F64836" w:rsidP="00F64836">
            <w:pPr>
              <w:jc w:val="center"/>
              <w:rPr>
                <w:sz w:val="24"/>
                <w:szCs w:val="24"/>
              </w:rPr>
            </w:pPr>
            <w:r w:rsidRPr="00222A72">
              <w:t>70</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67</w:t>
            </w:r>
          </w:p>
        </w:tc>
        <w:tc>
          <w:tcPr>
            <w:tcW w:w="709" w:type="dxa"/>
            <w:shd w:val="clear" w:color="auto" w:fill="auto"/>
            <w:noWrap/>
            <w:vAlign w:val="center"/>
            <w:hideMark/>
          </w:tcPr>
          <w:p w:rsidR="00F64836" w:rsidRPr="00222A72" w:rsidRDefault="00F64836" w:rsidP="00F64836">
            <w:pPr>
              <w:jc w:val="center"/>
              <w:rPr>
                <w:sz w:val="24"/>
                <w:szCs w:val="24"/>
              </w:rPr>
            </w:pPr>
            <w:r w:rsidRPr="00222A72">
              <w:t>70</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70</w:t>
            </w:r>
          </w:p>
        </w:tc>
        <w:tc>
          <w:tcPr>
            <w:tcW w:w="709" w:type="dxa"/>
            <w:shd w:val="clear" w:color="auto" w:fill="auto"/>
            <w:noWrap/>
            <w:vAlign w:val="center"/>
            <w:hideMark/>
          </w:tcPr>
          <w:p w:rsidR="00F64836" w:rsidRPr="00222A72" w:rsidRDefault="00F64836" w:rsidP="00F64836">
            <w:pPr>
              <w:jc w:val="center"/>
              <w:rPr>
                <w:sz w:val="24"/>
                <w:szCs w:val="24"/>
              </w:rPr>
            </w:pPr>
            <w:r w:rsidRPr="00222A72">
              <w:t>70</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Мактаарал</w:t>
            </w:r>
          </w:p>
        </w:tc>
        <w:tc>
          <w:tcPr>
            <w:tcW w:w="1013" w:type="dxa"/>
            <w:shd w:val="clear" w:color="auto" w:fill="auto"/>
            <w:noWrap/>
            <w:vAlign w:val="center"/>
            <w:hideMark/>
          </w:tcPr>
          <w:p w:rsidR="00F64836" w:rsidRPr="00222A72" w:rsidRDefault="00F64836" w:rsidP="00F64836">
            <w:pPr>
              <w:jc w:val="center"/>
            </w:pPr>
            <w:r w:rsidRPr="00222A72">
              <w:t>42</w:t>
            </w:r>
          </w:p>
        </w:tc>
        <w:tc>
          <w:tcPr>
            <w:tcW w:w="709" w:type="dxa"/>
            <w:shd w:val="clear" w:color="auto" w:fill="auto"/>
            <w:noWrap/>
            <w:vAlign w:val="center"/>
            <w:hideMark/>
          </w:tcPr>
          <w:p w:rsidR="00F64836" w:rsidRPr="00222A72" w:rsidRDefault="00F64836" w:rsidP="00F64836">
            <w:pPr>
              <w:jc w:val="center"/>
              <w:rPr>
                <w:sz w:val="24"/>
                <w:szCs w:val="24"/>
              </w:rPr>
            </w:pPr>
            <w:r w:rsidRPr="00222A72">
              <w:t>56</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45</w:t>
            </w:r>
          </w:p>
        </w:tc>
        <w:tc>
          <w:tcPr>
            <w:tcW w:w="710" w:type="dxa"/>
            <w:shd w:val="clear" w:color="auto" w:fill="auto"/>
            <w:noWrap/>
            <w:vAlign w:val="center"/>
            <w:hideMark/>
          </w:tcPr>
          <w:p w:rsidR="00F64836" w:rsidRPr="00222A72" w:rsidRDefault="00F64836" w:rsidP="00F64836">
            <w:pPr>
              <w:jc w:val="center"/>
              <w:rPr>
                <w:sz w:val="24"/>
                <w:szCs w:val="24"/>
              </w:rPr>
            </w:pPr>
            <w:r w:rsidRPr="00222A72">
              <w:t>56</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48</w:t>
            </w:r>
          </w:p>
        </w:tc>
        <w:tc>
          <w:tcPr>
            <w:tcW w:w="708" w:type="dxa"/>
            <w:shd w:val="clear" w:color="auto" w:fill="auto"/>
            <w:noWrap/>
            <w:vAlign w:val="center"/>
            <w:hideMark/>
          </w:tcPr>
          <w:p w:rsidR="00F64836" w:rsidRPr="00222A72" w:rsidRDefault="00F64836" w:rsidP="00F64836">
            <w:pPr>
              <w:jc w:val="center"/>
              <w:rPr>
                <w:sz w:val="24"/>
                <w:szCs w:val="24"/>
              </w:rPr>
            </w:pPr>
            <w:r w:rsidRPr="00222A72">
              <w:t>56</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50</w:t>
            </w:r>
          </w:p>
        </w:tc>
        <w:tc>
          <w:tcPr>
            <w:tcW w:w="709" w:type="dxa"/>
            <w:shd w:val="clear" w:color="auto" w:fill="auto"/>
            <w:noWrap/>
            <w:vAlign w:val="center"/>
            <w:hideMark/>
          </w:tcPr>
          <w:p w:rsidR="00F64836" w:rsidRPr="00222A72" w:rsidRDefault="00F64836" w:rsidP="00F64836">
            <w:pPr>
              <w:jc w:val="center"/>
              <w:rPr>
                <w:sz w:val="24"/>
                <w:szCs w:val="24"/>
              </w:rPr>
            </w:pPr>
            <w:r w:rsidRPr="00222A72">
              <w:t>56</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53</w:t>
            </w:r>
          </w:p>
        </w:tc>
        <w:tc>
          <w:tcPr>
            <w:tcW w:w="709" w:type="dxa"/>
            <w:shd w:val="clear" w:color="auto" w:fill="auto"/>
            <w:noWrap/>
            <w:vAlign w:val="center"/>
            <w:hideMark/>
          </w:tcPr>
          <w:p w:rsidR="00F64836" w:rsidRPr="00222A72" w:rsidRDefault="00F64836" w:rsidP="00F64836">
            <w:pPr>
              <w:jc w:val="center"/>
              <w:rPr>
                <w:sz w:val="24"/>
                <w:szCs w:val="24"/>
              </w:rPr>
            </w:pPr>
            <w:r w:rsidRPr="00222A72">
              <w:t>56</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56</w:t>
            </w:r>
          </w:p>
        </w:tc>
        <w:tc>
          <w:tcPr>
            <w:tcW w:w="709" w:type="dxa"/>
            <w:shd w:val="clear" w:color="auto" w:fill="auto"/>
            <w:noWrap/>
            <w:vAlign w:val="center"/>
            <w:hideMark/>
          </w:tcPr>
          <w:p w:rsidR="00F64836" w:rsidRPr="00222A72" w:rsidRDefault="00F64836" w:rsidP="00F64836">
            <w:pPr>
              <w:jc w:val="center"/>
              <w:rPr>
                <w:sz w:val="24"/>
                <w:szCs w:val="24"/>
              </w:rPr>
            </w:pPr>
            <w:r w:rsidRPr="00222A72">
              <w:t>56</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Ордабасы</w:t>
            </w:r>
          </w:p>
        </w:tc>
        <w:tc>
          <w:tcPr>
            <w:tcW w:w="1013" w:type="dxa"/>
            <w:shd w:val="clear" w:color="auto" w:fill="auto"/>
            <w:noWrap/>
            <w:vAlign w:val="center"/>
            <w:hideMark/>
          </w:tcPr>
          <w:p w:rsidR="00F64836" w:rsidRPr="00222A72" w:rsidRDefault="00F64836" w:rsidP="00F64836">
            <w:pPr>
              <w:jc w:val="center"/>
            </w:pPr>
            <w:r w:rsidRPr="00222A72">
              <w:t>48</w:t>
            </w:r>
          </w:p>
        </w:tc>
        <w:tc>
          <w:tcPr>
            <w:tcW w:w="709" w:type="dxa"/>
            <w:shd w:val="clear" w:color="auto" w:fill="auto"/>
            <w:noWrap/>
            <w:vAlign w:val="center"/>
            <w:hideMark/>
          </w:tcPr>
          <w:p w:rsidR="00F64836" w:rsidRPr="00222A72" w:rsidRDefault="00F64836" w:rsidP="00F64836">
            <w:pPr>
              <w:jc w:val="center"/>
              <w:rPr>
                <w:sz w:val="24"/>
                <w:szCs w:val="24"/>
              </w:rPr>
            </w:pPr>
            <w:r w:rsidRPr="00222A72">
              <w:t>64</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51</w:t>
            </w:r>
          </w:p>
        </w:tc>
        <w:tc>
          <w:tcPr>
            <w:tcW w:w="710" w:type="dxa"/>
            <w:shd w:val="clear" w:color="auto" w:fill="auto"/>
            <w:noWrap/>
            <w:vAlign w:val="center"/>
            <w:hideMark/>
          </w:tcPr>
          <w:p w:rsidR="00F64836" w:rsidRPr="00222A72" w:rsidRDefault="00F64836" w:rsidP="00F64836">
            <w:pPr>
              <w:jc w:val="center"/>
              <w:rPr>
                <w:sz w:val="24"/>
                <w:szCs w:val="24"/>
              </w:rPr>
            </w:pPr>
            <w:r w:rsidRPr="00222A72">
              <w:t>64</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54</w:t>
            </w:r>
          </w:p>
        </w:tc>
        <w:tc>
          <w:tcPr>
            <w:tcW w:w="708" w:type="dxa"/>
            <w:shd w:val="clear" w:color="auto" w:fill="auto"/>
            <w:noWrap/>
            <w:vAlign w:val="center"/>
            <w:hideMark/>
          </w:tcPr>
          <w:p w:rsidR="00F64836" w:rsidRPr="00222A72" w:rsidRDefault="00F64836" w:rsidP="00F64836">
            <w:pPr>
              <w:jc w:val="center"/>
              <w:rPr>
                <w:sz w:val="24"/>
                <w:szCs w:val="24"/>
              </w:rPr>
            </w:pPr>
            <w:r w:rsidRPr="00222A72">
              <w:t>64</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58</w:t>
            </w:r>
          </w:p>
        </w:tc>
        <w:tc>
          <w:tcPr>
            <w:tcW w:w="709" w:type="dxa"/>
            <w:shd w:val="clear" w:color="auto" w:fill="auto"/>
            <w:noWrap/>
            <w:vAlign w:val="center"/>
            <w:hideMark/>
          </w:tcPr>
          <w:p w:rsidR="00F64836" w:rsidRPr="00222A72" w:rsidRDefault="00F64836" w:rsidP="00F64836">
            <w:pPr>
              <w:jc w:val="center"/>
              <w:rPr>
                <w:sz w:val="24"/>
                <w:szCs w:val="24"/>
              </w:rPr>
            </w:pPr>
            <w:r w:rsidRPr="00222A72">
              <w:t>64</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61</w:t>
            </w:r>
          </w:p>
        </w:tc>
        <w:tc>
          <w:tcPr>
            <w:tcW w:w="709" w:type="dxa"/>
            <w:shd w:val="clear" w:color="auto" w:fill="auto"/>
            <w:noWrap/>
            <w:vAlign w:val="center"/>
            <w:hideMark/>
          </w:tcPr>
          <w:p w:rsidR="00F64836" w:rsidRPr="00222A72" w:rsidRDefault="00F64836" w:rsidP="00F64836">
            <w:pPr>
              <w:jc w:val="center"/>
              <w:rPr>
                <w:sz w:val="24"/>
                <w:szCs w:val="24"/>
              </w:rPr>
            </w:pPr>
            <w:r w:rsidRPr="00222A72">
              <w:t>64</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64</w:t>
            </w:r>
          </w:p>
        </w:tc>
        <w:tc>
          <w:tcPr>
            <w:tcW w:w="709" w:type="dxa"/>
            <w:shd w:val="clear" w:color="auto" w:fill="auto"/>
            <w:noWrap/>
            <w:vAlign w:val="center"/>
            <w:hideMark/>
          </w:tcPr>
          <w:p w:rsidR="00F64836" w:rsidRPr="00222A72" w:rsidRDefault="00F64836" w:rsidP="00F64836">
            <w:pPr>
              <w:jc w:val="center"/>
              <w:rPr>
                <w:sz w:val="24"/>
                <w:szCs w:val="24"/>
              </w:rPr>
            </w:pPr>
            <w:r w:rsidRPr="00222A72">
              <w:t>64</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Отырар</w:t>
            </w:r>
          </w:p>
        </w:tc>
        <w:tc>
          <w:tcPr>
            <w:tcW w:w="1013" w:type="dxa"/>
            <w:shd w:val="clear" w:color="auto" w:fill="auto"/>
            <w:noWrap/>
            <w:vAlign w:val="center"/>
            <w:hideMark/>
          </w:tcPr>
          <w:p w:rsidR="00F64836" w:rsidRPr="00222A72" w:rsidRDefault="00F64836" w:rsidP="00F64836">
            <w:pPr>
              <w:jc w:val="center"/>
            </w:pPr>
            <w:r w:rsidRPr="00222A72">
              <w:t>30</w:t>
            </w:r>
          </w:p>
        </w:tc>
        <w:tc>
          <w:tcPr>
            <w:tcW w:w="709" w:type="dxa"/>
            <w:shd w:val="clear" w:color="auto" w:fill="auto"/>
            <w:noWrap/>
            <w:vAlign w:val="center"/>
            <w:hideMark/>
          </w:tcPr>
          <w:p w:rsidR="00F64836" w:rsidRPr="00222A72" w:rsidRDefault="00F64836" w:rsidP="00F64836">
            <w:pPr>
              <w:jc w:val="center"/>
              <w:rPr>
                <w:sz w:val="24"/>
                <w:szCs w:val="24"/>
              </w:rPr>
            </w:pPr>
            <w:r w:rsidRPr="00222A72">
              <w:t>40</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32</w:t>
            </w:r>
          </w:p>
        </w:tc>
        <w:tc>
          <w:tcPr>
            <w:tcW w:w="710" w:type="dxa"/>
            <w:shd w:val="clear" w:color="auto" w:fill="auto"/>
            <w:noWrap/>
            <w:vAlign w:val="center"/>
            <w:hideMark/>
          </w:tcPr>
          <w:p w:rsidR="00F64836" w:rsidRPr="00222A72" w:rsidRDefault="00F64836" w:rsidP="00F64836">
            <w:pPr>
              <w:jc w:val="center"/>
              <w:rPr>
                <w:sz w:val="24"/>
                <w:szCs w:val="24"/>
              </w:rPr>
            </w:pPr>
            <w:r w:rsidRPr="00222A72">
              <w:t>40</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34</w:t>
            </w:r>
          </w:p>
        </w:tc>
        <w:tc>
          <w:tcPr>
            <w:tcW w:w="708" w:type="dxa"/>
            <w:shd w:val="clear" w:color="auto" w:fill="auto"/>
            <w:noWrap/>
            <w:vAlign w:val="center"/>
            <w:hideMark/>
          </w:tcPr>
          <w:p w:rsidR="00F64836" w:rsidRPr="00222A72" w:rsidRDefault="00F64836" w:rsidP="00F64836">
            <w:pPr>
              <w:jc w:val="center"/>
              <w:rPr>
                <w:sz w:val="24"/>
                <w:szCs w:val="24"/>
              </w:rPr>
            </w:pPr>
            <w:r w:rsidRPr="00222A72">
              <w:t>40</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36</w:t>
            </w:r>
          </w:p>
        </w:tc>
        <w:tc>
          <w:tcPr>
            <w:tcW w:w="709" w:type="dxa"/>
            <w:shd w:val="clear" w:color="auto" w:fill="auto"/>
            <w:noWrap/>
            <w:vAlign w:val="center"/>
            <w:hideMark/>
          </w:tcPr>
          <w:p w:rsidR="00F64836" w:rsidRPr="00222A72" w:rsidRDefault="00F64836" w:rsidP="00F64836">
            <w:pPr>
              <w:jc w:val="center"/>
              <w:rPr>
                <w:sz w:val="24"/>
                <w:szCs w:val="24"/>
              </w:rPr>
            </w:pPr>
            <w:r w:rsidRPr="00222A72">
              <w:t>40</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38</w:t>
            </w:r>
          </w:p>
        </w:tc>
        <w:tc>
          <w:tcPr>
            <w:tcW w:w="709" w:type="dxa"/>
            <w:shd w:val="clear" w:color="auto" w:fill="auto"/>
            <w:noWrap/>
            <w:vAlign w:val="center"/>
            <w:hideMark/>
          </w:tcPr>
          <w:p w:rsidR="00F64836" w:rsidRPr="00222A72" w:rsidRDefault="00F64836" w:rsidP="00F64836">
            <w:pPr>
              <w:jc w:val="center"/>
              <w:rPr>
                <w:sz w:val="24"/>
                <w:szCs w:val="24"/>
              </w:rPr>
            </w:pPr>
            <w:r w:rsidRPr="00222A72">
              <w:t>40</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40</w:t>
            </w:r>
          </w:p>
        </w:tc>
        <w:tc>
          <w:tcPr>
            <w:tcW w:w="709" w:type="dxa"/>
            <w:shd w:val="clear" w:color="auto" w:fill="auto"/>
            <w:noWrap/>
            <w:vAlign w:val="center"/>
            <w:hideMark/>
          </w:tcPr>
          <w:p w:rsidR="00F64836" w:rsidRPr="00222A72" w:rsidRDefault="00F64836" w:rsidP="00F64836">
            <w:pPr>
              <w:jc w:val="center"/>
              <w:rPr>
                <w:sz w:val="24"/>
                <w:szCs w:val="24"/>
              </w:rPr>
            </w:pPr>
            <w:r w:rsidRPr="00222A72">
              <w:t>40</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184"/>
        </w:trPr>
        <w:tc>
          <w:tcPr>
            <w:tcW w:w="1577" w:type="dxa"/>
            <w:shd w:val="clear" w:color="000000" w:fill="FFFFFF"/>
            <w:vAlign w:val="bottom"/>
            <w:hideMark/>
          </w:tcPr>
          <w:p w:rsidR="00F64836" w:rsidRPr="00222A72" w:rsidRDefault="00F64836" w:rsidP="00F64836">
            <w:pPr>
              <w:rPr>
                <w:sz w:val="24"/>
                <w:szCs w:val="24"/>
              </w:rPr>
            </w:pPr>
            <w:r w:rsidRPr="00222A72">
              <w:t>Сайрам</w:t>
            </w:r>
          </w:p>
        </w:tc>
        <w:tc>
          <w:tcPr>
            <w:tcW w:w="1013" w:type="dxa"/>
            <w:shd w:val="clear" w:color="auto" w:fill="auto"/>
            <w:noWrap/>
            <w:vAlign w:val="center"/>
            <w:hideMark/>
          </w:tcPr>
          <w:p w:rsidR="00F64836" w:rsidRPr="00222A72" w:rsidRDefault="00F64836" w:rsidP="00F64836">
            <w:pPr>
              <w:jc w:val="center"/>
            </w:pPr>
            <w:r w:rsidRPr="00222A72">
              <w:t>56</w:t>
            </w:r>
          </w:p>
        </w:tc>
        <w:tc>
          <w:tcPr>
            <w:tcW w:w="709" w:type="dxa"/>
            <w:shd w:val="clear" w:color="auto" w:fill="auto"/>
            <w:noWrap/>
            <w:vAlign w:val="center"/>
            <w:hideMark/>
          </w:tcPr>
          <w:p w:rsidR="00F64836" w:rsidRPr="00222A72" w:rsidRDefault="00F64836" w:rsidP="00F64836">
            <w:pPr>
              <w:jc w:val="center"/>
              <w:rPr>
                <w:sz w:val="24"/>
                <w:szCs w:val="24"/>
              </w:rPr>
            </w:pPr>
            <w:r w:rsidRPr="00222A72">
              <w:t>74</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59</w:t>
            </w:r>
          </w:p>
        </w:tc>
        <w:tc>
          <w:tcPr>
            <w:tcW w:w="710" w:type="dxa"/>
            <w:shd w:val="clear" w:color="auto" w:fill="auto"/>
            <w:noWrap/>
            <w:vAlign w:val="center"/>
            <w:hideMark/>
          </w:tcPr>
          <w:p w:rsidR="00F64836" w:rsidRPr="00222A72" w:rsidRDefault="00F64836" w:rsidP="00F64836">
            <w:pPr>
              <w:jc w:val="center"/>
              <w:rPr>
                <w:sz w:val="24"/>
                <w:szCs w:val="24"/>
              </w:rPr>
            </w:pPr>
            <w:r w:rsidRPr="00222A72">
              <w:t>74</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63</w:t>
            </w:r>
          </w:p>
        </w:tc>
        <w:tc>
          <w:tcPr>
            <w:tcW w:w="708" w:type="dxa"/>
            <w:shd w:val="clear" w:color="auto" w:fill="auto"/>
            <w:noWrap/>
            <w:vAlign w:val="center"/>
            <w:hideMark/>
          </w:tcPr>
          <w:p w:rsidR="00F64836" w:rsidRPr="00222A72" w:rsidRDefault="00F64836" w:rsidP="00F64836">
            <w:pPr>
              <w:jc w:val="center"/>
              <w:rPr>
                <w:sz w:val="24"/>
                <w:szCs w:val="24"/>
              </w:rPr>
            </w:pPr>
            <w:r w:rsidRPr="00222A72">
              <w:t>74</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67</w:t>
            </w:r>
          </w:p>
        </w:tc>
        <w:tc>
          <w:tcPr>
            <w:tcW w:w="709" w:type="dxa"/>
            <w:shd w:val="clear" w:color="auto" w:fill="auto"/>
            <w:noWrap/>
            <w:vAlign w:val="center"/>
            <w:hideMark/>
          </w:tcPr>
          <w:p w:rsidR="00F64836" w:rsidRPr="00222A72" w:rsidRDefault="00F64836" w:rsidP="00F64836">
            <w:pPr>
              <w:jc w:val="center"/>
              <w:rPr>
                <w:sz w:val="24"/>
                <w:szCs w:val="24"/>
              </w:rPr>
            </w:pPr>
            <w:r w:rsidRPr="00222A72">
              <w:t>74</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70</w:t>
            </w:r>
          </w:p>
        </w:tc>
        <w:tc>
          <w:tcPr>
            <w:tcW w:w="709" w:type="dxa"/>
            <w:shd w:val="clear" w:color="auto" w:fill="auto"/>
            <w:noWrap/>
            <w:vAlign w:val="center"/>
            <w:hideMark/>
          </w:tcPr>
          <w:p w:rsidR="00F64836" w:rsidRPr="00222A72" w:rsidRDefault="00F64836" w:rsidP="00F64836">
            <w:pPr>
              <w:jc w:val="center"/>
              <w:rPr>
                <w:sz w:val="24"/>
                <w:szCs w:val="24"/>
              </w:rPr>
            </w:pPr>
            <w:r w:rsidRPr="00222A72">
              <w:t>74</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74</w:t>
            </w:r>
          </w:p>
        </w:tc>
        <w:tc>
          <w:tcPr>
            <w:tcW w:w="709" w:type="dxa"/>
            <w:shd w:val="clear" w:color="auto" w:fill="auto"/>
            <w:noWrap/>
            <w:vAlign w:val="center"/>
            <w:hideMark/>
          </w:tcPr>
          <w:p w:rsidR="00F64836" w:rsidRPr="00222A72" w:rsidRDefault="00F64836" w:rsidP="00F64836">
            <w:pPr>
              <w:jc w:val="center"/>
              <w:rPr>
                <w:sz w:val="24"/>
                <w:szCs w:val="24"/>
              </w:rPr>
            </w:pPr>
            <w:r w:rsidRPr="00222A72">
              <w:t>74</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Сарыагаш</w:t>
            </w:r>
          </w:p>
        </w:tc>
        <w:tc>
          <w:tcPr>
            <w:tcW w:w="1013" w:type="dxa"/>
            <w:shd w:val="clear" w:color="auto" w:fill="auto"/>
            <w:noWrap/>
            <w:vAlign w:val="center"/>
            <w:hideMark/>
          </w:tcPr>
          <w:p w:rsidR="00F64836" w:rsidRPr="00222A72" w:rsidRDefault="00F64836" w:rsidP="00F64836">
            <w:pPr>
              <w:jc w:val="center"/>
            </w:pPr>
            <w:r w:rsidRPr="00222A72">
              <w:t>57</w:t>
            </w:r>
          </w:p>
        </w:tc>
        <w:tc>
          <w:tcPr>
            <w:tcW w:w="709" w:type="dxa"/>
            <w:shd w:val="clear" w:color="auto" w:fill="auto"/>
            <w:noWrap/>
            <w:vAlign w:val="center"/>
            <w:hideMark/>
          </w:tcPr>
          <w:p w:rsidR="00F64836" w:rsidRPr="00222A72" w:rsidRDefault="00F64836" w:rsidP="00F64836">
            <w:pPr>
              <w:jc w:val="center"/>
              <w:rPr>
                <w:sz w:val="24"/>
                <w:szCs w:val="24"/>
              </w:rPr>
            </w:pPr>
            <w:r w:rsidRPr="00222A72">
              <w:t>76</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61</w:t>
            </w:r>
          </w:p>
        </w:tc>
        <w:tc>
          <w:tcPr>
            <w:tcW w:w="710" w:type="dxa"/>
            <w:shd w:val="clear" w:color="auto" w:fill="auto"/>
            <w:noWrap/>
            <w:vAlign w:val="center"/>
            <w:hideMark/>
          </w:tcPr>
          <w:p w:rsidR="00F64836" w:rsidRPr="00222A72" w:rsidRDefault="00F64836" w:rsidP="00F64836">
            <w:pPr>
              <w:jc w:val="center"/>
              <w:rPr>
                <w:sz w:val="24"/>
                <w:szCs w:val="24"/>
              </w:rPr>
            </w:pPr>
            <w:r w:rsidRPr="00222A72">
              <w:t>76</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65</w:t>
            </w:r>
          </w:p>
        </w:tc>
        <w:tc>
          <w:tcPr>
            <w:tcW w:w="708" w:type="dxa"/>
            <w:shd w:val="clear" w:color="auto" w:fill="auto"/>
            <w:noWrap/>
            <w:vAlign w:val="center"/>
            <w:hideMark/>
          </w:tcPr>
          <w:p w:rsidR="00F64836" w:rsidRPr="00222A72" w:rsidRDefault="00F64836" w:rsidP="00F64836">
            <w:pPr>
              <w:jc w:val="center"/>
              <w:rPr>
                <w:sz w:val="24"/>
                <w:szCs w:val="24"/>
              </w:rPr>
            </w:pPr>
            <w:r w:rsidRPr="00222A72">
              <w:t>76</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68</w:t>
            </w:r>
          </w:p>
        </w:tc>
        <w:tc>
          <w:tcPr>
            <w:tcW w:w="709" w:type="dxa"/>
            <w:shd w:val="clear" w:color="auto" w:fill="auto"/>
            <w:noWrap/>
            <w:vAlign w:val="center"/>
            <w:hideMark/>
          </w:tcPr>
          <w:p w:rsidR="00F64836" w:rsidRPr="00222A72" w:rsidRDefault="00F64836" w:rsidP="00F64836">
            <w:pPr>
              <w:jc w:val="center"/>
              <w:rPr>
                <w:sz w:val="24"/>
                <w:szCs w:val="24"/>
              </w:rPr>
            </w:pPr>
            <w:r w:rsidRPr="00222A72">
              <w:t>76</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72</w:t>
            </w:r>
          </w:p>
        </w:tc>
        <w:tc>
          <w:tcPr>
            <w:tcW w:w="709" w:type="dxa"/>
            <w:shd w:val="clear" w:color="auto" w:fill="auto"/>
            <w:noWrap/>
            <w:vAlign w:val="center"/>
            <w:hideMark/>
          </w:tcPr>
          <w:p w:rsidR="00F64836" w:rsidRPr="00222A72" w:rsidRDefault="00F64836" w:rsidP="00F64836">
            <w:pPr>
              <w:jc w:val="center"/>
              <w:rPr>
                <w:sz w:val="24"/>
                <w:szCs w:val="24"/>
              </w:rPr>
            </w:pPr>
            <w:r w:rsidRPr="00222A72">
              <w:t>76</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76</w:t>
            </w:r>
          </w:p>
        </w:tc>
        <w:tc>
          <w:tcPr>
            <w:tcW w:w="709" w:type="dxa"/>
            <w:shd w:val="clear" w:color="auto" w:fill="auto"/>
            <w:noWrap/>
            <w:vAlign w:val="center"/>
            <w:hideMark/>
          </w:tcPr>
          <w:p w:rsidR="00F64836" w:rsidRPr="00222A72" w:rsidRDefault="00F64836" w:rsidP="00F64836">
            <w:pPr>
              <w:jc w:val="center"/>
              <w:rPr>
                <w:sz w:val="24"/>
                <w:szCs w:val="24"/>
              </w:rPr>
            </w:pPr>
            <w:r w:rsidRPr="00222A72">
              <w:t>76</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Созак</w:t>
            </w:r>
          </w:p>
        </w:tc>
        <w:tc>
          <w:tcPr>
            <w:tcW w:w="1013" w:type="dxa"/>
            <w:shd w:val="clear" w:color="auto" w:fill="auto"/>
            <w:noWrap/>
            <w:vAlign w:val="center"/>
            <w:hideMark/>
          </w:tcPr>
          <w:p w:rsidR="00F64836" w:rsidRPr="00222A72" w:rsidRDefault="00F64836" w:rsidP="00F64836">
            <w:pPr>
              <w:jc w:val="center"/>
            </w:pPr>
            <w:r w:rsidRPr="00222A72">
              <w:t>26</w:t>
            </w:r>
          </w:p>
        </w:tc>
        <w:tc>
          <w:tcPr>
            <w:tcW w:w="709" w:type="dxa"/>
            <w:shd w:val="clear" w:color="auto" w:fill="auto"/>
            <w:noWrap/>
            <w:vAlign w:val="center"/>
            <w:hideMark/>
          </w:tcPr>
          <w:p w:rsidR="00F64836" w:rsidRPr="00222A72" w:rsidRDefault="00F64836" w:rsidP="00F64836">
            <w:pPr>
              <w:jc w:val="center"/>
              <w:rPr>
                <w:sz w:val="24"/>
                <w:szCs w:val="24"/>
              </w:rPr>
            </w:pPr>
            <w:r w:rsidRPr="00222A72">
              <w:t>35</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28</w:t>
            </w:r>
          </w:p>
        </w:tc>
        <w:tc>
          <w:tcPr>
            <w:tcW w:w="710" w:type="dxa"/>
            <w:shd w:val="clear" w:color="auto" w:fill="auto"/>
            <w:noWrap/>
            <w:vAlign w:val="center"/>
            <w:hideMark/>
          </w:tcPr>
          <w:p w:rsidR="00F64836" w:rsidRPr="00222A72" w:rsidRDefault="00F64836" w:rsidP="00F64836">
            <w:pPr>
              <w:jc w:val="center"/>
              <w:rPr>
                <w:sz w:val="24"/>
                <w:szCs w:val="24"/>
              </w:rPr>
            </w:pPr>
            <w:r w:rsidRPr="00222A72">
              <w:t>35</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30</w:t>
            </w:r>
          </w:p>
        </w:tc>
        <w:tc>
          <w:tcPr>
            <w:tcW w:w="708" w:type="dxa"/>
            <w:shd w:val="clear" w:color="auto" w:fill="auto"/>
            <w:noWrap/>
            <w:vAlign w:val="center"/>
            <w:hideMark/>
          </w:tcPr>
          <w:p w:rsidR="00F64836" w:rsidRPr="00222A72" w:rsidRDefault="00F64836" w:rsidP="00F64836">
            <w:pPr>
              <w:jc w:val="center"/>
              <w:rPr>
                <w:sz w:val="24"/>
                <w:szCs w:val="24"/>
              </w:rPr>
            </w:pPr>
            <w:r w:rsidRPr="00222A72">
              <w:t>35</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32</w:t>
            </w:r>
          </w:p>
        </w:tc>
        <w:tc>
          <w:tcPr>
            <w:tcW w:w="709" w:type="dxa"/>
            <w:shd w:val="clear" w:color="auto" w:fill="auto"/>
            <w:noWrap/>
            <w:vAlign w:val="center"/>
            <w:hideMark/>
          </w:tcPr>
          <w:p w:rsidR="00F64836" w:rsidRPr="00222A72" w:rsidRDefault="00F64836" w:rsidP="00F64836">
            <w:pPr>
              <w:jc w:val="center"/>
              <w:rPr>
                <w:sz w:val="24"/>
                <w:szCs w:val="24"/>
              </w:rPr>
            </w:pPr>
            <w:r w:rsidRPr="00222A72">
              <w:t>35</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33</w:t>
            </w:r>
          </w:p>
        </w:tc>
        <w:tc>
          <w:tcPr>
            <w:tcW w:w="709" w:type="dxa"/>
            <w:shd w:val="clear" w:color="auto" w:fill="auto"/>
            <w:noWrap/>
            <w:vAlign w:val="center"/>
            <w:hideMark/>
          </w:tcPr>
          <w:p w:rsidR="00F64836" w:rsidRPr="00222A72" w:rsidRDefault="00F64836" w:rsidP="00F64836">
            <w:pPr>
              <w:jc w:val="center"/>
              <w:rPr>
                <w:sz w:val="24"/>
                <w:szCs w:val="24"/>
              </w:rPr>
            </w:pPr>
            <w:r w:rsidRPr="00222A72">
              <w:t>35</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35</w:t>
            </w:r>
          </w:p>
        </w:tc>
        <w:tc>
          <w:tcPr>
            <w:tcW w:w="709" w:type="dxa"/>
            <w:shd w:val="clear" w:color="auto" w:fill="auto"/>
            <w:noWrap/>
            <w:vAlign w:val="center"/>
            <w:hideMark/>
          </w:tcPr>
          <w:p w:rsidR="00F64836" w:rsidRPr="00222A72" w:rsidRDefault="00F64836" w:rsidP="00F64836">
            <w:pPr>
              <w:jc w:val="center"/>
              <w:rPr>
                <w:sz w:val="24"/>
                <w:szCs w:val="24"/>
              </w:rPr>
            </w:pPr>
            <w:r w:rsidRPr="00222A72">
              <w:t>35</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Толеби</w:t>
            </w:r>
          </w:p>
        </w:tc>
        <w:tc>
          <w:tcPr>
            <w:tcW w:w="1013" w:type="dxa"/>
            <w:shd w:val="clear" w:color="auto" w:fill="auto"/>
            <w:noWrap/>
            <w:vAlign w:val="center"/>
            <w:hideMark/>
          </w:tcPr>
          <w:p w:rsidR="00F64836" w:rsidRPr="00222A72" w:rsidRDefault="00F64836" w:rsidP="00F64836">
            <w:pPr>
              <w:jc w:val="center"/>
            </w:pPr>
            <w:r w:rsidRPr="00222A72">
              <w:t>50</w:t>
            </w:r>
          </w:p>
        </w:tc>
        <w:tc>
          <w:tcPr>
            <w:tcW w:w="709" w:type="dxa"/>
            <w:shd w:val="clear" w:color="auto" w:fill="auto"/>
            <w:noWrap/>
            <w:vAlign w:val="center"/>
            <w:hideMark/>
          </w:tcPr>
          <w:p w:rsidR="00F64836" w:rsidRPr="00222A72" w:rsidRDefault="00F64836" w:rsidP="00F64836">
            <w:pPr>
              <w:jc w:val="center"/>
              <w:rPr>
                <w:sz w:val="24"/>
                <w:szCs w:val="24"/>
              </w:rPr>
            </w:pPr>
            <w:r w:rsidRPr="00222A72">
              <w:t>67</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54</w:t>
            </w:r>
          </w:p>
        </w:tc>
        <w:tc>
          <w:tcPr>
            <w:tcW w:w="710" w:type="dxa"/>
            <w:shd w:val="clear" w:color="auto" w:fill="auto"/>
            <w:noWrap/>
            <w:vAlign w:val="center"/>
            <w:hideMark/>
          </w:tcPr>
          <w:p w:rsidR="00F64836" w:rsidRPr="00222A72" w:rsidRDefault="00F64836" w:rsidP="00F64836">
            <w:pPr>
              <w:jc w:val="center"/>
              <w:rPr>
                <w:sz w:val="24"/>
                <w:szCs w:val="24"/>
              </w:rPr>
            </w:pPr>
            <w:r w:rsidRPr="00222A72">
              <w:t>67</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57</w:t>
            </w:r>
          </w:p>
        </w:tc>
        <w:tc>
          <w:tcPr>
            <w:tcW w:w="708" w:type="dxa"/>
            <w:shd w:val="clear" w:color="auto" w:fill="auto"/>
            <w:noWrap/>
            <w:vAlign w:val="center"/>
            <w:hideMark/>
          </w:tcPr>
          <w:p w:rsidR="00F64836" w:rsidRPr="00222A72" w:rsidRDefault="00F64836" w:rsidP="00F64836">
            <w:pPr>
              <w:jc w:val="center"/>
              <w:rPr>
                <w:sz w:val="24"/>
                <w:szCs w:val="24"/>
              </w:rPr>
            </w:pPr>
            <w:r w:rsidRPr="00222A72">
              <w:t>67</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60</w:t>
            </w:r>
          </w:p>
        </w:tc>
        <w:tc>
          <w:tcPr>
            <w:tcW w:w="709" w:type="dxa"/>
            <w:shd w:val="clear" w:color="auto" w:fill="auto"/>
            <w:noWrap/>
            <w:vAlign w:val="center"/>
            <w:hideMark/>
          </w:tcPr>
          <w:p w:rsidR="00F64836" w:rsidRPr="00222A72" w:rsidRDefault="00F64836" w:rsidP="00F64836">
            <w:pPr>
              <w:jc w:val="center"/>
              <w:rPr>
                <w:sz w:val="24"/>
                <w:szCs w:val="24"/>
              </w:rPr>
            </w:pPr>
            <w:r w:rsidRPr="00222A72">
              <w:t>67</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64</w:t>
            </w:r>
          </w:p>
        </w:tc>
        <w:tc>
          <w:tcPr>
            <w:tcW w:w="709" w:type="dxa"/>
            <w:shd w:val="clear" w:color="auto" w:fill="auto"/>
            <w:noWrap/>
            <w:vAlign w:val="center"/>
            <w:hideMark/>
          </w:tcPr>
          <w:p w:rsidR="00F64836" w:rsidRPr="00222A72" w:rsidRDefault="00F64836" w:rsidP="00F64836">
            <w:pPr>
              <w:jc w:val="center"/>
              <w:rPr>
                <w:sz w:val="24"/>
                <w:szCs w:val="24"/>
              </w:rPr>
            </w:pPr>
            <w:r w:rsidRPr="00222A72">
              <w:t>67</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67</w:t>
            </w:r>
          </w:p>
        </w:tc>
        <w:tc>
          <w:tcPr>
            <w:tcW w:w="709" w:type="dxa"/>
            <w:shd w:val="clear" w:color="auto" w:fill="auto"/>
            <w:noWrap/>
            <w:vAlign w:val="center"/>
            <w:hideMark/>
          </w:tcPr>
          <w:p w:rsidR="00F64836" w:rsidRPr="00222A72" w:rsidRDefault="00F64836" w:rsidP="00F64836">
            <w:pPr>
              <w:jc w:val="center"/>
              <w:rPr>
                <w:sz w:val="24"/>
                <w:szCs w:val="24"/>
              </w:rPr>
            </w:pPr>
            <w:r w:rsidRPr="00222A72">
              <w:t>67</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Тюлькубас</w:t>
            </w:r>
          </w:p>
        </w:tc>
        <w:tc>
          <w:tcPr>
            <w:tcW w:w="1013" w:type="dxa"/>
            <w:shd w:val="clear" w:color="auto" w:fill="auto"/>
            <w:noWrap/>
            <w:vAlign w:val="center"/>
            <w:hideMark/>
          </w:tcPr>
          <w:p w:rsidR="00F64836" w:rsidRPr="00222A72" w:rsidRDefault="00F64836" w:rsidP="00F64836">
            <w:pPr>
              <w:jc w:val="center"/>
            </w:pPr>
            <w:r w:rsidRPr="00222A72">
              <w:t>45</w:t>
            </w:r>
          </w:p>
        </w:tc>
        <w:tc>
          <w:tcPr>
            <w:tcW w:w="709" w:type="dxa"/>
            <w:shd w:val="clear" w:color="auto" w:fill="auto"/>
            <w:noWrap/>
            <w:vAlign w:val="center"/>
            <w:hideMark/>
          </w:tcPr>
          <w:p w:rsidR="00F64836" w:rsidRPr="00222A72" w:rsidRDefault="00F64836" w:rsidP="00F64836">
            <w:pPr>
              <w:jc w:val="center"/>
              <w:rPr>
                <w:sz w:val="24"/>
                <w:szCs w:val="24"/>
              </w:rPr>
            </w:pPr>
            <w:r w:rsidRPr="00222A72">
              <w:t>60</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48</w:t>
            </w:r>
          </w:p>
        </w:tc>
        <w:tc>
          <w:tcPr>
            <w:tcW w:w="710" w:type="dxa"/>
            <w:shd w:val="clear" w:color="auto" w:fill="auto"/>
            <w:noWrap/>
            <w:vAlign w:val="center"/>
            <w:hideMark/>
          </w:tcPr>
          <w:p w:rsidR="00F64836" w:rsidRPr="00222A72" w:rsidRDefault="00F64836" w:rsidP="00F64836">
            <w:pPr>
              <w:jc w:val="center"/>
              <w:rPr>
                <w:sz w:val="24"/>
                <w:szCs w:val="24"/>
              </w:rPr>
            </w:pPr>
            <w:r w:rsidRPr="00222A72">
              <w:t>60</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51</w:t>
            </w:r>
          </w:p>
        </w:tc>
        <w:tc>
          <w:tcPr>
            <w:tcW w:w="708" w:type="dxa"/>
            <w:shd w:val="clear" w:color="auto" w:fill="auto"/>
            <w:noWrap/>
            <w:vAlign w:val="center"/>
            <w:hideMark/>
          </w:tcPr>
          <w:p w:rsidR="00F64836" w:rsidRPr="00222A72" w:rsidRDefault="00F64836" w:rsidP="00F64836">
            <w:pPr>
              <w:jc w:val="center"/>
              <w:rPr>
                <w:sz w:val="24"/>
                <w:szCs w:val="24"/>
              </w:rPr>
            </w:pPr>
            <w:r w:rsidRPr="00222A72">
              <w:t>60</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54</w:t>
            </w:r>
          </w:p>
        </w:tc>
        <w:tc>
          <w:tcPr>
            <w:tcW w:w="709" w:type="dxa"/>
            <w:shd w:val="clear" w:color="auto" w:fill="auto"/>
            <w:noWrap/>
            <w:vAlign w:val="center"/>
            <w:hideMark/>
          </w:tcPr>
          <w:p w:rsidR="00F64836" w:rsidRPr="00222A72" w:rsidRDefault="00F64836" w:rsidP="00F64836">
            <w:pPr>
              <w:jc w:val="center"/>
              <w:rPr>
                <w:sz w:val="24"/>
                <w:szCs w:val="24"/>
              </w:rPr>
            </w:pPr>
            <w:r w:rsidRPr="00222A72">
              <w:t>60</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57</w:t>
            </w:r>
          </w:p>
        </w:tc>
        <w:tc>
          <w:tcPr>
            <w:tcW w:w="709" w:type="dxa"/>
            <w:shd w:val="clear" w:color="auto" w:fill="auto"/>
            <w:noWrap/>
            <w:vAlign w:val="center"/>
            <w:hideMark/>
          </w:tcPr>
          <w:p w:rsidR="00F64836" w:rsidRPr="00222A72" w:rsidRDefault="00F64836" w:rsidP="00F64836">
            <w:pPr>
              <w:jc w:val="center"/>
              <w:rPr>
                <w:sz w:val="24"/>
                <w:szCs w:val="24"/>
              </w:rPr>
            </w:pPr>
            <w:r w:rsidRPr="00222A72">
              <w:t>60</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60</w:t>
            </w:r>
          </w:p>
        </w:tc>
        <w:tc>
          <w:tcPr>
            <w:tcW w:w="709" w:type="dxa"/>
            <w:shd w:val="clear" w:color="auto" w:fill="auto"/>
            <w:noWrap/>
            <w:vAlign w:val="center"/>
            <w:hideMark/>
          </w:tcPr>
          <w:p w:rsidR="00F64836" w:rsidRPr="00222A72" w:rsidRDefault="00F64836" w:rsidP="00F64836">
            <w:pPr>
              <w:jc w:val="center"/>
              <w:rPr>
                <w:sz w:val="24"/>
                <w:szCs w:val="24"/>
              </w:rPr>
            </w:pPr>
            <w:r w:rsidRPr="00222A72">
              <w:t>60</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Шардара</w:t>
            </w:r>
          </w:p>
        </w:tc>
        <w:tc>
          <w:tcPr>
            <w:tcW w:w="1013" w:type="dxa"/>
            <w:shd w:val="clear" w:color="auto" w:fill="auto"/>
            <w:noWrap/>
            <w:vAlign w:val="center"/>
            <w:hideMark/>
          </w:tcPr>
          <w:p w:rsidR="00F64836" w:rsidRPr="00222A72" w:rsidRDefault="00F64836" w:rsidP="00F64836">
            <w:pPr>
              <w:jc w:val="center"/>
            </w:pPr>
            <w:r w:rsidRPr="00222A72">
              <w:t>23</w:t>
            </w:r>
          </w:p>
        </w:tc>
        <w:tc>
          <w:tcPr>
            <w:tcW w:w="709" w:type="dxa"/>
            <w:shd w:val="clear" w:color="auto" w:fill="auto"/>
            <w:noWrap/>
            <w:vAlign w:val="center"/>
            <w:hideMark/>
          </w:tcPr>
          <w:p w:rsidR="00F64836" w:rsidRPr="00222A72" w:rsidRDefault="00F64836" w:rsidP="00F64836">
            <w:pPr>
              <w:jc w:val="center"/>
              <w:rPr>
                <w:sz w:val="24"/>
                <w:szCs w:val="24"/>
              </w:rPr>
            </w:pPr>
            <w:r w:rsidRPr="00222A72">
              <w:t>30</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24</w:t>
            </w:r>
          </w:p>
        </w:tc>
        <w:tc>
          <w:tcPr>
            <w:tcW w:w="710" w:type="dxa"/>
            <w:shd w:val="clear" w:color="auto" w:fill="auto"/>
            <w:noWrap/>
            <w:vAlign w:val="center"/>
            <w:hideMark/>
          </w:tcPr>
          <w:p w:rsidR="00F64836" w:rsidRPr="00222A72" w:rsidRDefault="00F64836" w:rsidP="00F64836">
            <w:pPr>
              <w:jc w:val="center"/>
              <w:rPr>
                <w:sz w:val="24"/>
                <w:szCs w:val="24"/>
              </w:rPr>
            </w:pPr>
            <w:r w:rsidRPr="00222A72">
              <w:t>30</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26</w:t>
            </w:r>
          </w:p>
        </w:tc>
        <w:tc>
          <w:tcPr>
            <w:tcW w:w="708" w:type="dxa"/>
            <w:shd w:val="clear" w:color="auto" w:fill="auto"/>
            <w:noWrap/>
            <w:vAlign w:val="center"/>
            <w:hideMark/>
          </w:tcPr>
          <w:p w:rsidR="00F64836" w:rsidRPr="00222A72" w:rsidRDefault="00F64836" w:rsidP="00F64836">
            <w:pPr>
              <w:jc w:val="center"/>
              <w:rPr>
                <w:sz w:val="24"/>
                <w:szCs w:val="24"/>
              </w:rPr>
            </w:pPr>
            <w:r w:rsidRPr="00222A72">
              <w:t>30</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27</w:t>
            </w:r>
          </w:p>
        </w:tc>
        <w:tc>
          <w:tcPr>
            <w:tcW w:w="709" w:type="dxa"/>
            <w:shd w:val="clear" w:color="auto" w:fill="auto"/>
            <w:noWrap/>
            <w:vAlign w:val="center"/>
            <w:hideMark/>
          </w:tcPr>
          <w:p w:rsidR="00F64836" w:rsidRPr="00222A72" w:rsidRDefault="00F64836" w:rsidP="00F64836">
            <w:pPr>
              <w:jc w:val="center"/>
              <w:rPr>
                <w:sz w:val="24"/>
                <w:szCs w:val="24"/>
              </w:rPr>
            </w:pPr>
            <w:r w:rsidRPr="00222A72">
              <w:t>30</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29</w:t>
            </w:r>
          </w:p>
        </w:tc>
        <w:tc>
          <w:tcPr>
            <w:tcW w:w="709" w:type="dxa"/>
            <w:shd w:val="clear" w:color="auto" w:fill="auto"/>
            <w:noWrap/>
            <w:vAlign w:val="center"/>
            <w:hideMark/>
          </w:tcPr>
          <w:p w:rsidR="00F64836" w:rsidRPr="00222A72" w:rsidRDefault="00F64836" w:rsidP="00F64836">
            <w:pPr>
              <w:jc w:val="center"/>
              <w:rPr>
                <w:sz w:val="24"/>
                <w:szCs w:val="24"/>
              </w:rPr>
            </w:pPr>
            <w:r w:rsidRPr="00222A72">
              <w:t>30</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30</w:t>
            </w:r>
          </w:p>
        </w:tc>
        <w:tc>
          <w:tcPr>
            <w:tcW w:w="709" w:type="dxa"/>
            <w:shd w:val="clear" w:color="auto" w:fill="auto"/>
            <w:noWrap/>
            <w:vAlign w:val="center"/>
            <w:hideMark/>
          </w:tcPr>
          <w:p w:rsidR="00F64836" w:rsidRPr="00222A72" w:rsidRDefault="00F64836" w:rsidP="00F64836">
            <w:pPr>
              <w:jc w:val="center"/>
              <w:rPr>
                <w:sz w:val="24"/>
                <w:szCs w:val="24"/>
              </w:rPr>
            </w:pPr>
            <w:r w:rsidRPr="00222A72">
              <w:t>30</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hideMark/>
          </w:tcPr>
          <w:p w:rsidR="00F64836" w:rsidRPr="00222A72" w:rsidRDefault="00F64836" w:rsidP="00F64836">
            <w:pPr>
              <w:rPr>
                <w:sz w:val="24"/>
                <w:szCs w:val="24"/>
              </w:rPr>
            </w:pPr>
            <w:r w:rsidRPr="00222A72">
              <w:t>Арыс</w:t>
            </w:r>
          </w:p>
        </w:tc>
        <w:tc>
          <w:tcPr>
            <w:tcW w:w="1013" w:type="dxa"/>
            <w:shd w:val="clear" w:color="auto" w:fill="auto"/>
            <w:noWrap/>
            <w:vAlign w:val="center"/>
            <w:hideMark/>
          </w:tcPr>
          <w:p w:rsidR="00F64836" w:rsidRPr="00222A72" w:rsidRDefault="00F64836" w:rsidP="00F64836">
            <w:pPr>
              <w:jc w:val="center"/>
            </w:pPr>
            <w:r w:rsidRPr="00222A72">
              <w:t>29</w:t>
            </w:r>
          </w:p>
        </w:tc>
        <w:tc>
          <w:tcPr>
            <w:tcW w:w="709" w:type="dxa"/>
            <w:shd w:val="clear" w:color="auto" w:fill="auto"/>
            <w:noWrap/>
            <w:vAlign w:val="center"/>
            <w:hideMark/>
          </w:tcPr>
          <w:p w:rsidR="00F64836" w:rsidRPr="00222A72" w:rsidRDefault="00F64836" w:rsidP="00F64836">
            <w:pPr>
              <w:jc w:val="center"/>
              <w:rPr>
                <w:sz w:val="24"/>
                <w:szCs w:val="24"/>
              </w:rPr>
            </w:pPr>
            <w:r w:rsidRPr="00222A72">
              <w:t>38</w:t>
            </w:r>
          </w:p>
        </w:tc>
        <w:tc>
          <w:tcPr>
            <w:tcW w:w="637" w:type="dxa"/>
            <w:shd w:val="clear" w:color="auto" w:fill="auto"/>
            <w:noWrap/>
            <w:vAlign w:val="center"/>
            <w:hideMark/>
          </w:tcPr>
          <w:p w:rsidR="00F64836" w:rsidRPr="00222A72" w:rsidRDefault="00F64836" w:rsidP="00F64836">
            <w:pPr>
              <w:jc w:val="center"/>
              <w:rPr>
                <w:sz w:val="24"/>
                <w:szCs w:val="24"/>
              </w:rPr>
            </w:pPr>
            <w:r w:rsidRPr="00222A72">
              <w:t>75,0</w:t>
            </w:r>
          </w:p>
        </w:tc>
        <w:tc>
          <w:tcPr>
            <w:tcW w:w="1265" w:type="dxa"/>
            <w:shd w:val="clear" w:color="auto" w:fill="auto"/>
            <w:noWrap/>
            <w:vAlign w:val="center"/>
            <w:hideMark/>
          </w:tcPr>
          <w:p w:rsidR="00F64836" w:rsidRPr="00222A72" w:rsidRDefault="00F64836" w:rsidP="00F64836">
            <w:pPr>
              <w:jc w:val="center"/>
            </w:pPr>
            <w:r w:rsidRPr="00222A72">
              <w:t>30</w:t>
            </w:r>
          </w:p>
        </w:tc>
        <w:tc>
          <w:tcPr>
            <w:tcW w:w="710" w:type="dxa"/>
            <w:shd w:val="clear" w:color="auto" w:fill="auto"/>
            <w:noWrap/>
            <w:vAlign w:val="center"/>
            <w:hideMark/>
          </w:tcPr>
          <w:p w:rsidR="00F64836" w:rsidRPr="00222A72" w:rsidRDefault="00F64836" w:rsidP="00F64836">
            <w:pPr>
              <w:jc w:val="center"/>
              <w:rPr>
                <w:sz w:val="24"/>
                <w:szCs w:val="24"/>
              </w:rPr>
            </w:pPr>
            <w:r w:rsidRPr="00222A72">
              <w:t>38</w:t>
            </w:r>
          </w:p>
        </w:tc>
        <w:tc>
          <w:tcPr>
            <w:tcW w:w="718" w:type="dxa"/>
            <w:shd w:val="clear" w:color="auto" w:fill="auto"/>
            <w:noWrap/>
            <w:vAlign w:val="center"/>
            <w:hideMark/>
          </w:tcPr>
          <w:p w:rsidR="00F64836" w:rsidRPr="00222A72" w:rsidRDefault="00F64836" w:rsidP="00F64836">
            <w:pPr>
              <w:jc w:val="center"/>
              <w:rPr>
                <w:sz w:val="24"/>
                <w:szCs w:val="24"/>
              </w:rPr>
            </w:pPr>
            <w:r w:rsidRPr="00222A72">
              <w:t>80</w:t>
            </w:r>
          </w:p>
        </w:tc>
        <w:tc>
          <w:tcPr>
            <w:tcW w:w="1125" w:type="dxa"/>
            <w:shd w:val="clear" w:color="auto" w:fill="auto"/>
            <w:noWrap/>
            <w:vAlign w:val="center"/>
            <w:hideMark/>
          </w:tcPr>
          <w:p w:rsidR="00F64836" w:rsidRPr="00222A72" w:rsidRDefault="00F64836" w:rsidP="00F64836">
            <w:pPr>
              <w:jc w:val="center"/>
            </w:pPr>
            <w:r w:rsidRPr="00222A72">
              <w:t>32</w:t>
            </w:r>
          </w:p>
        </w:tc>
        <w:tc>
          <w:tcPr>
            <w:tcW w:w="708" w:type="dxa"/>
            <w:shd w:val="clear" w:color="auto" w:fill="auto"/>
            <w:noWrap/>
            <w:vAlign w:val="center"/>
            <w:hideMark/>
          </w:tcPr>
          <w:p w:rsidR="00F64836" w:rsidRPr="00222A72" w:rsidRDefault="00F64836" w:rsidP="00F64836">
            <w:pPr>
              <w:jc w:val="center"/>
              <w:rPr>
                <w:sz w:val="24"/>
                <w:szCs w:val="24"/>
              </w:rPr>
            </w:pPr>
            <w:r w:rsidRPr="00222A72">
              <w:t>38</w:t>
            </w:r>
          </w:p>
        </w:tc>
        <w:tc>
          <w:tcPr>
            <w:tcW w:w="718" w:type="dxa"/>
            <w:shd w:val="clear" w:color="auto" w:fill="auto"/>
            <w:noWrap/>
            <w:vAlign w:val="center"/>
            <w:hideMark/>
          </w:tcPr>
          <w:p w:rsidR="00F64836" w:rsidRPr="00222A72" w:rsidRDefault="00F64836" w:rsidP="00F64836">
            <w:pPr>
              <w:jc w:val="center"/>
            </w:pPr>
            <w:r w:rsidRPr="00222A72">
              <w:t>85</w:t>
            </w:r>
          </w:p>
        </w:tc>
        <w:tc>
          <w:tcPr>
            <w:tcW w:w="1125" w:type="dxa"/>
            <w:shd w:val="clear" w:color="auto" w:fill="auto"/>
            <w:noWrap/>
            <w:vAlign w:val="center"/>
            <w:hideMark/>
          </w:tcPr>
          <w:p w:rsidR="00F64836" w:rsidRPr="00222A72" w:rsidRDefault="00F64836" w:rsidP="00F64836">
            <w:pPr>
              <w:jc w:val="center"/>
            </w:pPr>
            <w:r w:rsidRPr="00222A72">
              <w:t>34</w:t>
            </w:r>
          </w:p>
        </w:tc>
        <w:tc>
          <w:tcPr>
            <w:tcW w:w="709" w:type="dxa"/>
            <w:shd w:val="clear" w:color="auto" w:fill="auto"/>
            <w:noWrap/>
            <w:vAlign w:val="center"/>
            <w:hideMark/>
          </w:tcPr>
          <w:p w:rsidR="00F64836" w:rsidRPr="00222A72" w:rsidRDefault="00F64836" w:rsidP="00F64836">
            <w:pPr>
              <w:jc w:val="center"/>
              <w:rPr>
                <w:sz w:val="24"/>
                <w:szCs w:val="24"/>
              </w:rPr>
            </w:pPr>
            <w:r w:rsidRPr="00222A72">
              <w:t>38</w:t>
            </w:r>
          </w:p>
        </w:tc>
        <w:tc>
          <w:tcPr>
            <w:tcW w:w="718" w:type="dxa"/>
            <w:shd w:val="clear" w:color="auto" w:fill="auto"/>
            <w:noWrap/>
            <w:vAlign w:val="center"/>
            <w:hideMark/>
          </w:tcPr>
          <w:p w:rsidR="00F64836" w:rsidRPr="00222A72" w:rsidRDefault="00F64836" w:rsidP="00F64836">
            <w:pPr>
              <w:jc w:val="center"/>
            </w:pPr>
            <w:r w:rsidRPr="00222A72">
              <w:t>90</w:t>
            </w:r>
          </w:p>
        </w:tc>
        <w:tc>
          <w:tcPr>
            <w:tcW w:w="983" w:type="dxa"/>
            <w:shd w:val="clear" w:color="auto" w:fill="auto"/>
            <w:noWrap/>
            <w:vAlign w:val="center"/>
            <w:hideMark/>
          </w:tcPr>
          <w:p w:rsidR="00F64836" w:rsidRPr="00222A72" w:rsidRDefault="00F64836" w:rsidP="00F64836">
            <w:pPr>
              <w:jc w:val="center"/>
            </w:pPr>
            <w:r w:rsidRPr="00222A72">
              <w:t>36</w:t>
            </w:r>
          </w:p>
        </w:tc>
        <w:tc>
          <w:tcPr>
            <w:tcW w:w="709" w:type="dxa"/>
            <w:shd w:val="clear" w:color="auto" w:fill="auto"/>
            <w:noWrap/>
            <w:vAlign w:val="center"/>
            <w:hideMark/>
          </w:tcPr>
          <w:p w:rsidR="00F64836" w:rsidRPr="00222A72" w:rsidRDefault="00F64836" w:rsidP="00F64836">
            <w:pPr>
              <w:jc w:val="center"/>
              <w:rPr>
                <w:sz w:val="24"/>
                <w:szCs w:val="24"/>
              </w:rPr>
            </w:pPr>
            <w:r w:rsidRPr="00222A72">
              <w:t>38</w:t>
            </w:r>
          </w:p>
        </w:tc>
        <w:tc>
          <w:tcPr>
            <w:tcW w:w="718" w:type="dxa"/>
            <w:shd w:val="clear" w:color="auto" w:fill="auto"/>
            <w:noWrap/>
            <w:vAlign w:val="center"/>
            <w:hideMark/>
          </w:tcPr>
          <w:p w:rsidR="00F64836" w:rsidRPr="00222A72" w:rsidRDefault="00F64836" w:rsidP="00F64836">
            <w:pPr>
              <w:jc w:val="center"/>
            </w:pPr>
            <w:r w:rsidRPr="00222A72">
              <w:t>95</w:t>
            </w:r>
          </w:p>
        </w:tc>
        <w:tc>
          <w:tcPr>
            <w:tcW w:w="983" w:type="dxa"/>
            <w:shd w:val="clear" w:color="auto" w:fill="auto"/>
            <w:noWrap/>
            <w:vAlign w:val="center"/>
            <w:hideMark/>
          </w:tcPr>
          <w:p w:rsidR="00F64836" w:rsidRPr="00222A72" w:rsidRDefault="00F64836" w:rsidP="00F64836">
            <w:pPr>
              <w:jc w:val="center"/>
              <w:rPr>
                <w:sz w:val="24"/>
                <w:szCs w:val="24"/>
              </w:rPr>
            </w:pPr>
            <w:r w:rsidRPr="00222A72">
              <w:t>38</w:t>
            </w:r>
          </w:p>
        </w:tc>
        <w:tc>
          <w:tcPr>
            <w:tcW w:w="709" w:type="dxa"/>
            <w:shd w:val="clear" w:color="auto" w:fill="auto"/>
            <w:noWrap/>
            <w:vAlign w:val="center"/>
            <w:hideMark/>
          </w:tcPr>
          <w:p w:rsidR="00F64836" w:rsidRPr="00222A72" w:rsidRDefault="00F64836" w:rsidP="00F64836">
            <w:pPr>
              <w:jc w:val="center"/>
              <w:rPr>
                <w:sz w:val="24"/>
                <w:szCs w:val="24"/>
              </w:rPr>
            </w:pPr>
            <w:r w:rsidRPr="00222A72">
              <w:t>38</w:t>
            </w:r>
          </w:p>
        </w:tc>
        <w:tc>
          <w:tcPr>
            <w:tcW w:w="567" w:type="dxa"/>
            <w:shd w:val="clear" w:color="auto" w:fill="auto"/>
            <w:noWrap/>
            <w:vAlign w:val="center"/>
            <w:hideMark/>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tcPr>
          <w:p w:rsidR="00F64836" w:rsidRPr="00222A72" w:rsidRDefault="00F64836" w:rsidP="00F64836">
            <w:pPr>
              <w:rPr>
                <w:sz w:val="24"/>
                <w:szCs w:val="24"/>
              </w:rPr>
            </w:pPr>
            <w:r w:rsidRPr="00222A72">
              <w:t xml:space="preserve">Кентау </w:t>
            </w:r>
          </w:p>
        </w:tc>
        <w:tc>
          <w:tcPr>
            <w:tcW w:w="1013" w:type="dxa"/>
            <w:shd w:val="clear" w:color="auto" w:fill="auto"/>
            <w:noWrap/>
            <w:vAlign w:val="center"/>
          </w:tcPr>
          <w:p w:rsidR="00F64836" w:rsidRPr="00222A72" w:rsidRDefault="00F64836" w:rsidP="00F64836">
            <w:pPr>
              <w:jc w:val="center"/>
            </w:pPr>
            <w:r w:rsidRPr="00222A72">
              <w:t>48</w:t>
            </w:r>
          </w:p>
        </w:tc>
        <w:tc>
          <w:tcPr>
            <w:tcW w:w="709" w:type="dxa"/>
            <w:shd w:val="clear" w:color="auto" w:fill="auto"/>
            <w:noWrap/>
            <w:vAlign w:val="center"/>
          </w:tcPr>
          <w:p w:rsidR="00F64836" w:rsidRPr="00222A72" w:rsidRDefault="00F64836" w:rsidP="00F64836">
            <w:pPr>
              <w:jc w:val="center"/>
              <w:rPr>
                <w:sz w:val="24"/>
                <w:szCs w:val="24"/>
              </w:rPr>
            </w:pPr>
            <w:r w:rsidRPr="00222A72">
              <w:t>64</w:t>
            </w:r>
          </w:p>
        </w:tc>
        <w:tc>
          <w:tcPr>
            <w:tcW w:w="637" w:type="dxa"/>
            <w:shd w:val="clear" w:color="auto" w:fill="auto"/>
            <w:noWrap/>
            <w:vAlign w:val="center"/>
          </w:tcPr>
          <w:p w:rsidR="00F64836" w:rsidRPr="00222A72" w:rsidRDefault="00F64836" w:rsidP="00F64836">
            <w:pPr>
              <w:jc w:val="center"/>
              <w:rPr>
                <w:sz w:val="24"/>
                <w:szCs w:val="24"/>
              </w:rPr>
            </w:pPr>
            <w:r w:rsidRPr="00222A72">
              <w:t>75,0</w:t>
            </w:r>
          </w:p>
        </w:tc>
        <w:tc>
          <w:tcPr>
            <w:tcW w:w="1265" w:type="dxa"/>
            <w:shd w:val="clear" w:color="auto" w:fill="auto"/>
            <w:noWrap/>
            <w:vAlign w:val="center"/>
          </w:tcPr>
          <w:p w:rsidR="00F64836" w:rsidRPr="00222A72" w:rsidRDefault="00F64836" w:rsidP="00F64836">
            <w:pPr>
              <w:jc w:val="center"/>
            </w:pPr>
            <w:r w:rsidRPr="00222A72">
              <w:t>51</w:t>
            </w:r>
          </w:p>
        </w:tc>
        <w:tc>
          <w:tcPr>
            <w:tcW w:w="710" w:type="dxa"/>
            <w:shd w:val="clear" w:color="auto" w:fill="auto"/>
            <w:noWrap/>
            <w:vAlign w:val="center"/>
          </w:tcPr>
          <w:p w:rsidR="00F64836" w:rsidRPr="00222A72" w:rsidRDefault="00F64836" w:rsidP="00F64836">
            <w:pPr>
              <w:jc w:val="center"/>
              <w:rPr>
                <w:sz w:val="24"/>
                <w:szCs w:val="24"/>
              </w:rPr>
            </w:pPr>
            <w:r w:rsidRPr="00222A72">
              <w:t>64</w:t>
            </w:r>
          </w:p>
        </w:tc>
        <w:tc>
          <w:tcPr>
            <w:tcW w:w="718" w:type="dxa"/>
            <w:shd w:val="clear" w:color="auto" w:fill="auto"/>
            <w:noWrap/>
            <w:vAlign w:val="center"/>
          </w:tcPr>
          <w:p w:rsidR="00F64836" w:rsidRPr="00222A72" w:rsidRDefault="00F64836" w:rsidP="00F64836">
            <w:pPr>
              <w:jc w:val="center"/>
              <w:rPr>
                <w:sz w:val="24"/>
                <w:szCs w:val="24"/>
              </w:rPr>
            </w:pPr>
            <w:r w:rsidRPr="00222A72">
              <w:t>80</w:t>
            </w:r>
          </w:p>
        </w:tc>
        <w:tc>
          <w:tcPr>
            <w:tcW w:w="1125" w:type="dxa"/>
            <w:shd w:val="clear" w:color="auto" w:fill="auto"/>
            <w:noWrap/>
            <w:vAlign w:val="center"/>
          </w:tcPr>
          <w:p w:rsidR="00F64836" w:rsidRPr="00222A72" w:rsidRDefault="00F64836" w:rsidP="00F64836">
            <w:pPr>
              <w:jc w:val="center"/>
            </w:pPr>
            <w:r w:rsidRPr="00222A72">
              <w:t>54</w:t>
            </w:r>
          </w:p>
        </w:tc>
        <w:tc>
          <w:tcPr>
            <w:tcW w:w="708" w:type="dxa"/>
            <w:shd w:val="clear" w:color="auto" w:fill="auto"/>
            <w:noWrap/>
            <w:vAlign w:val="center"/>
          </w:tcPr>
          <w:p w:rsidR="00F64836" w:rsidRPr="00222A72" w:rsidRDefault="00F64836" w:rsidP="00F64836">
            <w:pPr>
              <w:jc w:val="center"/>
              <w:rPr>
                <w:sz w:val="24"/>
                <w:szCs w:val="24"/>
              </w:rPr>
            </w:pPr>
            <w:r w:rsidRPr="00222A72">
              <w:t>64</w:t>
            </w:r>
          </w:p>
        </w:tc>
        <w:tc>
          <w:tcPr>
            <w:tcW w:w="718" w:type="dxa"/>
            <w:shd w:val="clear" w:color="auto" w:fill="auto"/>
            <w:noWrap/>
            <w:vAlign w:val="center"/>
          </w:tcPr>
          <w:p w:rsidR="00F64836" w:rsidRPr="00222A72" w:rsidRDefault="00F64836" w:rsidP="00F64836">
            <w:pPr>
              <w:jc w:val="center"/>
            </w:pPr>
            <w:r w:rsidRPr="00222A72">
              <w:t>85</w:t>
            </w:r>
          </w:p>
        </w:tc>
        <w:tc>
          <w:tcPr>
            <w:tcW w:w="1125" w:type="dxa"/>
            <w:shd w:val="clear" w:color="auto" w:fill="auto"/>
            <w:noWrap/>
            <w:vAlign w:val="center"/>
          </w:tcPr>
          <w:p w:rsidR="00F64836" w:rsidRPr="00222A72" w:rsidRDefault="00F64836" w:rsidP="00F64836">
            <w:pPr>
              <w:jc w:val="center"/>
            </w:pPr>
            <w:r w:rsidRPr="00222A72">
              <w:t>58</w:t>
            </w:r>
          </w:p>
        </w:tc>
        <w:tc>
          <w:tcPr>
            <w:tcW w:w="709" w:type="dxa"/>
            <w:shd w:val="clear" w:color="auto" w:fill="auto"/>
            <w:noWrap/>
            <w:vAlign w:val="center"/>
          </w:tcPr>
          <w:p w:rsidR="00F64836" w:rsidRPr="00222A72" w:rsidRDefault="00F64836" w:rsidP="00F64836">
            <w:pPr>
              <w:jc w:val="center"/>
              <w:rPr>
                <w:sz w:val="24"/>
                <w:szCs w:val="24"/>
              </w:rPr>
            </w:pPr>
            <w:r w:rsidRPr="00222A72">
              <w:t>64</w:t>
            </w:r>
          </w:p>
        </w:tc>
        <w:tc>
          <w:tcPr>
            <w:tcW w:w="718" w:type="dxa"/>
            <w:shd w:val="clear" w:color="auto" w:fill="auto"/>
            <w:noWrap/>
            <w:vAlign w:val="center"/>
          </w:tcPr>
          <w:p w:rsidR="00F64836" w:rsidRPr="00222A72" w:rsidRDefault="00F64836" w:rsidP="00F64836">
            <w:pPr>
              <w:jc w:val="center"/>
            </w:pPr>
            <w:r w:rsidRPr="00222A72">
              <w:t>90</w:t>
            </w:r>
          </w:p>
        </w:tc>
        <w:tc>
          <w:tcPr>
            <w:tcW w:w="983" w:type="dxa"/>
            <w:shd w:val="clear" w:color="auto" w:fill="auto"/>
            <w:noWrap/>
            <w:vAlign w:val="center"/>
          </w:tcPr>
          <w:p w:rsidR="00F64836" w:rsidRPr="00222A72" w:rsidRDefault="00F64836" w:rsidP="00F64836">
            <w:pPr>
              <w:jc w:val="center"/>
            </w:pPr>
            <w:r w:rsidRPr="00222A72">
              <w:t>61</w:t>
            </w:r>
          </w:p>
        </w:tc>
        <w:tc>
          <w:tcPr>
            <w:tcW w:w="709" w:type="dxa"/>
            <w:shd w:val="clear" w:color="auto" w:fill="auto"/>
            <w:noWrap/>
            <w:vAlign w:val="center"/>
          </w:tcPr>
          <w:p w:rsidR="00F64836" w:rsidRPr="00222A72" w:rsidRDefault="00F64836" w:rsidP="00F64836">
            <w:pPr>
              <w:jc w:val="center"/>
              <w:rPr>
                <w:sz w:val="24"/>
                <w:szCs w:val="24"/>
              </w:rPr>
            </w:pPr>
            <w:r w:rsidRPr="00222A72">
              <w:t>64</w:t>
            </w:r>
          </w:p>
        </w:tc>
        <w:tc>
          <w:tcPr>
            <w:tcW w:w="718" w:type="dxa"/>
            <w:shd w:val="clear" w:color="auto" w:fill="auto"/>
            <w:noWrap/>
            <w:vAlign w:val="center"/>
          </w:tcPr>
          <w:p w:rsidR="00F64836" w:rsidRPr="00222A72" w:rsidRDefault="00F64836" w:rsidP="00F64836">
            <w:pPr>
              <w:jc w:val="center"/>
            </w:pPr>
            <w:r w:rsidRPr="00222A72">
              <w:t>95</w:t>
            </w:r>
          </w:p>
        </w:tc>
        <w:tc>
          <w:tcPr>
            <w:tcW w:w="983" w:type="dxa"/>
            <w:shd w:val="clear" w:color="auto" w:fill="auto"/>
            <w:noWrap/>
            <w:vAlign w:val="center"/>
          </w:tcPr>
          <w:p w:rsidR="00F64836" w:rsidRPr="00222A72" w:rsidRDefault="00F64836" w:rsidP="00F64836">
            <w:pPr>
              <w:jc w:val="center"/>
              <w:rPr>
                <w:sz w:val="24"/>
                <w:szCs w:val="24"/>
              </w:rPr>
            </w:pPr>
            <w:r w:rsidRPr="00222A72">
              <w:t>64</w:t>
            </w:r>
          </w:p>
        </w:tc>
        <w:tc>
          <w:tcPr>
            <w:tcW w:w="709" w:type="dxa"/>
            <w:shd w:val="clear" w:color="auto" w:fill="auto"/>
            <w:noWrap/>
            <w:vAlign w:val="center"/>
          </w:tcPr>
          <w:p w:rsidR="00F64836" w:rsidRPr="00222A72" w:rsidRDefault="00F64836" w:rsidP="00F64836">
            <w:pPr>
              <w:jc w:val="center"/>
              <w:rPr>
                <w:sz w:val="24"/>
                <w:szCs w:val="24"/>
              </w:rPr>
            </w:pPr>
            <w:r w:rsidRPr="00222A72">
              <w:t>64</w:t>
            </w:r>
          </w:p>
        </w:tc>
        <w:tc>
          <w:tcPr>
            <w:tcW w:w="567" w:type="dxa"/>
            <w:shd w:val="clear" w:color="auto" w:fill="auto"/>
            <w:noWrap/>
            <w:vAlign w:val="center"/>
          </w:tcPr>
          <w:p w:rsidR="00F64836" w:rsidRPr="00222A72" w:rsidRDefault="00F64836" w:rsidP="00F64836">
            <w:pPr>
              <w:jc w:val="center"/>
            </w:pPr>
            <w:r w:rsidRPr="00222A72">
              <w:t>100</w:t>
            </w:r>
          </w:p>
        </w:tc>
      </w:tr>
      <w:tr w:rsidR="00F64836" w:rsidRPr="00222A72" w:rsidTr="008E1EFE">
        <w:trPr>
          <w:trHeight w:val="300"/>
        </w:trPr>
        <w:tc>
          <w:tcPr>
            <w:tcW w:w="1577" w:type="dxa"/>
            <w:shd w:val="clear" w:color="000000" w:fill="FFFFFF"/>
            <w:vAlign w:val="bottom"/>
          </w:tcPr>
          <w:p w:rsidR="00F64836" w:rsidRPr="00222A72" w:rsidRDefault="00F64836" w:rsidP="00F64836">
            <w:pPr>
              <w:rPr>
                <w:sz w:val="24"/>
                <w:szCs w:val="24"/>
              </w:rPr>
            </w:pPr>
            <w:r w:rsidRPr="00222A72">
              <w:t>Туркестан</w:t>
            </w:r>
          </w:p>
        </w:tc>
        <w:tc>
          <w:tcPr>
            <w:tcW w:w="1013" w:type="dxa"/>
            <w:shd w:val="clear" w:color="auto" w:fill="auto"/>
            <w:noWrap/>
            <w:vAlign w:val="center"/>
          </w:tcPr>
          <w:p w:rsidR="00F64836" w:rsidRPr="00222A72" w:rsidRDefault="00F64836" w:rsidP="00F64836">
            <w:pPr>
              <w:jc w:val="center"/>
            </w:pPr>
            <w:r w:rsidRPr="00222A72">
              <w:t>23</w:t>
            </w:r>
          </w:p>
        </w:tc>
        <w:tc>
          <w:tcPr>
            <w:tcW w:w="709" w:type="dxa"/>
            <w:shd w:val="clear" w:color="auto" w:fill="auto"/>
            <w:noWrap/>
            <w:vAlign w:val="center"/>
          </w:tcPr>
          <w:p w:rsidR="00F64836" w:rsidRPr="00222A72" w:rsidRDefault="00F64836" w:rsidP="00F64836">
            <w:pPr>
              <w:jc w:val="center"/>
              <w:rPr>
                <w:sz w:val="24"/>
                <w:szCs w:val="24"/>
              </w:rPr>
            </w:pPr>
            <w:r w:rsidRPr="00222A72">
              <w:t>31</w:t>
            </w:r>
          </w:p>
        </w:tc>
        <w:tc>
          <w:tcPr>
            <w:tcW w:w="637" w:type="dxa"/>
            <w:shd w:val="clear" w:color="auto" w:fill="auto"/>
            <w:noWrap/>
            <w:vAlign w:val="center"/>
          </w:tcPr>
          <w:p w:rsidR="00F64836" w:rsidRPr="00222A72" w:rsidRDefault="00F64836" w:rsidP="00F64836">
            <w:pPr>
              <w:jc w:val="center"/>
              <w:rPr>
                <w:sz w:val="24"/>
                <w:szCs w:val="24"/>
              </w:rPr>
            </w:pPr>
            <w:r w:rsidRPr="00222A72">
              <w:t>75,0</w:t>
            </w:r>
          </w:p>
        </w:tc>
        <w:tc>
          <w:tcPr>
            <w:tcW w:w="1265" w:type="dxa"/>
            <w:shd w:val="clear" w:color="auto" w:fill="auto"/>
            <w:noWrap/>
            <w:vAlign w:val="center"/>
          </w:tcPr>
          <w:p w:rsidR="00F64836" w:rsidRPr="00222A72" w:rsidRDefault="00F64836" w:rsidP="00F64836">
            <w:pPr>
              <w:jc w:val="center"/>
            </w:pPr>
            <w:r w:rsidRPr="00222A72">
              <w:t>25</w:t>
            </w:r>
          </w:p>
        </w:tc>
        <w:tc>
          <w:tcPr>
            <w:tcW w:w="710" w:type="dxa"/>
            <w:shd w:val="clear" w:color="auto" w:fill="auto"/>
            <w:noWrap/>
            <w:vAlign w:val="center"/>
          </w:tcPr>
          <w:p w:rsidR="00F64836" w:rsidRPr="00222A72" w:rsidRDefault="00F64836" w:rsidP="00F64836">
            <w:pPr>
              <w:jc w:val="center"/>
              <w:rPr>
                <w:sz w:val="24"/>
                <w:szCs w:val="24"/>
              </w:rPr>
            </w:pPr>
            <w:r w:rsidRPr="00222A72">
              <w:t>31</w:t>
            </w:r>
          </w:p>
        </w:tc>
        <w:tc>
          <w:tcPr>
            <w:tcW w:w="718" w:type="dxa"/>
            <w:shd w:val="clear" w:color="auto" w:fill="auto"/>
            <w:noWrap/>
            <w:vAlign w:val="center"/>
          </w:tcPr>
          <w:p w:rsidR="00F64836" w:rsidRPr="00222A72" w:rsidRDefault="00F64836" w:rsidP="00F64836">
            <w:pPr>
              <w:jc w:val="center"/>
              <w:rPr>
                <w:sz w:val="24"/>
                <w:szCs w:val="24"/>
              </w:rPr>
            </w:pPr>
            <w:r w:rsidRPr="00222A72">
              <w:t>80</w:t>
            </w:r>
          </w:p>
        </w:tc>
        <w:tc>
          <w:tcPr>
            <w:tcW w:w="1125" w:type="dxa"/>
            <w:shd w:val="clear" w:color="auto" w:fill="auto"/>
            <w:noWrap/>
            <w:vAlign w:val="center"/>
          </w:tcPr>
          <w:p w:rsidR="00F64836" w:rsidRPr="00222A72" w:rsidRDefault="00F64836" w:rsidP="00F64836">
            <w:pPr>
              <w:jc w:val="center"/>
            </w:pPr>
            <w:r w:rsidRPr="00222A72">
              <w:t>26</w:t>
            </w:r>
          </w:p>
        </w:tc>
        <w:tc>
          <w:tcPr>
            <w:tcW w:w="708" w:type="dxa"/>
            <w:shd w:val="clear" w:color="auto" w:fill="auto"/>
            <w:noWrap/>
            <w:vAlign w:val="center"/>
          </w:tcPr>
          <w:p w:rsidR="00F64836" w:rsidRPr="00222A72" w:rsidRDefault="00F64836" w:rsidP="00F64836">
            <w:pPr>
              <w:jc w:val="center"/>
              <w:rPr>
                <w:sz w:val="24"/>
                <w:szCs w:val="24"/>
              </w:rPr>
            </w:pPr>
            <w:r w:rsidRPr="00222A72">
              <w:t>31</w:t>
            </w:r>
          </w:p>
        </w:tc>
        <w:tc>
          <w:tcPr>
            <w:tcW w:w="718" w:type="dxa"/>
            <w:shd w:val="clear" w:color="auto" w:fill="auto"/>
            <w:noWrap/>
            <w:vAlign w:val="center"/>
          </w:tcPr>
          <w:p w:rsidR="00F64836" w:rsidRPr="00222A72" w:rsidRDefault="00F64836" w:rsidP="00F64836">
            <w:pPr>
              <w:jc w:val="center"/>
            </w:pPr>
            <w:r w:rsidRPr="00222A72">
              <w:t>85</w:t>
            </w:r>
          </w:p>
        </w:tc>
        <w:tc>
          <w:tcPr>
            <w:tcW w:w="1125" w:type="dxa"/>
            <w:shd w:val="clear" w:color="auto" w:fill="auto"/>
            <w:noWrap/>
            <w:vAlign w:val="center"/>
          </w:tcPr>
          <w:p w:rsidR="00F64836" w:rsidRPr="00222A72" w:rsidRDefault="00F64836" w:rsidP="00F64836">
            <w:pPr>
              <w:jc w:val="center"/>
            </w:pPr>
            <w:r w:rsidRPr="00222A72">
              <w:t>28</w:t>
            </w:r>
          </w:p>
        </w:tc>
        <w:tc>
          <w:tcPr>
            <w:tcW w:w="709" w:type="dxa"/>
            <w:shd w:val="clear" w:color="auto" w:fill="auto"/>
            <w:noWrap/>
            <w:vAlign w:val="center"/>
          </w:tcPr>
          <w:p w:rsidR="00F64836" w:rsidRPr="00222A72" w:rsidRDefault="00F64836" w:rsidP="00F64836">
            <w:pPr>
              <w:jc w:val="center"/>
              <w:rPr>
                <w:sz w:val="24"/>
                <w:szCs w:val="24"/>
              </w:rPr>
            </w:pPr>
            <w:r w:rsidRPr="00222A72">
              <w:t>31</w:t>
            </w:r>
          </w:p>
        </w:tc>
        <w:tc>
          <w:tcPr>
            <w:tcW w:w="718" w:type="dxa"/>
            <w:shd w:val="clear" w:color="auto" w:fill="auto"/>
            <w:noWrap/>
            <w:vAlign w:val="center"/>
          </w:tcPr>
          <w:p w:rsidR="00F64836" w:rsidRPr="00222A72" w:rsidRDefault="00F64836" w:rsidP="00F64836">
            <w:pPr>
              <w:jc w:val="center"/>
            </w:pPr>
            <w:r w:rsidRPr="00222A72">
              <w:t>90</w:t>
            </w:r>
          </w:p>
        </w:tc>
        <w:tc>
          <w:tcPr>
            <w:tcW w:w="983" w:type="dxa"/>
            <w:shd w:val="clear" w:color="auto" w:fill="auto"/>
            <w:noWrap/>
            <w:vAlign w:val="center"/>
          </w:tcPr>
          <w:p w:rsidR="00F64836" w:rsidRPr="00222A72" w:rsidRDefault="00F64836" w:rsidP="00F64836">
            <w:pPr>
              <w:jc w:val="center"/>
            </w:pPr>
            <w:r w:rsidRPr="00222A72">
              <w:t>29</w:t>
            </w:r>
          </w:p>
        </w:tc>
        <w:tc>
          <w:tcPr>
            <w:tcW w:w="709" w:type="dxa"/>
            <w:shd w:val="clear" w:color="auto" w:fill="auto"/>
            <w:noWrap/>
            <w:vAlign w:val="center"/>
          </w:tcPr>
          <w:p w:rsidR="00F64836" w:rsidRPr="00222A72" w:rsidRDefault="00F64836" w:rsidP="00F64836">
            <w:pPr>
              <w:jc w:val="center"/>
              <w:rPr>
                <w:sz w:val="24"/>
                <w:szCs w:val="24"/>
              </w:rPr>
            </w:pPr>
            <w:r w:rsidRPr="00222A72">
              <w:t>31</w:t>
            </w:r>
          </w:p>
        </w:tc>
        <w:tc>
          <w:tcPr>
            <w:tcW w:w="718" w:type="dxa"/>
            <w:shd w:val="clear" w:color="auto" w:fill="auto"/>
            <w:noWrap/>
            <w:vAlign w:val="center"/>
          </w:tcPr>
          <w:p w:rsidR="00F64836" w:rsidRPr="00222A72" w:rsidRDefault="00F64836" w:rsidP="00F64836">
            <w:pPr>
              <w:jc w:val="center"/>
            </w:pPr>
            <w:r w:rsidRPr="00222A72">
              <w:t>95</w:t>
            </w:r>
          </w:p>
        </w:tc>
        <w:tc>
          <w:tcPr>
            <w:tcW w:w="983" w:type="dxa"/>
            <w:shd w:val="clear" w:color="auto" w:fill="auto"/>
            <w:noWrap/>
            <w:vAlign w:val="center"/>
          </w:tcPr>
          <w:p w:rsidR="00F64836" w:rsidRPr="00222A72" w:rsidRDefault="00F64836" w:rsidP="00F64836">
            <w:pPr>
              <w:jc w:val="center"/>
              <w:rPr>
                <w:sz w:val="24"/>
                <w:szCs w:val="24"/>
              </w:rPr>
            </w:pPr>
            <w:r w:rsidRPr="00222A72">
              <w:t>31</w:t>
            </w:r>
          </w:p>
        </w:tc>
        <w:tc>
          <w:tcPr>
            <w:tcW w:w="709" w:type="dxa"/>
            <w:shd w:val="clear" w:color="auto" w:fill="auto"/>
            <w:noWrap/>
            <w:vAlign w:val="center"/>
          </w:tcPr>
          <w:p w:rsidR="00F64836" w:rsidRPr="00222A72" w:rsidRDefault="00F64836" w:rsidP="00F64836">
            <w:pPr>
              <w:jc w:val="center"/>
              <w:rPr>
                <w:sz w:val="24"/>
                <w:szCs w:val="24"/>
              </w:rPr>
            </w:pPr>
            <w:r w:rsidRPr="00222A72">
              <w:t>31</w:t>
            </w:r>
          </w:p>
        </w:tc>
        <w:tc>
          <w:tcPr>
            <w:tcW w:w="567" w:type="dxa"/>
            <w:shd w:val="clear" w:color="auto" w:fill="auto"/>
            <w:noWrap/>
            <w:vAlign w:val="center"/>
          </w:tcPr>
          <w:p w:rsidR="00F64836" w:rsidRPr="00222A72" w:rsidRDefault="00F64836" w:rsidP="00F64836">
            <w:pPr>
              <w:jc w:val="center"/>
            </w:pPr>
            <w:r w:rsidRPr="00222A72">
              <w:t>100</w:t>
            </w:r>
          </w:p>
        </w:tc>
      </w:tr>
    </w:tbl>
    <w:p w:rsidR="00F64836" w:rsidRPr="00222A72" w:rsidRDefault="00F64836" w:rsidP="00F64836">
      <w:pPr>
        <w:rPr>
          <w:sz w:val="28"/>
          <w:szCs w:val="28"/>
          <w:lang w:val="kk-KZ"/>
        </w:rPr>
      </w:pPr>
    </w:p>
    <w:p w:rsidR="008B7C2F" w:rsidRPr="00222A72" w:rsidRDefault="008B7C2F" w:rsidP="00A73CEC">
      <w:pPr>
        <w:rPr>
          <w:sz w:val="28"/>
          <w:szCs w:val="28"/>
          <w:lang w:val="kk-KZ"/>
        </w:rPr>
      </w:pPr>
    </w:p>
    <w:p w:rsidR="008B7C2F" w:rsidRPr="00222A72" w:rsidRDefault="008B7C2F" w:rsidP="00A73CEC">
      <w:pPr>
        <w:rPr>
          <w:sz w:val="28"/>
          <w:szCs w:val="28"/>
          <w:lang w:val="kk-KZ"/>
        </w:rPr>
      </w:pPr>
    </w:p>
    <w:tbl>
      <w:tblPr>
        <w:tblW w:w="16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70"/>
        <w:gridCol w:w="709"/>
        <w:gridCol w:w="960"/>
        <w:gridCol w:w="883"/>
        <w:gridCol w:w="709"/>
        <w:gridCol w:w="960"/>
        <w:gridCol w:w="896"/>
        <w:gridCol w:w="709"/>
        <w:gridCol w:w="700"/>
        <w:gridCol w:w="859"/>
        <w:gridCol w:w="851"/>
        <w:gridCol w:w="680"/>
        <w:gridCol w:w="879"/>
        <w:gridCol w:w="851"/>
        <w:gridCol w:w="840"/>
        <w:gridCol w:w="874"/>
        <w:gridCol w:w="709"/>
        <w:gridCol w:w="567"/>
      </w:tblGrid>
      <w:tr w:rsidR="004E69EB" w:rsidRPr="00FE352D" w:rsidTr="00D0779D">
        <w:trPr>
          <w:trHeight w:val="315"/>
          <w:jc w:val="center"/>
        </w:trPr>
        <w:tc>
          <w:tcPr>
            <w:tcW w:w="16175" w:type="dxa"/>
            <w:gridSpan w:val="19"/>
            <w:shd w:val="clear" w:color="auto" w:fill="auto"/>
            <w:vAlign w:val="center"/>
            <w:hideMark/>
          </w:tcPr>
          <w:p w:rsidR="004E69EB" w:rsidRPr="00222A72" w:rsidRDefault="004E69EB" w:rsidP="009342B2">
            <w:pPr>
              <w:jc w:val="center"/>
              <w:rPr>
                <w:b/>
                <w:sz w:val="16"/>
                <w:szCs w:val="16"/>
                <w:lang w:val="kk-KZ"/>
              </w:rPr>
            </w:pPr>
            <w:r w:rsidRPr="00222A72">
              <w:rPr>
                <w:b/>
                <w:i/>
                <w:spacing w:val="2"/>
                <w:sz w:val="16"/>
                <w:szCs w:val="16"/>
                <w:lang w:val="kk-KZ" w:eastAsia="ru-RU"/>
              </w:rPr>
              <w:lastRenderedPageBreak/>
              <w:t>Инклюзивті білім беру үшін жағдай жасаған білім беру ұйымдарының үлесі</w:t>
            </w:r>
            <w:r w:rsidRPr="00222A72">
              <w:rPr>
                <w:b/>
                <w:bCs/>
                <w:i/>
                <w:sz w:val="16"/>
                <w:szCs w:val="16"/>
                <w:lang w:val="kk-KZ"/>
              </w:rPr>
              <w:t>(</w:t>
            </w:r>
            <w:r w:rsidRPr="00222A72">
              <w:rPr>
                <w:b/>
                <w:i/>
                <w:spacing w:val="2"/>
                <w:sz w:val="16"/>
                <w:szCs w:val="16"/>
                <w:lang w:val="kk-KZ" w:eastAsia="ru-RU"/>
              </w:rPr>
              <w:t xml:space="preserve"> мемлекеттік мектепке дейінгі ұйымдар</w:t>
            </w:r>
            <w:r w:rsidRPr="00222A72">
              <w:rPr>
                <w:b/>
                <w:bCs/>
                <w:i/>
                <w:sz w:val="16"/>
                <w:szCs w:val="16"/>
                <w:lang w:val="kk-KZ"/>
              </w:rPr>
              <w:t>)</w:t>
            </w:r>
          </w:p>
        </w:tc>
      </w:tr>
      <w:tr w:rsidR="009237F7" w:rsidRPr="00222A72" w:rsidTr="00D0779D">
        <w:trPr>
          <w:trHeight w:val="300"/>
          <w:jc w:val="center"/>
        </w:trPr>
        <w:tc>
          <w:tcPr>
            <w:tcW w:w="1669" w:type="dxa"/>
            <w:vMerge w:val="restart"/>
            <w:shd w:val="clear" w:color="auto" w:fill="auto"/>
            <w:vAlign w:val="center"/>
            <w:hideMark/>
          </w:tcPr>
          <w:p w:rsidR="009237F7" w:rsidRPr="00222A72" w:rsidRDefault="009237F7" w:rsidP="009237F7">
            <w:pPr>
              <w:rPr>
                <w:sz w:val="16"/>
                <w:szCs w:val="16"/>
                <w:lang w:val="kk-KZ"/>
              </w:rPr>
            </w:pPr>
            <w:r w:rsidRPr="00222A72">
              <w:rPr>
                <w:sz w:val="16"/>
                <w:szCs w:val="16"/>
                <w:lang w:val="kk-KZ"/>
              </w:rPr>
              <w:t>Аудандар</w:t>
            </w:r>
          </w:p>
        </w:tc>
        <w:tc>
          <w:tcPr>
            <w:tcW w:w="2539" w:type="dxa"/>
            <w:gridSpan w:val="3"/>
            <w:shd w:val="clear" w:color="auto" w:fill="auto"/>
            <w:vAlign w:val="center"/>
            <w:hideMark/>
          </w:tcPr>
          <w:p w:rsidR="009237F7" w:rsidRPr="00222A72" w:rsidRDefault="009237F7" w:rsidP="009237F7">
            <w:pPr>
              <w:jc w:val="center"/>
              <w:rPr>
                <w:sz w:val="16"/>
                <w:szCs w:val="16"/>
              </w:rPr>
            </w:pPr>
            <w:r w:rsidRPr="00222A72">
              <w:rPr>
                <w:sz w:val="16"/>
                <w:szCs w:val="16"/>
              </w:rPr>
              <w:t>2020</w:t>
            </w:r>
          </w:p>
        </w:tc>
        <w:tc>
          <w:tcPr>
            <w:tcW w:w="2552" w:type="dxa"/>
            <w:gridSpan w:val="3"/>
            <w:shd w:val="clear" w:color="auto" w:fill="auto"/>
            <w:vAlign w:val="center"/>
            <w:hideMark/>
          </w:tcPr>
          <w:p w:rsidR="009237F7" w:rsidRPr="00222A72" w:rsidRDefault="009237F7" w:rsidP="009237F7">
            <w:pPr>
              <w:jc w:val="center"/>
              <w:rPr>
                <w:sz w:val="16"/>
                <w:szCs w:val="16"/>
              </w:rPr>
            </w:pPr>
            <w:r w:rsidRPr="00222A72">
              <w:rPr>
                <w:sz w:val="16"/>
                <w:szCs w:val="16"/>
              </w:rPr>
              <w:t>2021</w:t>
            </w:r>
          </w:p>
        </w:tc>
        <w:tc>
          <w:tcPr>
            <w:tcW w:w="2305" w:type="dxa"/>
            <w:gridSpan w:val="3"/>
            <w:shd w:val="clear" w:color="auto" w:fill="auto"/>
            <w:vAlign w:val="center"/>
            <w:hideMark/>
          </w:tcPr>
          <w:p w:rsidR="009237F7" w:rsidRPr="00222A72" w:rsidRDefault="009237F7" w:rsidP="009237F7">
            <w:pPr>
              <w:jc w:val="center"/>
              <w:rPr>
                <w:sz w:val="16"/>
                <w:szCs w:val="16"/>
              </w:rPr>
            </w:pPr>
            <w:r w:rsidRPr="00222A72">
              <w:rPr>
                <w:sz w:val="16"/>
                <w:szCs w:val="16"/>
              </w:rPr>
              <w:t>2022</w:t>
            </w:r>
          </w:p>
        </w:tc>
        <w:tc>
          <w:tcPr>
            <w:tcW w:w="2390" w:type="dxa"/>
            <w:gridSpan w:val="3"/>
            <w:shd w:val="clear" w:color="auto" w:fill="auto"/>
            <w:vAlign w:val="center"/>
            <w:hideMark/>
          </w:tcPr>
          <w:p w:rsidR="009237F7" w:rsidRPr="00222A72" w:rsidRDefault="009237F7" w:rsidP="009237F7">
            <w:pPr>
              <w:jc w:val="center"/>
              <w:rPr>
                <w:sz w:val="16"/>
                <w:szCs w:val="16"/>
              </w:rPr>
            </w:pPr>
            <w:r w:rsidRPr="00222A72">
              <w:rPr>
                <w:sz w:val="16"/>
                <w:szCs w:val="16"/>
              </w:rPr>
              <w:t>2023</w:t>
            </w:r>
          </w:p>
        </w:tc>
        <w:tc>
          <w:tcPr>
            <w:tcW w:w="2570" w:type="dxa"/>
            <w:gridSpan w:val="3"/>
            <w:shd w:val="clear" w:color="auto" w:fill="auto"/>
            <w:vAlign w:val="center"/>
            <w:hideMark/>
          </w:tcPr>
          <w:p w:rsidR="009237F7" w:rsidRPr="00222A72" w:rsidRDefault="009237F7" w:rsidP="009237F7">
            <w:pPr>
              <w:jc w:val="center"/>
              <w:rPr>
                <w:sz w:val="16"/>
                <w:szCs w:val="16"/>
              </w:rPr>
            </w:pPr>
            <w:r w:rsidRPr="00222A72">
              <w:rPr>
                <w:sz w:val="16"/>
                <w:szCs w:val="16"/>
              </w:rPr>
              <w:t>2024</w:t>
            </w:r>
          </w:p>
        </w:tc>
        <w:tc>
          <w:tcPr>
            <w:tcW w:w="2150" w:type="dxa"/>
            <w:gridSpan w:val="3"/>
            <w:shd w:val="clear" w:color="auto" w:fill="auto"/>
            <w:vAlign w:val="center"/>
            <w:hideMark/>
          </w:tcPr>
          <w:p w:rsidR="009237F7" w:rsidRPr="00222A72" w:rsidRDefault="009237F7" w:rsidP="009237F7">
            <w:pPr>
              <w:jc w:val="center"/>
              <w:rPr>
                <w:sz w:val="16"/>
                <w:szCs w:val="16"/>
              </w:rPr>
            </w:pPr>
            <w:r w:rsidRPr="00222A72">
              <w:rPr>
                <w:sz w:val="16"/>
                <w:szCs w:val="16"/>
              </w:rPr>
              <w:t>2025</w:t>
            </w:r>
          </w:p>
        </w:tc>
      </w:tr>
      <w:tr w:rsidR="00D0779D" w:rsidRPr="00222A72" w:rsidTr="00F64836">
        <w:trPr>
          <w:trHeight w:val="2043"/>
          <w:jc w:val="center"/>
        </w:trPr>
        <w:tc>
          <w:tcPr>
            <w:tcW w:w="1669" w:type="dxa"/>
            <w:vMerge/>
            <w:vAlign w:val="center"/>
            <w:hideMark/>
          </w:tcPr>
          <w:p w:rsidR="00D0779D" w:rsidRPr="00222A72" w:rsidRDefault="00D0779D" w:rsidP="00D0779D">
            <w:pPr>
              <w:rPr>
                <w:sz w:val="16"/>
                <w:szCs w:val="16"/>
              </w:rPr>
            </w:pPr>
          </w:p>
        </w:tc>
        <w:tc>
          <w:tcPr>
            <w:tcW w:w="870" w:type="dxa"/>
            <w:shd w:val="clear" w:color="auto" w:fill="auto"/>
            <w:hideMark/>
          </w:tcPr>
          <w:p w:rsidR="00D0779D" w:rsidRPr="00222A72" w:rsidRDefault="00D0779D" w:rsidP="00D0779D">
            <w:pPr>
              <w:jc w:val="center"/>
              <w:rPr>
                <w:sz w:val="16"/>
                <w:szCs w:val="16"/>
              </w:rPr>
            </w:pPr>
            <w:r w:rsidRPr="00222A72">
              <w:rPr>
                <w:spacing w:val="2"/>
                <w:sz w:val="16"/>
                <w:szCs w:val="16"/>
                <w:lang w:val="kk-KZ" w:eastAsia="ru-RU"/>
              </w:rPr>
              <w:t>Инклюзивті білім беру үшін жағдай жасаған мектепке дейінгі ұйымдар саны</w:t>
            </w:r>
          </w:p>
        </w:tc>
        <w:tc>
          <w:tcPr>
            <w:tcW w:w="709" w:type="dxa"/>
            <w:shd w:val="clear" w:color="auto" w:fill="auto"/>
            <w:hideMark/>
          </w:tcPr>
          <w:p w:rsidR="00D0779D" w:rsidRPr="00222A72" w:rsidRDefault="00D0779D" w:rsidP="00D0779D">
            <w:pPr>
              <w:jc w:val="center"/>
              <w:rPr>
                <w:sz w:val="16"/>
                <w:szCs w:val="16"/>
              </w:rPr>
            </w:pPr>
            <w:r w:rsidRPr="00222A72">
              <w:rPr>
                <w:sz w:val="16"/>
                <w:szCs w:val="16"/>
                <w:lang w:val="ru-RU"/>
              </w:rPr>
              <w:t>Мектепке</w:t>
            </w:r>
            <w:r w:rsidRPr="00222A72">
              <w:rPr>
                <w:sz w:val="16"/>
                <w:szCs w:val="16"/>
              </w:rPr>
              <w:t xml:space="preserve"> </w:t>
            </w:r>
            <w:r w:rsidRPr="00222A72">
              <w:rPr>
                <w:sz w:val="16"/>
                <w:szCs w:val="16"/>
                <w:lang w:val="ru-RU"/>
              </w:rPr>
              <w:t>дейінгі</w:t>
            </w:r>
            <w:r w:rsidRPr="00222A72">
              <w:rPr>
                <w:sz w:val="16"/>
                <w:szCs w:val="16"/>
              </w:rPr>
              <w:t xml:space="preserve"> </w:t>
            </w:r>
            <w:r w:rsidRPr="00222A72">
              <w:rPr>
                <w:sz w:val="16"/>
                <w:szCs w:val="16"/>
                <w:lang w:val="ru-RU"/>
              </w:rPr>
              <w:t>ұйымдардың</w:t>
            </w:r>
            <w:r w:rsidRPr="00222A72">
              <w:rPr>
                <w:sz w:val="16"/>
                <w:szCs w:val="16"/>
              </w:rPr>
              <w:t xml:space="preserve"> </w:t>
            </w:r>
            <w:r w:rsidRPr="00222A72">
              <w:rPr>
                <w:sz w:val="16"/>
                <w:szCs w:val="16"/>
                <w:lang w:val="ru-RU"/>
              </w:rPr>
              <w:t>жалпы</w:t>
            </w:r>
            <w:r w:rsidRPr="00222A72">
              <w:rPr>
                <w:sz w:val="16"/>
                <w:szCs w:val="16"/>
              </w:rPr>
              <w:t xml:space="preserve">  </w:t>
            </w:r>
            <w:r w:rsidRPr="00222A72">
              <w:rPr>
                <w:sz w:val="16"/>
                <w:szCs w:val="16"/>
                <w:lang w:val="ru-RU"/>
              </w:rPr>
              <w:t>саны</w:t>
            </w:r>
          </w:p>
        </w:tc>
        <w:tc>
          <w:tcPr>
            <w:tcW w:w="960" w:type="dxa"/>
            <w:shd w:val="clear" w:color="auto" w:fill="auto"/>
            <w:hideMark/>
          </w:tcPr>
          <w:p w:rsidR="00D0779D" w:rsidRPr="00222A72" w:rsidRDefault="00D0779D" w:rsidP="00D0779D">
            <w:pPr>
              <w:jc w:val="center"/>
              <w:rPr>
                <w:sz w:val="16"/>
                <w:szCs w:val="16"/>
              </w:rPr>
            </w:pPr>
            <w:r w:rsidRPr="00222A72">
              <w:rPr>
                <w:sz w:val="16"/>
                <w:szCs w:val="16"/>
              </w:rPr>
              <w:t>%</w:t>
            </w:r>
          </w:p>
        </w:tc>
        <w:tc>
          <w:tcPr>
            <w:tcW w:w="883" w:type="dxa"/>
            <w:shd w:val="clear" w:color="auto" w:fill="auto"/>
            <w:hideMark/>
          </w:tcPr>
          <w:p w:rsidR="00D0779D" w:rsidRPr="00222A72" w:rsidRDefault="00D0779D" w:rsidP="009342B2">
            <w:pPr>
              <w:jc w:val="center"/>
              <w:rPr>
                <w:sz w:val="16"/>
                <w:szCs w:val="16"/>
              </w:rPr>
            </w:pPr>
            <w:r w:rsidRPr="00222A72">
              <w:rPr>
                <w:spacing w:val="2"/>
                <w:sz w:val="16"/>
                <w:szCs w:val="16"/>
                <w:lang w:val="kk-KZ" w:eastAsia="ru-RU"/>
              </w:rPr>
              <w:t>Инклюзивті білім беру үшін жағдай жасаған мектепке дейінгі ұйымдар саны</w:t>
            </w:r>
          </w:p>
        </w:tc>
        <w:tc>
          <w:tcPr>
            <w:tcW w:w="709" w:type="dxa"/>
            <w:shd w:val="clear" w:color="auto" w:fill="auto"/>
            <w:hideMark/>
          </w:tcPr>
          <w:p w:rsidR="00D0779D" w:rsidRPr="00222A72" w:rsidRDefault="00D0779D" w:rsidP="009342B2">
            <w:pPr>
              <w:jc w:val="center"/>
              <w:rPr>
                <w:sz w:val="16"/>
                <w:szCs w:val="16"/>
              </w:rPr>
            </w:pPr>
            <w:r w:rsidRPr="00222A72">
              <w:rPr>
                <w:sz w:val="16"/>
                <w:szCs w:val="16"/>
                <w:lang w:val="ru-RU"/>
              </w:rPr>
              <w:t>Мектепке</w:t>
            </w:r>
            <w:r w:rsidRPr="00222A72">
              <w:rPr>
                <w:sz w:val="16"/>
                <w:szCs w:val="16"/>
              </w:rPr>
              <w:t xml:space="preserve"> </w:t>
            </w:r>
            <w:r w:rsidRPr="00222A72">
              <w:rPr>
                <w:sz w:val="16"/>
                <w:szCs w:val="16"/>
                <w:lang w:val="ru-RU"/>
              </w:rPr>
              <w:t>дейінгі</w:t>
            </w:r>
            <w:r w:rsidRPr="00222A72">
              <w:rPr>
                <w:sz w:val="16"/>
                <w:szCs w:val="16"/>
              </w:rPr>
              <w:t xml:space="preserve"> </w:t>
            </w:r>
            <w:r w:rsidRPr="00222A72">
              <w:rPr>
                <w:sz w:val="16"/>
                <w:szCs w:val="16"/>
                <w:lang w:val="ru-RU"/>
              </w:rPr>
              <w:t>ұйымдардың</w:t>
            </w:r>
            <w:r w:rsidRPr="00222A72">
              <w:rPr>
                <w:sz w:val="16"/>
                <w:szCs w:val="16"/>
              </w:rPr>
              <w:t xml:space="preserve"> </w:t>
            </w:r>
            <w:r w:rsidRPr="00222A72">
              <w:rPr>
                <w:sz w:val="16"/>
                <w:szCs w:val="16"/>
                <w:lang w:val="ru-RU"/>
              </w:rPr>
              <w:t>жалпы</w:t>
            </w:r>
            <w:r w:rsidRPr="00222A72">
              <w:rPr>
                <w:sz w:val="16"/>
                <w:szCs w:val="16"/>
              </w:rPr>
              <w:t xml:space="preserve">  </w:t>
            </w:r>
            <w:r w:rsidRPr="00222A72">
              <w:rPr>
                <w:sz w:val="16"/>
                <w:szCs w:val="16"/>
                <w:lang w:val="ru-RU"/>
              </w:rPr>
              <w:t>саны</w:t>
            </w:r>
          </w:p>
        </w:tc>
        <w:tc>
          <w:tcPr>
            <w:tcW w:w="960" w:type="dxa"/>
            <w:shd w:val="clear" w:color="auto" w:fill="auto"/>
            <w:hideMark/>
          </w:tcPr>
          <w:p w:rsidR="00D0779D" w:rsidRPr="00222A72" w:rsidRDefault="00D0779D" w:rsidP="00D0779D">
            <w:pPr>
              <w:jc w:val="center"/>
              <w:rPr>
                <w:sz w:val="16"/>
                <w:szCs w:val="16"/>
              </w:rPr>
            </w:pPr>
            <w:r w:rsidRPr="00222A72">
              <w:rPr>
                <w:sz w:val="16"/>
                <w:szCs w:val="16"/>
              </w:rPr>
              <w:t>%</w:t>
            </w:r>
          </w:p>
        </w:tc>
        <w:tc>
          <w:tcPr>
            <w:tcW w:w="896" w:type="dxa"/>
            <w:shd w:val="clear" w:color="auto" w:fill="auto"/>
            <w:hideMark/>
          </w:tcPr>
          <w:p w:rsidR="00D0779D" w:rsidRPr="00222A72" w:rsidRDefault="00D0779D" w:rsidP="009342B2">
            <w:pPr>
              <w:jc w:val="center"/>
              <w:rPr>
                <w:sz w:val="16"/>
                <w:szCs w:val="16"/>
              </w:rPr>
            </w:pPr>
            <w:r w:rsidRPr="00222A72">
              <w:rPr>
                <w:spacing w:val="2"/>
                <w:sz w:val="16"/>
                <w:szCs w:val="16"/>
                <w:lang w:val="kk-KZ" w:eastAsia="ru-RU"/>
              </w:rPr>
              <w:t>Инклюзивті білім беру үшін жағдай жасаған мектепке дейінгі ұйымдар саны</w:t>
            </w:r>
          </w:p>
        </w:tc>
        <w:tc>
          <w:tcPr>
            <w:tcW w:w="709" w:type="dxa"/>
            <w:shd w:val="clear" w:color="auto" w:fill="auto"/>
            <w:hideMark/>
          </w:tcPr>
          <w:p w:rsidR="00D0779D" w:rsidRPr="00222A72" w:rsidRDefault="00D0779D" w:rsidP="009342B2">
            <w:pPr>
              <w:jc w:val="center"/>
              <w:rPr>
                <w:sz w:val="16"/>
                <w:szCs w:val="16"/>
              </w:rPr>
            </w:pPr>
            <w:r w:rsidRPr="00222A72">
              <w:rPr>
                <w:sz w:val="16"/>
                <w:szCs w:val="16"/>
                <w:lang w:val="ru-RU"/>
              </w:rPr>
              <w:t>Мектепке</w:t>
            </w:r>
            <w:r w:rsidRPr="00222A72">
              <w:rPr>
                <w:sz w:val="16"/>
                <w:szCs w:val="16"/>
              </w:rPr>
              <w:t xml:space="preserve"> </w:t>
            </w:r>
            <w:r w:rsidRPr="00222A72">
              <w:rPr>
                <w:sz w:val="16"/>
                <w:szCs w:val="16"/>
                <w:lang w:val="ru-RU"/>
              </w:rPr>
              <w:t>дейінгі</w:t>
            </w:r>
            <w:r w:rsidRPr="00222A72">
              <w:rPr>
                <w:sz w:val="16"/>
                <w:szCs w:val="16"/>
              </w:rPr>
              <w:t xml:space="preserve"> </w:t>
            </w:r>
            <w:r w:rsidRPr="00222A72">
              <w:rPr>
                <w:sz w:val="16"/>
                <w:szCs w:val="16"/>
                <w:lang w:val="ru-RU"/>
              </w:rPr>
              <w:t>ұйымдардың</w:t>
            </w:r>
            <w:r w:rsidRPr="00222A72">
              <w:rPr>
                <w:sz w:val="16"/>
                <w:szCs w:val="16"/>
              </w:rPr>
              <w:t xml:space="preserve"> </w:t>
            </w:r>
            <w:r w:rsidRPr="00222A72">
              <w:rPr>
                <w:sz w:val="16"/>
                <w:szCs w:val="16"/>
                <w:lang w:val="ru-RU"/>
              </w:rPr>
              <w:t>жалпы</w:t>
            </w:r>
            <w:r w:rsidRPr="00222A72">
              <w:rPr>
                <w:sz w:val="16"/>
                <w:szCs w:val="16"/>
              </w:rPr>
              <w:t xml:space="preserve">  </w:t>
            </w:r>
            <w:r w:rsidRPr="00222A72">
              <w:rPr>
                <w:sz w:val="16"/>
                <w:szCs w:val="16"/>
                <w:lang w:val="ru-RU"/>
              </w:rPr>
              <w:t>саны</w:t>
            </w:r>
          </w:p>
        </w:tc>
        <w:tc>
          <w:tcPr>
            <w:tcW w:w="700" w:type="dxa"/>
            <w:shd w:val="clear" w:color="auto" w:fill="auto"/>
            <w:hideMark/>
          </w:tcPr>
          <w:p w:rsidR="00D0779D" w:rsidRPr="00222A72" w:rsidRDefault="00D0779D" w:rsidP="00D0779D">
            <w:pPr>
              <w:jc w:val="center"/>
              <w:rPr>
                <w:sz w:val="16"/>
                <w:szCs w:val="16"/>
              </w:rPr>
            </w:pPr>
            <w:r w:rsidRPr="00222A72">
              <w:rPr>
                <w:sz w:val="16"/>
                <w:szCs w:val="16"/>
              </w:rPr>
              <w:t>%</w:t>
            </w:r>
          </w:p>
        </w:tc>
        <w:tc>
          <w:tcPr>
            <w:tcW w:w="859" w:type="dxa"/>
            <w:shd w:val="clear" w:color="auto" w:fill="auto"/>
            <w:hideMark/>
          </w:tcPr>
          <w:p w:rsidR="00D0779D" w:rsidRPr="00222A72" w:rsidRDefault="00D0779D" w:rsidP="009342B2">
            <w:pPr>
              <w:jc w:val="center"/>
              <w:rPr>
                <w:sz w:val="16"/>
                <w:szCs w:val="16"/>
              </w:rPr>
            </w:pPr>
            <w:r w:rsidRPr="00222A72">
              <w:rPr>
                <w:spacing w:val="2"/>
                <w:sz w:val="16"/>
                <w:szCs w:val="16"/>
                <w:lang w:val="kk-KZ" w:eastAsia="ru-RU"/>
              </w:rPr>
              <w:t>Инклюзивті білім беру үшін жағдай жасаған мектепке дейінгі ұйымдар саны</w:t>
            </w:r>
          </w:p>
        </w:tc>
        <w:tc>
          <w:tcPr>
            <w:tcW w:w="851" w:type="dxa"/>
            <w:shd w:val="clear" w:color="auto" w:fill="auto"/>
            <w:hideMark/>
          </w:tcPr>
          <w:p w:rsidR="00D0779D" w:rsidRPr="00222A72" w:rsidRDefault="00D0779D" w:rsidP="009342B2">
            <w:pPr>
              <w:jc w:val="center"/>
              <w:rPr>
                <w:sz w:val="16"/>
                <w:szCs w:val="16"/>
              </w:rPr>
            </w:pPr>
            <w:r w:rsidRPr="00222A72">
              <w:rPr>
                <w:sz w:val="16"/>
                <w:szCs w:val="16"/>
                <w:lang w:val="ru-RU"/>
              </w:rPr>
              <w:t>Мектепке</w:t>
            </w:r>
            <w:r w:rsidRPr="00222A72">
              <w:rPr>
                <w:sz w:val="16"/>
                <w:szCs w:val="16"/>
              </w:rPr>
              <w:t xml:space="preserve"> </w:t>
            </w:r>
            <w:r w:rsidRPr="00222A72">
              <w:rPr>
                <w:sz w:val="16"/>
                <w:szCs w:val="16"/>
                <w:lang w:val="ru-RU"/>
              </w:rPr>
              <w:t>дейінгі</w:t>
            </w:r>
            <w:r w:rsidRPr="00222A72">
              <w:rPr>
                <w:sz w:val="16"/>
                <w:szCs w:val="16"/>
              </w:rPr>
              <w:t xml:space="preserve"> </w:t>
            </w:r>
            <w:r w:rsidRPr="00222A72">
              <w:rPr>
                <w:sz w:val="16"/>
                <w:szCs w:val="16"/>
                <w:lang w:val="ru-RU"/>
              </w:rPr>
              <w:t>ұйымдардың</w:t>
            </w:r>
            <w:r w:rsidRPr="00222A72">
              <w:rPr>
                <w:sz w:val="16"/>
                <w:szCs w:val="16"/>
              </w:rPr>
              <w:t xml:space="preserve"> </w:t>
            </w:r>
            <w:r w:rsidRPr="00222A72">
              <w:rPr>
                <w:sz w:val="16"/>
                <w:szCs w:val="16"/>
                <w:lang w:val="ru-RU"/>
              </w:rPr>
              <w:t>жалпы</w:t>
            </w:r>
            <w:r w:rsidRPr="00222A72">
              <w:rPr>
                <w:sz w:val="16"/>
                <w:szCs w:val="16"/>
              </w:rPr>
              <w:t xml:space="preserve">  </w:t>
            </w:r>
            <w:r w:rsidRPr="00222A72">
              <w:rPr>
                <w:sz w:val="16"/>
                <w:szCs w:val="16"/>
                <w:lang w:val="ru-RU"/>
              </w:rPr>
              <w:t>саны</w:t>
            </w:r>
          </w:p>
        </w:tc>
        <w:tc>
          <w:tcPr>
            <w:tcW w:w="680" w:type="dxa"/>
            <w:shd w:val="clear" w:color="auto" w:fill="auto"/>
            <w:hideMark/>
          </w:tcPr>
          <w:p w:rsidR="00D0779D" w:rsidRPr="00222A72" w:rsidRDefault="00D0779D" w:rsidP="00D0779D">
            <w:pPr>
              <w:jc w:val="center"/>
              <w:rPr>
                <w:sz w:val="16"/>
                <w:szCs w:val="16"/>
              </w:rPr>
            </w:pPr>
            <w:r w:rsidRPr="00222A72">
              <w:rPr>
                <w:sz w:val="16"/>
                <w:szCs w:val="16"/>
              </w:rPr>
              <w:t>%</w:t>
            </w:r>
          </w:p>
        </w:tc>
        <w:tc>
          <w:tcPr>
            <w:tcW w:w="879" w:type="dxa"/>
            <w:shd w:val="clear" w:color="auto" w:fill="auto"/>
            <w:hideMark/>
          </w:tcPr>
          <w:p w:rsidR="00D0779D" w:rsidRPr="00222A72" w:rsidRDefault="00D0779D" w:rsidP="009342B2">
            <w:pPr>
              <w:jc w:val="center"/>
              <w:rPr>
                <w:sz w:val="16"/>
                <w:szCs w:val="16"/>
              </w:rPr>
            </w:pPr>
            <w:r w:rsidRPr="00222A72">
              <w:rPr>
                <w:spacing w:val="2"/>
                <w:sz w:val="16"/>
                <w:szCs w:val="16"/>
                <w:lang w:val="kk-KZ" w:eastAsia="ru-RU"/>
              </w:rPr>
              <w:t>Инклюзивті білім беру үшін жағдай жасаған мектепке дейінгі ұйымдар саны</w:t>
            </w:r>
          </w:p>
        </w:tc>
        <w:tc>
          <w:tcPr>
            <w:tcW w:w="851" w:type="dxa"/>
            <w:shd w:val="clear" w:color="auto" w:fill="auto"/>
            <w:hideMark/>
          </w:tcPr>
          <w:p w:rsidR="00D0779D" w:rsidRPr="00222A72" w:rsidRDefault="00D0779D" w:rsidP="009342B2">
            <w:pPr>
              <w:jc w:val="center"/>
              <w:rPr>
                <w:sz w:val="16"/>
                <w:szCs w:val="16"/>
              </w:rPr>
            </w:pPr>
            <w:r w:rsidRPr="00222A72">
              <w:rPr>
                <w:sz w:val="16"/>
                <w:szCs w:val="16"/>
                <w:lang w:val="ru-RU"/>
              </w:rPr>
              <w:t>Мектепке</w:t>
            </w:r>
            <w:r w:rsidRPr="00222A72">
              <w:rPr>
                <w:sz w:val="16"/>
                <w:szCs w:val="16"/>
              </w:rPr>
              <w:t xml:space="preserve"> </w:t>
            </w:r>
            <w:r w:rsidRPr="00222A72">
              <w:rPr>
                <w:sz w:val="16"/>
                <w:szCs w:val="16"/>
                <w:lang w:val="ru-RU"/>
              </w:rPr>
              <w:t>дейінгі</w:t>
            </w:r>
            <w:r w:rsidRPr="00222A72">
              <w:rPr>
                <w:sz w:val="16"/>
                <w:szCs w:val="16"/>
              </w:rPr>
              <w:t xml:space="preserve"> </w:t>
            </w:r>
            <w:r w:rsidRPr="00222A72">
              <w:rPr>
                <w:sz w:val="16"/>
                <w:szCs w:val="16"/>
                <w:lang w:val="ru-RU"/>
              </w:rPr>
              <w:t>ұйымдардың</w:t>
            </w:r>
            <w:r w:rsidRPr="00222A72">
              <w:rPr>
                <w:sz w:val="16"/>
                <w:szCs w:val="16"/>
              </w:rPr>
              <w:t xml:space="preserve"> </w:t>
            </w:r>
            <w:r w:rsidRPr="00222A72">
              <w:rPr>
                <w:sz w:val="16"/>
                <w:szCs w:val="16"/>
                <w:lang w:val="ru-RU"/>
              </w:rPr>
              <w:t>жалпы</w:t>
            </w:r>
            <w:r w:rsidRPr="00222A72">
              <w:rPr>
                <w:sz w:val="16"/>
                <w:szCs w:val="16"/>
              </w:rPr>
              <w:t xml:space="preserve">  </w:t>
            </w:r>
            <w:r w:rsidRPr="00222A72">
              <w:rPr>
                <w:sz w:val="16"/>
                <w:szCs w:val="16"/>
                <w:lang w:val="ru-RU"/>
              </w:rPr>
              <w:t>саны</w:t>
            </w:r>
          </w:p>
        </w:tc>
        <w:tc>
          <w:tcPr>
            <w:tcW w:w="840" w:type="dxa"/>
            <w:shd w:val="clear" w:color="auto" w:fill="auto"/>
            <w:hideMark/>
          </w:tcPr>
          <w:p w:rsidR="00D0779D" w:rsidRPr="00222A72" w:rsidRDefault="00D0779D" w:rsidP="00D0779D">
            <w:pPr>
              <w:jc w:val="center"/>
              <w:rPr>
                <w:sz w:val="16"/>
                <w:szCs w:val="16"/>
              </w:rPr>
            </w:pPr>
            <w:r w:rsidRPr="00222A72">
              <w:rPr>
                <w:sz w:val="16"/>
                <w:szCs w:val="16"/>
              </w:rPr>
              <w:t>%</w:t>
            </w:r>
          </w:p>
        </w:tc>
        <w:tc>
          <w:tcPr>
            <w:tcW w:w="874" w:type="dxa"/>
            <w:shd w:val="clear" w:color="auto" w:fill="auto"/>
            <w:hideMark/>
          </w:tcPr>
          <w:p w:rsidR="00D0779D" w:rsidRPr="00222A72" w:rsidRDefault="00D0779D" w:rsidP="009342B2">
            <w:pPr>
              <w:jc w:val="center"/>
              <w:rPr>
                <w:sz w:val="16"/>
                <w:szCs w:val="16"/>
              </w:rPr>
            </w:pPr>
            <w:r w:rsidRPr="00222A72">
              <w:rPr>
                <w:spacing w:val="2"/>
                <w:sz w:val="16"/>
                <w:szCs w:val="16"/>
                <w:lang w:val="kk-KZ" w:eastAsia="ru-RU"/>
              </w:rPr>
              <w:t>Инклюзивті білім беру үшін жағдай жасаған мектепке дейінгі ұйымдар саны</w:t>
            </w:r>
          </w:p>
        </w:tc>
        <w:tc>
          <w:tcPr>
            <w:tcW w:w="709" w:type="dxa"/>
            <w:shd w:val="clear" w:color="auto" w:fill="auto"/>
            <w:hideMark/>
          </w:tcPr>
          <w:p w:rsidR="00D0779D" w:rsidRPr="00222A72" w:rsidRDefault="00D0779D" w:rsidP="009342B2">
            <w:pPr>
              <w:jc w:val="center"/>
              <w:rPr>
                <w:sz w:val="16"/>
                <w:szCs w:val="16"/>
              </w:rPr>
            </w:pPr>
            <w:r w:rsidRPr="00222A72">
              <w:rPr>
                <w:sz w:val="16"/>
                <w:szCs w:val="16"/>
                <w:lang w:val="ru-RU"/>
              </w:rPr>
              <w:t>Мектепке</w:t>
            </w:r>
            <w:r w:rsidRPr="00222A72">
              <w:rPr>
                <w:sz w:val="16"/>
                <w:szCs w:val="16"/>
              </w:rPr>
              <w:t xml:space="preserve"> </w:t>
            </w:r>
            <w:r w:rsidRPr="00222A72">
              <w:rPr>
                <w:sz w:val="16"/>
                <w:szCs w:val="16"/>
                <w:lang w:val="ru-RU"/>
              </w:rPr>
              <w:t>дейінгі</w:t>
            </w:r>
            <w:r w:rsidRPr="00222A72">
              <w:rPr>
                <w:sz w:val="16"/>
                <w:szCs w:val="16"/>
              </w:rPr>
              <w:t xml:space="preserve"> </w:t>
            </w:r>
            <w:r w:rsidRPr="00222A72">
              <w:rPr>
                <w:sz w:val="16"/>
                <w:szCs w:val="16"/>
                <w:lang w:val="ru-RU"/>
              </w:rPr>
              <w:t>ұйымдардың</w:t>
            </w:r>
            <w:r w:rsidRPr="00222A72">
              <w:rPr>
                <w:sz w:val="16"/>
                <w:szCs w:val="16"/>
              </w:rPr>
              <w:t xml:space="preserve"> </w:t>
            </w:r>
            <w:r w:rsidRPr="00222A72">
              <w:rPr>
                <w:sz w:val="16"/>
                <w:szCs w:val="16"/>
                <w:lang w:val="ru-RU"/>
              </w:rPr>
              <w:t>жалпы</w:t>
            </w:r>
            <w:r w:rsidRPr="00222A72">
              <w:rPr>
                <w:sz w:val="16"/>
                <w:szCs w:val="16"/>
              </w:rPr>
              <w:t xml:space="preserve">  </w:t>
            </w:r>
            <w:r w:rsidRPr="00222A72">
              <w:rPr>
                <w:sz w:val="16"/>
                <w:szCs w:val="16"/>
                <w:lang w:val="ru-RU"/>
              </w:rPr>
              <w:t>саны</w:t>
            </w:r>
          </w:p>
        </w:tc>
        <w:tc>
          <w:tcPr>
            <w:tcW w:w="567" w:type="dxa"/>
            <w:shd w:val="clear" w:color="auto" w:fill="auto"/>
            <w:hideMark/>
          </w:tcPr>
          <w:p w:rsidR="00D0779D" w:rsidRPr="00222A72" w:rsidRDefault="00D0779D" w:rsidP="00D0779D">
            <w:pPr>
              <w:jc w:val="center"/>
              <w:rPr>
                <w:sz w:val="16"/>
                <w:szCs w:val="16"/>
              </w:rPr>
            </w:pPr>
            <w:r w:rsidRPr="00222A72">
              <w:rPr>
                <w:sz w:val="16"/>
                <w:szCs w:val="16"/>
              </w:rPr>
              <w:t>%</w:t>
            </w:r>
          </w:p>
        </w:tc>
      </w:tr>
      <w:tr w:rsidR="009237F7" w:rsidRPr="00222A72" w:rsidTr="00D0779D">
        <w:trPr>
          <w:trHeight w:val="300"/>
          <w:jc w:val="center"/>
        </w:trPr>
        <w:tc>
          <w:tcPr>
            <w:tcW w:w="1669" w:type="dxa"/>
            <w:shd w:val="clear" w:color="000000" w:fill="FF0000"/>
            <w:hideMark/>
          </w:tcPr>
          <w:p w:rsidR="009237F7" w:rsidRPr="00222A72" w:rsidRDefault="009237F7" w:rsidP="009237F7">
            <w:pPr>
              <w:jc w:val="center"/>
              <w:rPr>
                <w:b/>
                <w:bCs/>
                <w:sz w:val="16"/>
                <w:szCs w:val="16"/>
                <w:lang w:val="kk-KZ"/>
              </w:rPr>
            </w:pPr>
            <w:r w:rsidRPr="00222A72">
              <w:rPr>
                <w:b/>
                <w:bCs/>
                <w:sz w:val="16"/>
                <w:szCs w:val="16"/>
                <w:lang w:val="kk-KZ"/>
              </w:rPr>
              <w:t>ҚР</w:t>
            </w:r>
          </w:p>
        </w:tc>
        <w:tc>
          <w:tcPr>
            <w:tcW w:w="870"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709"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960" w:type="dxa"/>
            <w:shd w:val="clear" w:color="000000" w:fill="FF0000"/>
            <w:vAlign w:val="center"/>
            <w:hideMark/>
          </w:tcPr>
          <w:p w:rsidR="009237F7" w:rsidRPr="00222A72" w:rsidRDefault="00F64836" w:rsidP="009237F7">
            <w:pPr>
              <w:jc w:val="center"/>
              <w:rPr>
                <w:b/>
                <w:bCs/>
                <w:sz w:val="16"/>
                <w:szCs w:val="16"/>
                <w:lang w:val="kk-KZ"/>
              </w:rPr>
            </w:pPr>
            <w:r w:rsidRPr="00222A72">
              <w:rPr>
                <w:b/>
                <w:bCs/>
                <w:sz w:val="16"/>
                <w:szCs w:val="16"/>
                <w:lang w:val="kk-KZ"/>
              </w:rPr>
              <w:t>34,5</w:t>
            </w:r>
          </w:p>
        </w:tc>
        <w:tc>
          <w:tcPr>
            <w:tcW w:w="883"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709"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960" w:type="dxa"/>
            <w:shd w:val="clear" w:color="000000" w:fill="FF0000"/>
            <w:vAlign w:val="center"/>
            <w:hideMark/>
          </w:tcPr>
          <w:p w:rsidR="009237F7" w:rsidRPr="00222A72" w:rsidRDefault="00F64836" w:rsidP="009237F7">
            <w:pPr>
              <w:jc w:val="center"/>
              <w:rPr>
                <w:b/>
                <w:bCs/>
                <w:sz w:val="16"/>
                <w:szCs w:val="16"/>
                <w:lang w:val="kk-KZ"/>
              </w:rPr>
            </w:pPr>
            <w:r w:rsidRPr="00222A72">
              <w:rPr>
                <w:b/>
                <w:bCs/>
                <w:sz w:val="16"/>
                <w:szCs w:val="16"/>
                <w:lang w:val="kk-KZ"/>
              </w:rPr>
              <w:t>40</w:t>
            </w:r>
          </w:p>
        </w:tc>
        <w:tc>
          <w:tcPr>
            <w:tcW w:w="896"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709"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700" w:type="dxa"/>
            <w:shd w:val="clear" w:color="000000" w:fill="FF0000"/>
            <w:vAlign w:val="center"/>
            <w:hideMark/>
          </w:tcPr>
          <w:p w:rsidR="009237F7" w:rsidRPr="00222A72" w:rsidRDefault="00F64836" w:rsidP="009237F7">
            <w:pPr>
              <w:jc w:val="center"/>
              <w:rPr>
                <w:b/>
                <w:bCs/>
                <w:sz w:val="16"/>
                <w:szCs w:val="16"/>
              </w:rPr>
            </w:pPr>
            <w:r w:rsidRPr="00222A72">
              <w:rPr>
                <w:b/>
                <w:bCs/>
                <w:sz w:val="16"/>
                <w:szCs w:val="16"/>
                <w:lang w:val="kk-KZ"/>
              </w:rPr>
              <w:t>6</w:t>
            </w:r>
            <w:r w:rsidR="009237F7" w:rsidRPr="00222A72">
              <w:rPr>
                <w:b/>
                <w:bCs/>
                <w:sz w:val="16"/>
                <w:szCs w:val="16"/>
              </w:rPr>
              <w:t>0</w:t>
            </w:r>
          </w:p>
        </w:tc>
        <w:tc>
          <w:tcPr>
            <w:tcW w:w="859"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851"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680"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80</w:t>
            </w:r>
          </w:p>
        </w:tc>
        <w:tc>
          <w:tcPr>
            <w:tcW w:w="879"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851"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840"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90</w:t>
            </w:r>
          </w:p>
        </w:tc>
        <w:tc>
          <w:tcPr>
            <w:tcW w:w="874"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709"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 </w:t>
            </w:r>
          </w:p>
        </w:tc>
        <w:tc>
          <w:tcPr>
            <w:tcW w:w="567" w:type="dxa"/>
            <w:shd w:val="clear" w:color="000000" w:fill="FF0000"/>
            <w:vAlign w:val="center"/>
            <w:hideMark/>
          </w:tcPr>
          <w:p w:rsidR="009237F7" w:rsidRPr="00222A72" w:rsidRDefault="009237F7" w:rsidP="009237F7">
            <w:pPr>
              <w:jc w:val="center"/>
              <w:rPr>
                <w:b/>
                <w:bCs/>
                <w:sz w:val="16"/>
                <w:szCs w:val="16"/>
              </w:rPr>
            </w:pPr>
            <w:r w:rsidRPr="00222A72">
              <w:rPr>
                <w:b/>
                <w:bCs/>
                <w:sz w:val="16"/>
                <w:szCs w:val="16"/>
              </w:rPr>
              <w:t>100</w:t>
            </w:r>
          </w:p>
        </w:tc>
      </w:tr>
      <w:tr w:rsidR="00F64836" w:rsidRPr="00222A72" w:rsidTr="008E1EFE">
        <w:trPr>
          <w:trHeight w:val="600"/>
          <w:jc w:val="center"/>
        </w:trPr>
        <w:tc>
          <w:tcPr>
            <w:tcW w:w="1669" w:type="dxa"/>
            <w:shd w:val="clear" w:color="auto" w:fill="FFFF00"/>
            <w:vAlign w:val="center"/>
            <w:hideMark/>
          </w:tcPr>
          <w:p w:rsidR="00F64836" w:rsidRPr="00222A72" w:rsidRDefault="00F64836" w:rsidP="00F64836">
            <w:pPr>
              <w:jc w:val="center"/>
              <w:rPr>
                <w:sz w:val="16"/>
                <w:szCs w:val="16"/>
              </w:rPr>
            </w:pPr>
            <w:r w:rsidRPr="00222A72">
              <w:rPr>
                <w:sz w:val="16"/>
                <w:szCs w:val="16"/>
              </w:rPr>
              <w:t xml:space="preserve">Туркестанская область </w:t>
            </w:r>
          </w:p>
        </w:tc>
        <w:tc>
          <w:tcPr>
            <w:tcW w:w="870" w:type="dxa"/>
            <w:shd w:val="clear" w:color="auto" w:fill="FFFF00"/>
            <w:vAlign w:val="center"/>
            <w:hideMark/>
          </w:tcPr>
          <w:p w:rsidR="00F64836" w:rsidRPr="00222A72" w:rsidRDefault="00F64836" w:rsidP="00F64836">
            <w:pPr>
              <w:jc w:val="center"/>
              <w:rPr>
                <w:sz w:val="16"/>
                <w:szCs w:val="16"/>
              </w:rPr>
            </w:pPr>
            <w:r w:rsidRPr="00222A72">
              <w:rPr>
                <w:sz w:val="16"/>
                <w:szCs w:val="16"/>
              </w:rPr>
              <w:t>124</w:t>
            </w:r>
          </w:p>
        </w:tc>
        <w:tc>
          <w:tcPr>
            <w:tcW w:w="709" w:type="dxa"/>
            <w:shd w:val="clear" w:color="auto" w:fill="FFFF00"/>
            <w:vAlign w:val="center"/>
            <w:hideMark/>
          </w:tcPr>
          <w:p w:rsidR="00F64836" w:rsidRPr="00222A72" w:rsidRDefault="00F64836" w:rsidP="00F64836">
            <w:pPr>
              <w:jc w:val="center"/>
              <w:rPr>
                <w:sz w:val="16"/>
                <w:szCs w:val="16"/>
              </w:rPr>
            </w:pPr>
            <w:r w:rsidRPr="00222A72">
              <w:rPr>
                <w:sz w:val="16"/>
                <w:szCs w:val="16"/>
              </w:rPr>
              <w:t>275</w:t>
            </w:r>
          </w:p>
        </w:tc>
        <w:tc>
          <w:tcPr>
            <w:tcW w:w="960" w:type="dxa"/>
            <w:shd w:val="clear" w:color="auto" w:fill="FFFF00"/>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FFFF00"/>
            <w:vAlign w:val="center"/>
            <w:hideMark/>
          </w:tcPr>
          <w:p w:rsidR="00F64836" w:rsidRPr="00222A72" w:rsidRDefault="00F64836" w:rsidP="00F64836">
            <w:pPr>
              <w:jc w:val="center"/>
              <w:rPr>
                <w:sz w:val="16"/>
                <w:szCs w:val="16"/>
              </w:rPr>
            </w:pPr>
            <w:r w:rsidRPr="00222A72">
              <w:rPr>
                <w:sz w:val="16"/>
                <w:szCs w:val="16"/>
              </w:rPr>
              <w:t>95</w:t>
            </w:r>
          </w:p>
        </w:tc>
        <w:tc>
          <w:tcPr>
            <w:tcW w:w="709" w:type="dxa"/>
            <w:shd w:val="clear" w:color="auto" w:fill="FFFF00"/>
            <w:vAlign w:val="center"/>
            <w:hideMark/>
          </w:tcPr>
          <w:p w:rsidR="00F64836" w:rsidRPr="00222A72" w:rsidRDefault="00F64836" w:rsidP="00F64836">
            <w:pPr>
              <w:jc w:val="center"/>
              <w:rPr>
                <w:sz w:val="16"/>
                <w:szCs w:val="16"/>
              </w:rPr>
            </w:pPr>
            <w:r w:rsidRPr="00222A72">
              <w:rPr>
                <w:sz w:val="16"/>
                <w:szCs w:val="16"/>
              </w:rPr>
              <w:t>275</w:t>
            </w:r>
          </w:p>
        </w:tc>
        <w:tc>
          <w:tcPr>
            <w:tcW w:w="960" w:type="dxa"/>
            <w:shd w:val="clear" w:color="auto" w:fill="FFFF00"/>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FFFF00"/>
            <w:vAlign w:val="center"/>
            <w:hideMark/>
          </w:tcPr>
          <w:p w:rsidR="00F64836" w:rsidRPr="00222A72" w:rsidRDefault="00F64836" w:rsidP="00F64836">
            <w:pPr>
              <w:jc w:val="center"/>
              <w:rPr>
                <w:sz w:val="16"/>
                <w:szCs w:val="16"/>
              </w:rPr>
            </w:pPr>
            <w:r w:rsidRPr="00222A72">
              <w:rPr>
                <w:sz w:val="16"/>
                <w:szCs w:val="16"/>
              </w:rPr>
              <w:t>110</w:t>
            </w:r>
          </w:p>
        </w:tc>
        <w:tc>
          <w:tcPr>
            <w:tcW w:w="709" w:type="dxa"/>
            <w:shd w:val="clear" w:color="auto" w:fill="FFFF00"/>
            <w:vAlign w:val="center"/>
            <w:hideMark/>
          </w:tcPr>
          <w:p w:rsidR="00F64836" w:rsidRPr="00222A72" w:rsidRDefault="00F64836" w:rsidP="00F64836">
            <w:pPr>
              <w:jc w:val="center"/>
              <w:rPr>
                <w:sz w:val="16"/>
                <w:szCs w:val="16"/>
              </w:rPr>
            </w:pPr>
            <w:r w:rsidRPr="00222A72">
              <w:rPr>
                <w:sz w:val="16"/>
                <w:szCs w:val="16"/>
              </w:rPr>
              <w:t>275</w:t>
            </w:r>
          </w:p>
        </w:tc>
        <w:tc>
          <w:tcPr>
            <w:tcW w:w="700" w:type="dxa"/>
            <w:shd w:val="clear" w:color="auto" w:fill="FFFF00"/>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FFFF00"/>
            <w:vAlign w:val="center"/>
            <w:hideMark/>
          </w:tcPr>
          <w:p w:rsidR="00F64836" w:rsidRPr="00222A72" w:rsidRDefault="00F64836" w:rsidP="00F64836">
            <w:pPr>
              <w:jc w:val="center"/>
              <w:rPr>
                <w:sz w:val="16"/>
                <w:szCs w:val="16"/>
              </w:rPr>
            </w:pPr>
            <w:r w:rsidRPr="00222A72">
              <w:rPr>
                <w:sz w:val="16"/>
                <w:szCs w:val="16"/>
              </w:rPr>
              <w:t>165</w:t>
            </w:r>
          </w:p>
        </w:tc>
        <w:tc>
          <w:tcPr>
            <w:tcW w:w="851" w:type="dxa"/>
            <w:shd w:val="clear" w:color="auto" w:fill="FFFF00"/>
            <w:vAlign w:val="center"/>
            <w:hideMark/>
          </w:tcPr>
          <w:p w:rsidR="00F64836" w:rsidRPr="00222A72" w:rsidRDefault="00F64836" w:rsidP="00F64836">
            <w:pPr>
              <w:jc w:val="center"/>
              <w:rPr>
                <w:sz w:val="16"/>
                <w:szCs w:val="16"/>
              </w:rPr>
            </w:pPr>
            <w:r w:rsidRPr="00222A72">
              <w:rPr>
                <w:sz w:val="16"/>
                <w:szCs w:val="16"/>
              </w:rPr>
              <w:t>275</w:t>
            </w:r>
          </w:p>
        </w:tc>
        <w:tc>
          <w:tcPr>
            <w:tcW w:w="680" w:type="dxa"/>
            <w:shd w:val="clear" w:color="auto" w:fill="FFFF00"/>
            <w:vAlign w:val="center"/>
            <w:hideMark/>
          </w:tcPr>
          <w:p w:rsidR="00F64836" w:rsidRPr="00222A72" w:rsidRDefault="00F64836" w:rsidP="00F64836">
            <w:pPr>
              <w:jc w:val="center"/>
              <w:rPr>
                <w:sz w:val="16"/>
                <w:szCs w:val="16"/>
              </w:rPr>
            </w:pPr>
            <w:r w:rsidRPr="00222A72">
              <w:rPr>
                <w:sz w:val="16"/>
                <w:szCs w:val="16"/>
              </w:rPr>
              <w:t>80,0</w:t>
            </w:r>
          </w:p>
        </w:tc>
        <w:tc>
          <w:tcPr>
            <w:tcW w:w="879" w:type="dxa"/>
            <w:shd w:val="clear" w:color="auto" w:fill="FFFF00"/>
            <w:vAlign w:val="center"/>
            <w:hideMark/>
          </w:tcPr>
          <w:p w:rsidR="00F64836" w:rsidRPr="00222A72" w:rsidRDefault="00F64836" w:rsidP="00F64836">
            <w:pPr>
              <w:jc w:val="center"/>
              <w:rPr>
                <w:sz w:val="16"/>
                <w:szCs w:val="16"/>
              </w:rPr>
            </w:pPr>
            <w:r w:rsidRPr="00222A72">
              <w:rPr>
                <w:sz w:val="16"/>
                <w:szCs w:val="16"/>
              </w:rPr>
              <w:t>250</w:t>
            </w:r>
          </w:p>
        </w:tc>
        <w:tc>
          <w:tcPr>
            <w:tcW w:w="851" w:type="dxa"/>
            <w:shd w:val="clear" w:color="auto" w:fill="FFFF00"/>
            <w:vAlign w:val="center"/>
            <w:hideMark/>
          </w:tcPr>
          <w:p w:rsidR="00F64836" w:rsidRPr="00222A72" w:rsidRDefault="00F64836" w:rsidP="00F64836">
            <w:pPr>
              <w:jc w:val="center"/>
              <w:rPr>
                <w:sz w:val="16"/>
                <w:szCs w:val="16"/>
              </w:rPr>
            </w:pPr>
            <w:r w:rsidRPr="00222A72">
              <w:rPr>
                <w:sz w:val="16"/>
                <w:szCs w:val="16"/>
              </w:rPr>
              <w:t>275</w:t>
            </w:r>
          </w:p>
        </w:tc>
        <w:tc>
          <w:tcPr>
            <w:tcW w:w="840" w:type="dxa"/>
            <w:shd w:val="clear" w:color="auto" w:fill="FFFF00"/>
            <w:vAlign w:val="center"/>
            <w:hideMark/>
          </w:tcPr>
          <w:p w:rsidR="00F64836" w:rsidRPr="00222A72" w:rsidRDefault="00F64836" w:rsidP="00F64836">
            <w:pPr>
              <w:jc w:val="center"/>
              <w:rPr>
                <w:sz w:val="16"/>
                <w:szCs w:val="16"/>
              </w:rPr>
            </w:pPr>
            <w:r w:rsidRPr="00222A72">
              <w:rPr>
                <w:sz w:val="16"/>
                <w:szCs w:val="16"/>
              </w:rPr>
              <w:t>90,9</w:t>
            </w:r>
          </w:p>
        </w:tc>
        <w:tc>
          <w:tcPr>
            <w:tcW w:w="874" w:type="dxa"/>
            <w:shd w:val="clear" w:color="auto" w:fill="FFFF00"/>
            <w:vAlign w:val="center"/>
            <w:hideMark/>
          </w:tcPr>
          <w:p w:rsidR="00F64836" w:rsidRPr="00222A72" w:rsidRDefault="00F64836" w:rsidP="00F64836">
            <w:pPr>
              <w:jc w:val="center"/>
              <w:rPr>
                <w:sz w:val="16"/>
                <w:szCs w:val="16"/>
              </w:rPr>
            </w:pPr>
            <w:r w:rsidRPr="00222A72">
              <w:rPr>
                <w:sz w:val="16"/>
                <w:szCs w:val="16"/>
              </w:rPr>
              <w:t>275</w:t>
            </w:r>
          </w:p>
        </w:tc>
        <w:tc>
          <w:tcPr>
            <w:tcW w:w="709" w:type="dxa"/>
            <w:shd w:val="clear" w:color="auto" w:fill="FFFF00"/>
            <w:vAlign w:val="center"/>
            <w:hideMark/>
          </w:tcPr>
          <w:p w:rsidR="00F64836" w:rsidRPr="00222A72" w:rsidRDefault="00F64836" w:rsidP="00F64836">
            <w:pPr>
              <w:jc w:val="center"/>
              <w:rPr>
                <w:sz w:val="16"/>
                <w:szCs w:val="16"/>
              </w:rPr>
            </w:pPr>
            <w:r w:rsidRPr="00222A72">
              <w:rPr>
                <w:sz w:val="16"/>
                <w:szCs w:val="16"/>
              </w:rPr>
              <w:t>275</w:t>
            </w:r>
          </w:p>
        </w:tc>
        <w:tc>
          <w:tcPr>
            <w:tcW w:w="567" w:type="dxa"/>
            <w:shd w:val="clear" w:color="auto" w:fill="FFFF00"/>
            <w:vAlign w:val="center"/>
            <w:hideMark/>
          </w:tcPr>
          <w:p w:rsidR="00F64836" w:rsidRPr="00222A72" w:rsidRDefault="00F64836" w:rsidP="00F64836">
            <w:pPr>
              <w:jc w:val="center"/>
              <w:rPr>
                <w:sz w:val="16"/>
                <w:szCs w:val="16"/>
              </w:rPr>
            </w:pPr>
            <w:r w:rsidRPr="00222A72">
              <w:rPr>
                <w:sz w:val="16"/>
                <w:szCs w:val="16"/>
              </w:rPr>
              <w:t>100</w:t>
            </w:r>
          </w:p>
        </w:tc>
      </w:tr>
      <w:tr w:rsidR="00F64836" w:rsidRPr="00222A72" w:rsidTr="008E1EFE">
        <w:trPr>
          <w:trHeight w:val="300"/>
          <w:jc w:val="center"/>
        </w:trPr>
        <w:tc>
          <w:tcPr>
            <w:tcW w:w="1669" w:type="dxa"/>
            <w:shd w:val="clear" w:color="000000" w:fill="FFFFFF"/>
            <w:vAlign w:val="bottom"/>
            <w:hideMark/>
          </w:tcPr>
          <w:p w:rsidR="00F64836" w:rsidRPr="00222A72" w:rsidRDefault="00F64836" w:rsidP="00F64836">
            <w:pPr>
              <w:jc w:val="center"/>
              <w:rPr>
                <w:sz w:val="16"/>
                <w:szCs w:val="16"/>
              </w:rPr>
            </w:pPr>
            <w:r w:rsidRPr="00222A72">
              <w:rPr>
                <w:sz w:val="16"/>
                <w:szCs w:val="16"/>
              </w:rPr>
              <w:t>Итого:</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1326</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 </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 </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 </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 </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 </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 </w:t>
            </w:r>
          </w:p>
        </w:tc>
        <w:tc>
          <w:tcPr>
            <w:tcW w:w="851" w:type="dxa"/>
            <w:shd w:val="clear" w:color="auto" w:fill="auto"/>
            <w:vAlign w:val="bottom"/>
            <w:hideMark/>
          </w:tcPr>
          <w:p w:rsidR="00F64836" w:rsidRPr="00222A72" w:rsidRDefault="00F64836" w:rsidP="00F64836">
            <w:pPr>
              <w:jc w:val="center"/>
              <w:rPr>
                <w:sz w:val="16"/>
                <w:szCs w:val="16"/>
              </w:rPr>
            </w:pPr>
            <w:r w:rsidRPr="00222A72">
              <w:rPr>
                <w:sz w:val="16"/>
                <w:szCs w:val="16"/>
              </w:rPr>
              <w:t>2968</w:t>
            </w:r>
          </w:p>
        </w:tc>
        <w:tc>
          <w:tcPr>
            <w:tcW w:w="680" w:type="dxa"/>
            <w:shd w:val="clear" w:color="auto" w:fill="auto"/>
            <w:vAlign w:val="bottom"/>
            <w:hideMark/>
          </w:tcPr>
          <w:p w:rsidR="00F64836" w:rsidRPr="00222A72" w:rsidRDefault="00F64836" w:rsidP="00F64836">
            <w:pPr>
              <w:jc w:val="center"/>
              <w:rPr>
                <w:sz w:val="16"/>
                <w:szCs w:val="16"/>
              </w:rPr>
            </w:pPr>
            <w:r w:rsidRPr="00222A72">
              <w:rPr>
                <w:sz w:val="16"/>
                <w:szCs w:val="16"/>
              </w:rPr>
              <w:t>80,2</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2673</w:t>
            </w:r>
          </w:p>
        </w:tc>
        <w:tc>
          <w:tcPr>
            <w:tcW w:w="851" w:type="dxa"/>
            <w:shd w:val="clear" w:color="auto" w:fill="auto"/>
            <w:vAlign w:val="bottom"/>
            <w:hideMark/>
          </w:tcPr>
          <w:p w:rsidR="00F64836" w:rsidRPr="00222A72" w:rsidRDefault="00F64836" w:rsidP="00F64836">
            <w:pPr>
              <w:jc w:val="center"/>
              <w:rPr>
                <w:sz w:val="16"/>
                <w:szCs w:val="16"/>
              </w:rPr>
            </w:pPr>
            <w:r w:rsidRPr="00222A72">
              <w:rPr>
                <w:sz w:val="16"/>
                <w:szCs w:val="16"/>
              </w:rPr>
              <w:t>2976</w:t>
            </w:r>
          </w:p>
        </w:tc>
        <w:tc>
          <w:tcPr>
            <w:tcW w:w="840" w:type="dxa"/>
            <w:shd w:val="clear" w:color="auto" w:fill="auto"/>
            <w:vAlign w:val="bottom"/>
            <w:hideMark/>
          </w:tcPr>
          <w:p w:rsidR="00F64836" w:rsidRPr="00222A72" w:rsidRDefault="00F64836" w:rsidP="00F64836">
            <w:pPr>
              <w:jc w:val="center"/>
              <w:rPr>
                <w:sz w:val="16"/>
                <w:szCs w:val="16"/>
              </w:rPr>
            </w:pPr>
            <w:r w:rsidRPr="00222A72">
              <w:rPr>
                <w:sz w:val="16"/>
                <w:szCs w:val="16"/>
              </w:rPr>
              <w:t>89,8</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2988</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2988</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291"/>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Арыс қ</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3</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10</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3</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10</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10</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6</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10</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9</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10</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10</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10</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281"/>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 xml:space="preserve">Бәйдібек </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5</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5</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9</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14</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15</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15</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Жетісай</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20</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20</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8</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20</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12</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20</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18</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20</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20</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20</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247"/>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 xml:space="preserve">Келес </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5</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7</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11</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12</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12</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 xml:space="preserve">Кентау </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10</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28</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10</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28</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11</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28</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17</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28</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25</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28</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28</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28</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Қазығұрт</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5</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8</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12</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13</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13</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203"/>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Мактарал</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5</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8</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12</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13</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13</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13</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Ордабасы</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5</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5</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9</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14</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15</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15</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15</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Отырар</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21</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21</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8</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21</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13</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21</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19</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21</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21</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21</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276"/>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Сайрам</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4</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5</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7</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11</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12</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12</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12</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276"/>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Сарыағаш</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16</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16</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16</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10</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16</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14</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16</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16</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16</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hideMark/>
          </w:tcPr>
          <w:p w:rsidR="00F64836" w:rsidRPr="00222A72" w:rsidRDefault="00F64836" w:rsidP="00F64836">
            <w:pPr>
              <w:rPr>
                <w:sz w:val="16"/>
                <w:szCs w:val="16"/>
              </w:rPr>
            </w:pPr>
            <w:r w:rsidRPr="00222A72">
              <w:rPr>
                <w:sz w:val="16"/>
                <w:szCs w:val="16"/>
              </w:rPr>
              <w:t>Созақ</w:t>
            </w:r>
          </w:p>
        </w:tc>
        <w:tc>
          <w:tcPr>
            <w:tcW w:w="870" w:type="dxa"/>
            <w:shd w:val="clear" w:color="auto" w:fill="auto"/>
            <w:vAlign w:val="bottom"/>
            <w:hideMark/>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17</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hideMark/>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17</w:t>
            </w:r>
          </w:p>
        </w:tc>
        <w:tc>
          <w:tcPr>
            <w:tcW w:w="960" w:type="dxa"/>
            <w:shd w:val="clear" w:color="auto" w:fill="auto"/>
            <w:vAlign w:val="center"/>
            <w:hideMark/>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hideMark/>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hideMark/>
          </w:tcPr>
          <w:p w:rsidR="00F64836" w:rsidRPr="00222A72" w:rsidRDefault="00F64836" w:rsidP="00F64836">
            <w:pPr>
              <w:jc w:val="right"/>
              <w:rPr>
                <w:sz w:val="16"/>
                <w:szCs w:val="16"/>
              </w:rPr>
            </w:pPr>
            <w:r w:rsidRPr="00222A72">
              <w:rPr>
                <w:sz w:val="16"/>
                <w:szCs w:val="16"/>
              </w:rPr>
              <w:t>17</w:t>
            </w:r>
          </w:p>
        </w:tc>
        <w:tc>
          <w:tcPr>
            <w:tcW w:w="700" w:type="dxa"/>
            <w:shd w:val="clear" w:color="auto" w:fill="auto"/>
            <w:vAlign w:val="center"/>
            <w:hideMark/>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hideMark/>
          </w:tcPr>
          <w:p w:rsidR="00F64836" w:rsidRPr="00222A72" w:rsidRDefault="00F64836" w:rsidP="00F64836">
            <w:pPr>
              <w:jc w:val="center"/>
              <w:rPr>
                <w:sz w:val="16"/>
                <w:szCs w:val="16"/>
              </w:rPr>
            </w:pPr>
            <w:r w:rsidRPr="00222A72">
              <w:rPr>
                <w:sz w:val="16"/>
                <w:szCs w:val="16"/>
              </w:rPr>
              <w:t>10</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17</w:t>
            </w:r>
          </w:p>
        </w:tc>
        <w:tc>
          <w:tcPr>
            <w:tcW w:w="680" w:type="dxa"/>
            <w:shd w:val="clear" w:color="auto" w:fill="auto"/>
            <w:vAlign w:val="bottom"/>
            <w:hideMark/>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hideMark/>
          </w:tcPr>
          <w:p w:rsidR="00F64836" w:rsidRPr="00222A72" w:rsidRDefault="00F64836" w:rsidP="00F64836">
            <w:pPr>
              <w:jc w:val="center"/>
              <w:rPr>
                <w:sz w:val="16"/>
                <w:szCs w:val="16"/>
              </w:rPr>
            </w:pPr>
            <w:r w:rsidRPr="00222A72">
              <w:rPr>
                <w:sz w:val="16"/>
                <w:szCs w:val="16"/>
              </w:rPr>
              <w:t>15</w:t>
            </w:r>
          </w:p>
        </w:tc>
        <w:tc>
          <w:tcPr>
            <w:tcW w:w="851" w:type="dxa"/>
            <w:shd w:val="clear" w:color="auto" w:fill="auto"/>
            <w:vAlign w:val="bottom"/>
            <w:hideMark/>
          </w:tcPr>
          <w:p w:rsidR="00F64836" w:rsidRPr="00222A72" w:rsidRDefault="00F64836" w:rsidP="00F64836">
            <w:pPr>
              <w:jc w:val="right"/>
              <w:rPr>
                <w:sz w:val="16"/>
                <w:szCs w:val="16"/>
              </w:rPr>
            </w:pPr>
            <w:r w:rsidRPr="00222A72">
              <w:rPr>
                <w:sz w:val="16"/>
                <w:szCs w:val="16"/>
              </w:rPr>
              <w:t>17</w:t>
            </w:r>
          </w:p>
        </w:tc>
        <w:tc>
          <w:tcPr>
            <w:tcW w:w="840" w:type="dxa"/>
            <w:shd w:val="clear" w:color="auto" w:fill="auto"/>
            <w:vAlign w:val="center"/>
            <w:hideMark/>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hideMark/>
          </w:tcPr>
          <w:p w:rsidR="00F64836" w:rsidRPr="00222A72" w:rsidRDefault="00F64836" w:rsidP="00F64836">
            <w:pPr>
              <w:jc w:val="center"/>
              <w:rPr>
                <w:sz w:val="16"/>
                <w:szCs w:val="16"/>
              </w:rPr>
            </w:pPr>
            <w:r w:rsidRPr="00222A72">
              <w:rPr>
                <w:sz w:val="16"/>
                <w:szCs w:val="16"/>
              </w:rPr>
              <w:t>17</w:t>
            </w:r>
          </w:p>
        </w:tc>
        <w:tc>
          <w:tcPr>
            <w:tcW w:w="709" w:type="dxa"/>
            <w:shd w:val="clear" w:color="auto" w:fill="auto"/>
            <w:vAlign w:val="bottom"/>
            <w:hideMark/>
          </w:tcPr>
          <w:p w:rsidR="00F64836" w:rsidRPr="00222A72" w:rsidRDefault="00F64836" w:rsidP="00F64836">
            <w:pPr>
              <w:jc w:val="center"/>
              <w:rPr>
                <w:sz w:val="16"/>
                <w:szCs w:val="16"/>
              </w:rPr>
            </w:pPr>
            <w:r w:rsidRPr="00222A72">
              <w:rPr>
                <w:sz w:val="16"/>
                <w:szCs w:val="16"/>
              </w:rPr>
              <w:t>17</w:t>
            </w:r>
          </w:p>
        </w:tc>
        <w:tc>
          <w:tcPr>
            <w:tcW w:w="567" w:type="dxa"/>
            <w:shd w:val="clear" w:color="auto" w:fill="auto"/>
            <w:vAlign w:val="bottom"/>
            <w:hideMark/>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tcPr>
          <w:p w:rsidR="00F64836" w:rsidRPr="00222A72" w:rsidRDefault="00F64836" w:rsidP="00F64836">
            <w:pPr>
              <w:rPr>
                <w:sz w:val="16"/>
                <w:szCs w:val="16"/>
              </w:rPr>
            </w:pPr>
            <w:r w:rsidRPr="00222A72">
              <w:rPr>
                <w:sz w:val="16"/>
                <w:szCs w:val="16"/>
              </w:rPr>
              <w:t>Төлеби</w:t>
            </w:r>
          </w:p>
        </w:tc>
        <w:tc>
          <w:tcPr>
            <w:tcW w:w="870" w:type="dxa"/>
            <w:shd w:val="clear" w:color="auto" w:fill="auto"/>
            <w:vAlign w:val="bottom"/>
          </w:tcPr>
          <w:p w:rsidR="00F64836" w:rsidRPr="00222A72" w:rsidRDefault="00F64836" w:rsidP="00F64836">
            <w:pPr>
              <w:jc w:val="center"/>
              <w:rPr>
                <w:sz w:val="16"/>
                <w:szCs w:val="16"/>
              </w:rPr>
            </w:pPr>
            <w:r w:rsidRPr="00222A72">
              <w:rPr>
                <w:sz w:val="16"/>
                <w:szCs w:val="16"/>
              </w:rPr>
              <w:t>10</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28</w:t>
            </w:r>
          </w:p>
        </w:tc>
        <w:tc>
          <w:tcPr>
            <w:tcW w:w="960" w:type="dxa"/>
            <w:shd w:val="clear" w:color="auto" w:fill="auto"/>
            <w:vAlign w:val="center"/>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tcPr>
          <w:p w:rsidR="00F64836" w:rsidRPr="00222A72" w:rsidRDefault="00F64836" w:rsidP="00F64836">
            <w:pPr>
              <w:jc w:val="center"/>
              <w:rPr>
                <w:sz w:val="16"/>
                <w:szCs w:val="16"/>
              </w:rPr>
            </w:pPr>
            <w:r w:rsidRPr="00222A72">
              <w:rPr>
                <w:sz w:val="16"/>
                <w:szCs w:val="16"/>
              </w:rPr>
              <w:t>10</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28</w:t>
            </w:r>
          </w:p>
        </w:tc>
        <w:tc>
          <w:tcPr>
            <w:tcW w:w="960" w:type="dxa"/>
            <w:shd w:val="clear" w:color="auto" w:fill="auto"/>
            <w:vAlign w:val="center"/>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tcPr>
          <w:p w:rsidR="00F64836" w:rsidRPr="00222A72" w:rsidRDefault="00F64836" w:rsidP="00F64836">
            <w:pPr>
              <w:jc w:val="center"/>
              <w:rPr>
                <w:sz w:val="16"/>
                <w:szCs w:val="16"/>
              </w:rPr>
            </w:pPr>
            <w:r w:rsidRPr="00222A72">
              <w:rPr>
                <w:sz w:val="16"/>
                <w:szCs w:val="16"/>
              </w:rPr>
              <w:t>11</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28</w:t>
            </w:r>
          </w:p>
        </w:tc>
        <w:tc>
          <w:tcPr>
            <w:tcW w:w="700" w:type="dxa"/>
            <w:shd w:val="clear" w:color="auto" w:fill="auto"/>
            <w:vAlign w:val="center"/>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tcPr>
          <w:p w:rsidR="00F64836" w:rsidRPr="00222A72" w:rsidRDefault="00F64836" w:rsidP="00F64836">
            <w:pPr>
              <w:jc w:val="center"/>
              <w:rPr>
                <w:sz w:val="16"/>
                <w:szCs w:val="16"/>
              </w:rPr>
            </w:pPr>
            <w:r w:rsidRPr="00222A72">
              <w:rPr>
                <w:sz w:val="16"/>
                <w:szCs w:val="16"/>
              </w:rPr>
              <w:t>17</w:t>
            </w:r>
          </w:p>
        </w:tc>
        <w:tc>
          <w:tcPr>
            <w:tcW w:w="851" w:type="dxa"/>
            <w:shd w:val="clear" w:color="auto" w:fill="auto"/>
            <w:vAlign w:val="bottom"/>
          </w:tcPr>
          <w:p w:rsidR="00F64836" w:rsidRPr="00222A72" w:rsidRDefault="00F64836" w:rsidP="00F64836">
            <w:pPr>
              <w:jc w:val="right"/>
              <w:rPr>
                <w:sz w:val="16"/>
                <w:szCs w:val="16"/>
              </w:rPr>
            </w:pPr>
            <w:r w:rsidRPr="00222A72">
              <w:rPr>
                <w:sz w:val="16"/>
                <w:szCs w:val="16"/>
              </w:rPr>
              <w:t>28</w:t>
            </w:r>
          </w:p>
        </w:tc>
        <w:tc>
          <w:tcPr>
            <w:tcW w:w="680" w:type="dxa"/>
            <w:shd w:val="clear" w:color="auto" w:fill="auto"/>
            <w:vAlign w:val="bottom"/>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tcPr>
          <w:p w:rsidR="00F64836" w:rsidRPr="00222A72" w:rsidRDefault="00F64836" w:rsidP="00F64836">
            <w:pPr>
              <w:jc w:val="center"/>
              <w:rPr>
                <w:sz w:val="16"/>
                <w:szCs w:val="16"/>
              </w:rPr>
            </w:pPr>
            <w:r w:rsidRPr="00222A72">
              <w:rPr>
                <w:sz w:val="16"/>
                <w:szCs w:val="16"/>
              </w:rPr>
              <w:t>25</w:t>
            </w:r>
          </w:p>
        </w:tc>
        <w:tc>
          <w:tcPr>
            <w:tcW w:w="851" w:type="dxa"/>
            <w:shd w:val="clear" w:color="auto" w:fill="auto"/>
            <w:vAlign w:val="bottom"/>
          </w:tcPr>
          <w:p w:rsidR="00F64836" w:rsidRPr="00222A72" w:rsidRDefault="00F64836" w:rsidP="00F64836">
            <w:pPr>
              <w:jc w:val="right"/>
              <w:rPr>
                <w:sz w:val="16"/>
                <w:szCs w:val="16"/>
              </w:rPr>
            </w:pPr>
            <w:r w:rsidRPr="00222A72">
              <w:rPr>
                <w:sz w:val="16"/>
                <w:szCs w:val="16"/>
              </w:rPr>
              <w:t>28</w:t>
            </w:r>
          </w:p>
        </w:tc>
        <w:tc>
          <w:tcPr>
            <w:tcW w:w="840" w:type="dxa"/>
            <w:shd w:val="clear" w:color="auto" w:fill="auto"/>
            <w:vAlign w:val="center"/>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tcPr>
          <w:p w:rsidR="00F64836" w:rsidRPr="00222A72" w:rsidRDefault="00F64836" w:rsidP="00F64836">
            <w:pPr>
              <w:jc w:val="center"/>
              <w:rPr>
                <w:sz w:val="16"/>
                <w:szCs w:val="16"/>
              </w:rPr>
            </w:pPr>
            <w:r w:rsidRPr="00222A72">
              <w:rPr>
                <w:sz w:val="16"/>
                <w:szCs w:val="16"/>
              </w:rPr>
              <w:t>28</w:t>
            </w:r>
          </w:p>
        </w:tc>
        <w:tc>
          <w:tcPr>
            <w:tcW w:w="709" w:type="dxa"/>
            <w:shd w:val="clear" w:color="auto" w:fill="auto"/>
            <w:vAlign w:val="bottom"/>
          </w:tcPr>
          <w:p w:rsidR="00F64836" w:rsidRPr="00222A72" w:rsidRDefault="00F64836" w:rsidP="00F64836">
            <w:pPr>
              <w:jc w:val="center"/>
              <w:rPr>
                <w:sz w:val="16"/>
                <w:szCs w:val="16"/>
              </w:rPr>
            </w:pPr>
            <w:r w:rsidRPr="00222A72">
              <w:rPr>
                <w:sz w:val="16"/>
                <w:szCs w:val="16"/>
              </w:rPr>
              <w:t>28</w:t>
            </w:r>
          </w:p>
        </w:tc>
        <w:tc>
          <w:tcPr>
            <w:tcW w:w="567" w:type="dxa"/>
            <w:shd w:val="clear" w:color="auto" w:fill="auto"/>
            <w:vAlign w:val="bottom"/>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tcPr>
          <w:p w:rsidR="00F64836" w:rsidRPr="00222A72" w:rsidRDefault="00F64836" w:rsidP="00F64836">
            <w:pPr>
              <w:rPr>
                <w:sz w:val="16"/>
                <w:szCs w:val="16"/>
              </w:rPr>
            </w:pPr>
            <w:r w:rsidRPr="00222A72">
              <w:rPr>
                <w:sz w:val="16"/>
                <w:szCs w:val="16"/>
              </w:rPr>
              <w:t>Түлкібас</w:t>
            </w:r>
          </w:p>
        </w:tc>
        <w:tc>
          <w:tcPr>
            <w:tcW w:w="870" w:type="dxa"/>
            <w:shd w:val="clear" w:color="auto" w:fill="auto"/>
            <w:vAlign w:val="bottom"/>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960" w:type="dxa"/>
            <w:shd w:val="clear" w:color="auto" w:fill="auto"/>
            <w:vAlign w:val="center"/>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960" w:type="dxa"/>
            <w:shd w:val="clear" w:color="auto" w:fill="auto"/>
            <w:vAlign w:val="center"/>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700" w:type="dxa"/>
            <w:shd w:val="clear" w:color="auto" w:fill="auto"/>
            <w:vAlign w:val="center"/>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tcPr>
          <w:p w:rsidR="00F64836" w:rsidRPr="00222A72" w:rsidRDefault="00F64836" w:rsidP="00F64836">
            <w:pPr>
              <w:jc w:val="center"/>
              <w:rPr>
                <w:sz w:val="16"/>
                <w:szCs w:val="16"/>
              </w:rPr>
            </w:pPr>
            <w:r w:rsidRPr="00222A72">
              <w:rPr>
                <w:sz w:val="16"/>
                <w:szCs w:val="16"/>
              </w:rPr>
              <w:t>10</w:t>
            </w:r>
          </w:p>
        </w:tc>
        <w:tc>
          <w:tcPr>
            <w:tcW w:w="851"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680" w:type="dxa"/>
            <w:shd w:val="clear" w:color="auto" w:fill="auto"/>
            <w:vAlign w:val="bottom"/>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tcPr>
          <w:p w:rsidR="00F64836" w:rsidRPr="00222A72" w:rsidRDefault="00F64836" w:rsidP="00F64836">
            <w:pPr>
              <w:jc w:val="center"/>
              <w:rPr>
                <w:sz w:val="16"/>
                <w:szCs w:val="16"/>
              </w:rPr>
            </w:pPr>
            <w:r w:rsidRPr="00222A72">
              <w:rPr>
                <w:sz w:val="16"/>
                <w:szCs w:val="16"/>
              </w:rPr>
              <w:t>15</w:t>
            </w:r>
          </w:p>
        </w:tc>
        <w:tc>
          <w:tcPr>
            <w:tcW w:w="851"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840" w:type="dxa"/>
            <w:shd w:val="clear" w:color="auto" w:fill="auto"/>
            <w:vAlign w:val="center"/>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tcPr>
          <w:p w:rsidR="00F64836" w:rsidRPr="00222A72" w:rsidRDefault="00F64836" w:rsidP="00F64836">
            <w:pPr>
              <w:jc w:val="center"/>
              <w:rPr>
                <w:sz w:val="16"/>
                <w:szCs w:val="16"/>
              </w:rPr>
            </w:pPr>
            <w:r w:rsidRPr="00222A72">
              <w:rPr>
                <w:sz w:val="16"/>
                <w:szCs w:val="16"/>
              </w:rPr>
              <w:t>17</w:t>
            </w:r>
          </w:p>
        </w:tc>
        <w:tc>
          <w:tcPr>
            <w:tcW w:w="709" w:type="dxa"/>
            <w:shd w:val="clear" w:color="auto" w:fill="auto"/>
            <w:vAlign w:val="bottom"/>
          </w:tcPr>
          <w:p w:rsidR="00F64836" w:rsidRPr="00222A72" w:rsidRDefault="00F64836" w:rsidP="00F64836">
            <w:pPr>
              <w:jc w:val="center"/>
              <w:rPr>
                <w:sz w:val="16"/>
                <w:szCs w:val="16"/>
              </w:rPr>
            </w:pPr>
            <w:r w:rsidRPr="00222A72">
              <w:rPr>
                <w:sz w:val="16"/>
                <w:szCs w:val="16"/>
              </w:rPr>
              <w:t>17</w:t>
            </w:r>
          </w:p>
        </w:tc>
        <w:tc>
          <w:tcPr>
            <w:tcW w:w="567" w:type="dxa"/>
            <w:shd w:val="clear" w:color="auto" w:fill="auto"/>
            <w:vAlign w:val="bottom"/>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tcPr>
          <w:p w:rsidR="00F64836" w:rsidRPr="00222A72" w:rsidRDefault="00F64836" w:rsidP="00F64836">
            <w:pPr>
              <w:rPr>
                <w:sz w:val="16"/>
                <w:szCs w:val="16"/>
              </w:rPr>
            </w:pPr>
            <w:r w:rsidRPr="00222A72">
              <w:rPr>
                <w:sz w:val="16"/>
                <w:szCs w:val="16"/>
              </w:rPr>
              <w:t xml:space="preserve">Түркістан </w:t>
            </w:r>
          </w:p>
        </w:tc>
        <w:tc>
          <w:tcPr>
            <w:tcW w:w="870" w:type="dxa"/>
            <w:shd w:val="clear" w:color="auto" w:fill="auto"/>
            <w:vAlign w:val="bottom"/>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21</w:t>
            </w:r>
          </w:p>
        </w:tc>
        <w:tc>
          <w:tcPr>
            <w:tcW w:w="960" w:type="dxa"/>
            <w:shd w:val="clear" w:color="auto" w:fill="auto"/>
            <w:vAlign w:val="center"/>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21</w:t>
            </w:r>
          </w:p>
        </w:tc>
        <w:tc>
          <w:tcPr>
            <w:tcW w:w="960" w:type="dxa"/>
            <w:shd w:val="clear" w:color="auto" w:fill="auto"/>
            <w:vAlign w:val="center"/>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tcPr>
          <w:p w:rsidR="00F64836" w:rsidRPr="00222A72" w:rsidRDefault="00F64836" w:rsidP="00F64836">
            <w:pPr>
              <w:jc w:val="center"/>
              <w:rPr>
                <w:sz w:val="16"/>
                <w:szCs w:val="16"/>
              </w:rPr>
            </w:pPr>
            <w:r w:rsidRPr="00222A72">
              <w:rPr>
                <w:sz w:val="16"/>
                <w:szCs w:val="16"/>
              </w:rPr>
              <w:t>8</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21</w:t>
            </w:r>
          </w:p>
        </w:tc>
        <w:tc>
          <w:tcPr>
            <w:tcW w:w="700" w:type="dxa"/>
            <w:shd w:val="clear" w:color="auto" w:fill="auto"/>
            <w:vAlign w:val="center"/>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tcPr>
          <w:p w:rsidR="00F64836" w:rsidRPr="00222A72" w:rsidRDefault="00F64836" w:rsidP="00F64836">
            <w:pPr>
              <w:jc w:val="center"/>
              <w:rPr>
                <w:sz w:val="16"/>
                <w:szCs w:val="16"/>
              </w:rPr>
            </w:pPr>
            <w:r w:rsidRPr="00222A72">
              <w:rPr>
                <w:sz w:val="16"/>
                <w:szCs w:val="16"/>
              </w:rPr>
              <w:t>13</w:t>
            </w:r>
          </w:p>
        </w:tc>
        <w:tc>
          <w:tcPr>
            <w:tcW w:w="851" w:type="dxa"/>
            <w:shd w:val="clear" w:color="auto" w:fill="auto"/>
            <w:vAlign w:val="bottom"/>
          </w:tcPr>
          <w:p w:rsidR="00F64836" w:rsidRPr="00222A72" w:rsidRDefault="00F64836" w:rsidP="00F64836">
            <w:pPr>
              <w:jc w:val="right"/>
              <w:rPr>
                <w:sz w:val="16"/>
                <w:szCs w:val="16"/>
              </w:rPr>
            </w:pPr>
            <w:r w:rsidRPr="00222A72">
              <w:rPr>
                <w:sz w:val="16"/>
                <w:szCs w:val="16"/>
              </w:rPr>
              <w:t>21</w:t>
            </w:r>
          </w:p>
        </w:tc>
        <w:tc>
          <w:tcPr>
            <w:tcW w:w="680" w:type="dxa"/>
            <w:shd w:val="clear" w:color="auto" w:fill="auto"/>
            <w:vAlign w:val="bottom"/>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tcPr>
          <w:p w:rsidR="00F64836" w:rsidRPr="00222A72" w:rsidRDefault="00F64836" w:rsidP="00F64836">
            <w:pPr>
              <w:jc w:val="center"/>
              <w:rPr>
                <w:sz w:val="16"/>
                <w:szCs w:val="16"/>
              </w:rPr>
            </w:pPr>
            <w:r w:rsidRPr="00222A72">
              <w:rPr>
                <w:sz w:val="16"/>
                <w:szCs w:val="16"/>
              </w:rPr>
              <w:t>19</w:t>
            </w:r>
          </w:p>
        </w:tc>
        <w:tc>
          <w:tcPr>
            <w:tcW w:w="851" w:type="dxa"/>
            <w:shd w:val="clear" w:color="auto" w:fill="auto"/>
            <w:vAlign w:val="bottom"/>
          </w:tcPr>
          <w:p w:rsidR="00F64836" w:rsidRPr="00222A72" w:rsidRDefault="00F64836" w:rsidP="00F64836">
            <w:pPr>
              <w:jc w:val="right"/>
              <w:rPr>
                <w:sz w:val="16"/>
                <w:szCs w:val="16"/>
              </w:rPr>
            </w:pPr>
            <w:r w:rsidRPr="00222A72">
              <w:rPr>
                <w:sz w:val="16"/>
                <w:szCs w:val="16"/>
              </w:rPr>
              <w:t>21</w:t>
            </w:r>
          </w:p>
        </w:tc>
        <w:tc>
          <w:tcPr>
            <w:tcW w:w="840" w:type="dxa"/>
            <w:shd w:val="clear" w:color="auto" w:fill="auto"/>
            <w:vAlign w:val="center"/>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tcPr>
          <w:p w:rsidR="00F64836" w:rsidRPr="00222A72" w:rsidRDefault="00F64836" w:rsidP="00F64836">
            <w:pPr>
              <w:jc w:val="center"/>
              <w:rPr>
                <w:sz w:val="16"/>
                <w:szCs w:val="16"/>
              </w:rPr>
            </w:pPr>
            <w:r w:rsidRPr="00222A72">
              <w:rPr>
                <w:sz w:val="16"/>
                <w:szCs w:val="16"/>
              </w:rPr>
              <w:t>21</w:t>
            </w:r>
          </w:p>
        </w:tc>
        <w:tc>
          <w:tcPr>
            <w:tcW w:w="709" w:type="dxa"/>
            <w:shd w:val="clear" w:color="auto" w:fill="auto"/>
            <w:vAlign w:val="bottom"/>
          </w:tcPr>
          <w:p w:rsidR="00F64836" w:rsidRPr="00222A72" w:rsidRDefault="00F64836" w:rsidP="00F64836">
            <w:pPr>
              <w:jc w:val="center"/>
              <w:rPr>
                <w:sz w:val="16"/>
                <w:szCs w:val="16"/>
              </w:rPr>
            </w:pPr>
            <w:r w:rsidRPr="00222A72">
              <w:rPr>
                <w:sz w:val="16"/>
                <w:szCs w:val="16"/>
              </w:rPr>
              <w:t>21</w:t>
            </w:r>
          </w:p>
        </w:tc>
        <w:tc>
          <w:tcPr>
            <w:tcW w:w="567" w:type="dxa"/>
            <w:shd w:val="clear" w:color="auto" w:fill="auto"/>
            <w:vAlign w:val="bottom"/>
          </w:tcPr>
          <w:p w:rsidR="00F64836" w:rsidRPr="00222A72" w:rsidRDefault="00F64836" w:rsidP="00F64836">
            <w:pPr>
              <w:jc w:val="center"/>
              <w:rPr>
                <w:b/>
                <w:bCs/>
                <w:sz w:val="16"/>
                <w:szCs w:val="16"/>
              </w:rPr>
            </w:pPr>
            <w:r w:rsidRPr="00222A72">
              <w:rPr>
                <w:b/>
                <w:bCs/>
                <w:sz w:val="16"/>
                <w:szCs w:val="16"/>
              </w:rPr>
              <w:t>100</w:t>
            </w:r>
          </w:p>
        </w:tc>
      </w:tr>
      <w:tr w:rsidR="00F64836" w:rsidRPr="00222A72" w:rsidTr="008E1EFE">
        <w:trPr>
          <w:trHeight w:val="300"/>
          <w:jc w:val="center"/>
        </w:trPr>
        <w:tc>
          <w:tcPr>
            <w:tcW w:w="1669" w:type="dxa"/>
            <w:shd w:val="clear" w:color="000000" w:fill="FFFFFF"/>
            <w:vAlign w:val="bottom"/>
          </w:tcPr>
          <w:p w:rsidR="00F64836" w:rsidRPr="00222A72" w:rsidRDefault="00F64836" w:rsidP="00F64836">
            <w:pPr>
              <w:rPr>
                <w:sz w:val="16"/>
                <w:szCs w:val="16"/>
              </w:rPr>
            </w:pPr>
            <w:r w:rsidRPr="00222A72">
              <w:rPr>
                <w:sz w:val="16"/>
                <w:szCs w:val="16"/>
              </w:rPr>
              <w:t>Шардара</w:t>
            </w:r>
          </w:p>
        </w:tc>
        <w:tc>
          <w:tcPr>
            <w:tcW w:w="870" w:type="dxa"/>
            <w:shd w:val="clear" w:color="auto" w:fill="auto"/>
            <w:vAlign w:val="bottom"/>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960" w:type="dxa"/>
            <w:shd w:val="clear" w:color="auto" w:fill="auto"/>
            <w:vAlign w:val="center"/>
          </w:tcPr>
          <w:p w:rsidR="00F64836" w:rsidRPr="00222A72" w:rsidRDefault="00F64836" w:rsidP="00F64836">
            <w:pPr>
              <w:jc w:val="center"/>
              <w:rPr>
                <w:sz w:val="16"/>
                <w:szCs w:val="16"/>
              </w:rPr>
            </w:pPr>
            <w:r w:rsidRPr="00222A72">
              <w:rPr>
                <w:sz w:val="16"/>
                <w:szCs w:val="16"/>
              </w:rPr>
              <w:t>34,5</w:t>
            </w:r>
          </w:p>
        </w:tc>
        <w:tc>
          <w:tcPr>
            <w:tcW w:w="883" w:type="dxa"/>
            <w:shd w:val="clear" w:color="auto" w:fill="auto"/>
            <w:vAlign w:val="bottom"/>
          </w:tcPr>
          <w:p w:rsidR="00F64836" w:rsidRPr="00222A72" w:rsidRDefault="00F64836" w:rsidP="00F64836">
            <w:pPr>
              <w:jc w:val="center"/>
              <w:rPr>
                <w:sz w:val="16"/>
                <w:szCs w:val="16"/>
              </w:rPr>
            </w:pPr>
            <w:r w:rsidRPr="00222A72">
              <w:rPr>
                <w:sz w:val="16"/>
                <w:szCs w:val="16"/>
              </w:rPr>
              <w:t>6</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960" w:type="dxa"/>
            <w:shd w:val="clear" w:color="auto" w:fill="auto"/>
            <w:vAlign w:val="center"/>
          </w:tcPr>
          <w:p w:rsidR="00F64836" w:rsidRPr="00222A72" w:rsidRDefault="00F64836" w:rsidP="00F64836">
            <w:pPr>
              <w:jc w:val="center"/>
              <w:rPr>
                <w:sz w:val="16"/>
                <w:szCs w:val="16"/>
              </w:rPr>
            </w:pPr>
            <w:r w:rsidRPr="00222A72">
              <w:rPr>
                <w:sz w:val="16"/>
                <w:szCs w:val="16"/>
              </w:rPr>
              <w:t>40,0</w:t>
            </w:r>
          </w:p>
        </w:tc>
        <w:tc>
          <w:tcPr>
            <w:tcW w:w="896" w:type="dxa"/>
            <w:shd w:val="clear" w:color="auto" w:fill="auto"/>
            <w:vAlign w:val="bottom"/>
          </w:tcPr>
          <w:p w:rsidR="00F64836" w:rsidRPr="00222A72" w:rsidRDefault="00F64836" w:rsidP="00F64836">
            <w:pPr>
              <w:jc w:val="center"/>
              <w:rPr>
                <w:sz w:val="16"/>
                <w:szCs w:val="16"/>
              </w:rPr>
            </w:pPr>
            <w:r w:rsidRPr="00222A72">
              <w:rPr>
                <w:sz w:val="16"/>
                <w:szCs w:val="16"/>
              </w:rPr>
              <w:t>7</w:t>
            </w:r>
          </w:p>
        </w:tc>
        <w:tc>
          <w:tcPr>
            <w:tcW w:w="709"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700" w:type="dxa"/>
            <w:shd w:val="clear" w:color="auto" w:fill="auto"/>
            <w:vAlign w:val="center"/>
          </w:tcPr>
          <w:p w:rsidR="00F64836" w:rsidRPr="00222A72" w:rsidRDefault="00F64836" w:rsidP="00F64836">
            <w:pPr>
              <w:jc w:val="center"/>
              <w:rPr>
                <w:sz w:val="16"/>
                <w:szCs w:val="16"/>
              </w:rPr>
            </w:pPr>
            <w:r w:rsidRPr="00222A72">
              <w:rPr>
                <w:sz w:val="16"/>
                <w:szCs w:val="16"/>
              </w:rPr>
              <w:t>60,0</w:t>
            </w:r>
          </w:p>
        </w:tc>
        <w:tc>
          <w:tcPr>
            <w:tcW w:w="859" w:type="dxa"/>
            <w:shd w:val="clear" w:color="auto" w:fill="auto"/>
            <w:vAlign w:val="bottom"/>
          </w:tcPr>
          <w:p w:rsidR="00F64836" w:rsidRPr="00222A72" w:rsidRDefault="00F64836" w:rsidP="00F64836">
            <w:pPr>
              <w:jc w:val="center"/>
              <w:rPr>
                <w:sz w:val="16"/>
                <w:szCs w:val="16"/>
              </w:rPr>
            </w:pPr>
            <w:r w:rsidRPr="00222A72">
              <w:rPr>
                <w:sz w:val="16"/>
                <w:szCs w:val="16"/>
              </w:rPr>
              <w:t>10</w:t>
            </w:r>
          </w:p>
        </w:tc>
        <w:tc>
          <w:tcPr>
            <w:tcW w:w="851"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680" w:type="dxa"/>
            <w:shd w:val="clear" w:color="auto" w:fill="auto"/>
            <w:vAlign w:val="bottom"/>
          </w:tcPr>
          <w:p w:rsidR="00F64836" w:rsidRPr="00222A72" w:rsidRDefault="00F64836" w:rsidP="00F64836">
            <w:pPr>
              <w:jc w:val="right"/>
              <w:rPr>
                <w:sz w:val="16"/>
                <w:szCs w:val="16"/>
              </w:rPr>
            </w:pPr>
            <w:r w:rsidRPr="00222A72">
              <w:rPr>
                <w:sz w:val="16"/>
                <w:szCs w:val="16"/>
              </w:rPr>
              <w:t>80,0</w:t>
            </w:r>
          </w:p>
        </w:tc>
        <w:tc>
          <w:tcPr>
            <w:tcW w:w="879" w:type="dxa"/>
            <w:shd w:val="clear" w:color="auto" w:fill="auto"/>
            <w:vAlign w:val="bottom"/>
          </w:tcPr>
          <w:p w:rsidR="00F64836" w:rsidRPr="00222A72" w:rsidRDefault="00F64836" w:rsidP="00F64836">
            <w:pPr>
              <w:jc w:val="center"/>
              <w:rPr>
                <w:sz w:val="16"/>
                <w:szCs w:val="16"/>
              </w:rPr>
            </w:pPr>
            <w:r w:rsidRPr="00222A72">
              <w:rPr>
                <w:sz w:val="16"/>
                <w:szCs w:val="16"/>
              </w:rPr>
              <w:t>15</w:t>
            </w:r>
          </w:p>
        </w:tc>
        <w:tc>
          <w:tcPr>
            <w:tcW w:w="851" w:type="dxa"/>
            <w:shd w:val="clear" w:color="auto" w:fill="auto"/>
            <w:vAlign w:val="bottom"/>
          </w:tcPr>
          <w:p w:rsidR="00F64836" w:rsidRPr="00222A72" w:rsidRDefault="00F64836" w:rsidP="00F64836">
            <w:pPr>
              <w:jc w:val="right"/>
              <w:rPr>
                <w:sz w:val="16"/>
                <w:szCs w:val="16"/>
              </w:rPr>
            </w:pPr>
            <w:r w:rsidRPr="00222A72">
              <w:rPr>
                <w:sz w:val="16"/>
                <w:szCs w:val="16"/>
              </w:rPr>
              <w:t>17</w:t>
            </w:r>
          </w:p>
        </w:tc>
        <w:tc>
          <w:tcPr>
            <w:tcW w:w="840" w:type="dxa"/>
            <w:shd w:val="clear" w:color="auto" w:fill="auto"/>
            <w:vAlign w:val="center"/>
          </w:tcPr>
          <w:p w:rsidR="00F64836" w:rsidRPr="00222A72" w:rsidRDefault="00F64836" w:rsidP="00F64836">
            <w:pPr>
              <w:jc w:val="center"/>
              <w:rPr>
                <w:sz w:val="16"/>
                <w:szCs w:val="16"/>
              </w:rPr>
            </w:pPr>
            <w:r w:rsidRPr="00222A72">
              <w:rPr>
                <w:sz w:val="16"/>
                <w:szCs w:val="16"/>
              </w:rPr>
              <w:t>90,0</w:t>
            </w:r>
          </w:p>
        </w:tc>
        <w:tc>
          <w:tcPr>
            <w:tcW w:w="874" w:type="dxa"/>
            <w:shd w:val="clear" w:color="auto" w:fill="auto"/>
            <w:vAlign w:val="bottom"/>
          </w:tcPr>
          <w:p w:rsidR="00F64836" w:rsidRPr="00222A72" w:rsidRDefault="00F64836" w:rsidP="00F64836">
            <w:pPr>
              <w:jc w:val="center"/>
              <w:rPr>
                <w:sz w:val="16"/>
                <w:szCs w:val="16"/>
              </w:rPr>
            </w:pPr>
            <w:r w:rsidRPr="00222A72">
              <w:rPr>
                <w:sz w:val="16"/>
                <w:szCs w:val="16"/>
              </w:rPr>
              <w:t>17</w:t>
            </w:r>
          </w:p>
        </w:tc>
        <w:tc>
          <w:tcPr>
            <w:tcW w:w="709" w:type="dxa"/>
            <w:shd w:val="clear" w:color="auto" w:fill="auto"/>
            <w:vAlign w:val="bottom"/>
          </w:tcPr>
          <w:p w:rsidR="00F64836" w:rsidRPr="00222A72" w:rsidRDefault="00F64836" w:rsidP="00F64836">
            <w:pPr>
              <w:jc w:val="center"/>
              <w:rPr>
                <w:sz w:val="16"/>
                <w:szCs w:val="16"/>
              </w:rPr>
            </w:pPr>
            <w:r w:rsidRPr="00222A72">
              <w:rPr>
                <w:sz w:val="16"/>
                <w:szCs w:val="16"/>
              </w:rPr>
              <w:t>17</w:t>
            </w:r>
          </w:p>
        </w:tc>
        <w:tc>
          <w:tcPr>
            <w:tcW w:w="567" w:type="dxa"/>
            <w:shd w:val="clear" w:color="auto" w:fill="auto"/>
            <w:vAlign w:val="bottom"/>
          </w:tcPr>
          <w:p w:rsidR="00F64836" w:rsidRPr="00222A72" w:rsidRDefault="00F64836" w:rsidP="00F64836">
            <w:pPr>
              <w:jc w:val="center"/>
              <w:rPr>
                <w:b/>
                <w:bCs/>
                <w:sz w:val="16"/>
                <w:szCs w:val="16"/>
              </w:rPr>
            </w:pPr>
            <w:r w:rsidRPr="00222A72">
              <w:rPr>
                <w:b/>
                <w:bCs/>
                <w:sz w:val="16"/>
                <w:szCs w:val="16"/>
              </w:rPr>
              <w:t>100</w:t>
            </w:r>
          </w:p>
        </w:tc>
      </w:tr>
    </w:tbl>
    <w:p w:rsidR="00F64836" w:rsidRPr="00222A72" w:rsidRDefault="00F64836" w:rsidP="00F64836">
      <w:pPr>
        <w:rPr>
          <w:b/>
          <w:sz w:val="28"/>
          <w:szCs w:val="28"/>
          <w:lang w:val="kk-KZ"/>
        </w:rPr>
      </w:pPr>
    </w:p>
    <w:p w:rsidR="00F64836" w:rsidRPr="00222A72" w:rsidRDefault="00F64836" w:rsidP="00806D0D">
      <w:pPr>
        <w:rPr>
          <w:b/>
          <w:sz w:val="28"/>
          <w:szCs w:val="28"/>
          <w:lang w:val="kk-KZ"/>
        </w:rPr>
      </w:pPr>
    </w:p>
    <w:p w:rsidR="002146C2" w:rsidRDefault="002146C2" w:rsidP="00806D0D">
      <w:pPr>
        <w:rPr>
          <w:b/>
          <w:sz w:val="28"/>
          <w:szCs w:val="28"/>
          <w:lang w:val="kk-KZ"/>
        </w:rPr>
        <w:sectPr w:rsidR="002146C2" w:rsidSect="002146C2">
          <w:pgSz w:w="16839" w:h="11907" w:orient="landscape" w:code="9"/>
          <w:pgMar w:top="851" w:right="1134" w:bottom="1701" w:left="1134" w:header="720" w:footer="720" w:gutter="0"/>
          <w:cols w:space="720"/>
          <w:docGrid w:linePitch="299"/>
        </w:sectPr>
      </w:pPr>
    </w:p>
    <w:p w:rsidR="00F64836" w:rsidRPr="00222A72" w:rsidRDefault="00F64836" w:rsidP="00F64836">
      <w:pPr>
        <w:rPr>
          <w:b/>
          <w:sz w:val="28"/>
          <w:szCs w:val="28"/>
          <w:lang w:val="kk-KZ"/>
        </w:rPr>
      </w:pPr>
      <w:r w:rsidRPr="00222A72">
        <w:rPr>
          <w:b/>
          <w:sz w:val="28"/>
          <w:szCs w:val="28"/>
          <w:lang w:val="kk-KZ"/>
        </w:rPr>
        <w:lastRenderedPageBreak/>
        <w:t>Іс-шаралар</w:t>
      </w:r>
    </w:p>
    <w:p w:rsidR="00F64836" w:rsidRPr="00222A72" w:rsidRDefault="00F64836" w:rsidP="00F64836">
      <w:pPr>
        <w:shd w:val="clear" w:color="auto" w:fill="FFFFFF"/>
        <w:ind w:firstLine="708"/>
        <w:rPr>
          <w:sz w:val="28"/>
          <w:szCs w:val="28"/>
          <w:lang w:val="kk-KZ"/>
        </w:rPr>
      </w:pPr>
      <w:r w:rsidRPr="00222A72">
        <w:rPr>
          <w:sz w:val="28"/>
          <w:szCs w:val="28"/>
          <w:lang w:val="kk-KZ" w:eastAsia="ru-RU"/>
        </w:rPr>
        <w:t xml:space="preserve">Ерекше балалармен жүргізілетін жұмысында негізгі бағыттарының бірі – балаларды тексеру, баланың мүмкіншілігін ескере отырып, оқыту бағдарламасының түрін анықтау. Бүгінгі облыста ерекше балаларға 7 психологиялық-медициналық-педагогикалық консультация қызмет атқаруда, 2025 жылға дейін облыста 0-18 жас аралығында  </w:t>
      </w:r>
      <w:r w:rsidR="00230061" w:rsidRPr="00222A72">
        <w:rPr>
          <w:sz w:val="28"/>
          <w:szCs w:val="28"/>
          <w:lang w:val="kk-KZ" w:eastAsia="ru-RU"/>
        </w:rPr>
        <w:t xml:space="preserve">бала санының </w:t>
      </w:r>
      <w:r w:rsidRPr="00222A72">
        <w:rPr>
          <w:sz w:val="28"/>
          <w:szCs w:val="28"/>
          <w:lang w:val="kk-KZ" w:eastAsia="ru-RU"/>
        </w:rPr>
        <w:t xml:space="preserve">800 мыңнан астам </w:t>
      </w:r>
      <w:r w:rsidR="00230061" w:rsidRPr="00222A72">
        <w:rPr>
          <w:sz w:val="28"/>
          <w:szCs w:val="28"/>
          <w:lang w:val="kk-KZ" w:eastAsia="ru-RU"/>
        </w:rPr>
        <w:t>болуына</w:t>
      </w:r>
      <w:r w:rsidRPr="00222A72">
        <w:rPr>
          <w:sz w:val="28"/>
          <w:szCs w:val="28"/>
          <w:lang w:val="kk-KZ" w:eastAsia="ru-RU"/>
        </w:rPr>
        <w:t xml:space="preserve"> байланысты, 7 психологиялық-медициналық-педагогикалық консультация ашу жоспарлануда. </w:t>
      </w:r>
    </w:p>
    <w:p w:rsidR="00230061" w:rsidRPr="00222A72" w:rsidRDefault="00230061" w:rsidP="00230061">
      <w:pPr>
        <w:shd w:val="clear" w:color="auto" w:fill="FFFFFF"/>
        <w:ind w:firstLine="708"/>
        <w:rPr>
          <w:sz w:val="28"/>
          <w:szCs w:val="28"/>
          <w:lang w:val="kk-KZ"/>
        </w:rPr>
      </w:pPr>
      <w:r w:rsidRPr="00222A72">
        <w:rPr>
          <w:bCs/>
          <w:sz w:val="28"/>
          <w:szCs w:val="28"/>
          <w:lang w:val="kk-KZ"/>
        </w:rPr>
        <w:t xml:space="preserve">1) 2020-2025 жылдары </w:t>
      </w:r>
      <w:r w:rsidRPr="00222A72">
        <w:rPr>
          <w:sz w:val="28"/>
          <w:szCs w:val="28"/>
          <w:lang w:val="kk-KZ" w:eastAsia="ru-RU"/>
        </w:rPr>
        <w:t xml:space="preserve">7 психологиялық-медициналық-педагогикалық консультация ашу жоспарлануда, </w:t>
      </w:r>
    </w:p>
    <w:p w:rsidR="00230061" w:rsidRPr="00222A72" w:rsidRDefault="00230061" w:rsidP="00C042C4">
      <w:pPr>
        <w:pStyle w:val="af7"/>
        <w:pBdr>
          <w:bottom w:val="single" w:sz="4" w:space="5" w:color="FFFFFF"/>
        </w:pBdr>
        <w:spacing w:line="276" w:lineRule="auto"/>
        <w:ind w:firstLine="708"/>
        <w:rPr>
          <w:rFonts w:ascii="Times New Roman" w:hAnsi="Times New Roman" w:cs="Times New Roman"/>
          <w:bCs/>
          <w:sz w:val="28"/>
          <w:szCs w:val="28"/>
          <w:lang w:val="kk-KZ"/>
        </w:rPr>
      </w:pPr>
      <w:r w:rsidRPr="00222A72">
        <w:rPr>
          <w:rFonts w:ascii="Times New Roman" w:hAnsi="Times New Roman" w:cs="Times New Roman"/>
          <w:bCs/>
          <w:sz w:val="28"/>
          <w:szCs w:val="28"/>
          <w:lang w:val="kk-KZ"/>
        </w:rPr>
        <w:t xml:space="preserve"> оның ішінде:</w:t>
      </w:r>
    </w:p>
    <w:p w:rsidR="00230061" w:rsidRPr="00E42A7E" w:rsidRDefault="00230061" w:rsidP="00C042C4">
      <w:pPr>
        <w:pStyle w:val="af7"/>
        <w:pBdr>
          <w:bottom w:val="single" w:sz="4" w:space="5" w:color="FFFFFF"/>
        </w:pBdr>
        <w:spacing w:line="276" w:lineRule="auto"/>
        <w:ind w:firstLine="708"/>
        <w:rPr>
          <w:rFonts w:ascii="Times New Roman" w:hAnsi="Times New Roman" w:cs="Times New Roman"/>
          <w:bCs/>
          <w:i/>
          <w:sz w:val="24"/>
          <w:szCs w:val="24"/>
          <w:lang w:val="kk-KZ"/>
        </w:rPr>
      </w:pPr>
      <w:r w:rsidRPr="00E42A7E">
        <w:rPr>
          <w:rFonts w:ascii="Times New Roman" w:hAnsi="Times New Roman" w:cs="Times New Roman"/>
          <w:bCs/>
          <w:i/>
          <w:sz w:val="24"/>
          <w:szCs w:val="24"/>
          <w:lang w:val="kk-KZ"/>
        </w:rPr>
        <w:t>2021 жылы –  2 ПМПК;</w:t>
      </w:r>
    </w:p>
    <w:p w:rsidR="00230061" w:rsidRPr="00E42A7E" w:rsidRDefault="00230061" w:rsidP="00C042C4">
      <w:pPr>
        <w:pStyle w:val="af7"/>
        <w:pBdr>
          <w:bottom w:val="single" w:sz="4" w:space="5" w:color="FFFFFF"/>
        </w:pBdr>
        <w:spacing w:line="276" w:lineRule="auto"/>
        <w:ind w:firstLine="708"/>
        <w:rPr>
          <w:rFonts w:ascii="Times New Roman" w:hAnsi="Times New Roman" w:cs="Times New Roman"/>
          <w:bCs/>
          <w:i/>
          <w:sz w:val="24"/>
          <w:szCs w:val="24"/>
          <w:lang w:val="kk-KZ"/>
        </w:rPr>
      </w:pPr>
      <w:r w:rsidRPr="00E42A7E">
        <w:rPr>
          <w:rFonts w:ascii="Times New Roman" w:hAnsi="Times New Roman" w:cs="Times New Roman"/>
          <w:bCs/>
          <w:i/>
          <w:sz w:val="24"/>
          <w:szCs w:val="24"/>
          <w:lang w:val="kk-KZ"/>
        </w:rPr>
        <w:t>2022 жылы – 2 ПМПК;</w:t>
      </w:r>
    </w:p>
    <w:p w:rsidR="00230061" w:rsidRPr="00E42A7E" w:rsidRDefault="00230061" w:rsidP="00C042C4">
      <w:pPr>
        <w:pStyle w:val="af7"/>
        <w:pBdr>
          <w:bottom w:val="single" w:sz="4" w:space="5" w:color="FFFFFF"/>
        </w:pBdr>
        <w:spacing w:line="276" w:lineRule="auto"/>
        <w:ind w:firstLine="708"/>
        <w:rPr>
          <w:rFonts w:ascii="Times New Roman" w:hAnsi="Times New Roman" w:cs="Times New Roman"/>
          <w:bCs/>
          <w:i/>
          <w:sz w:val="24"/>
          <w:szCs w:val="24"/>
          <w:lang w:val="kk-KZ"/>
        </w:rPr>
      </w:pPr>
      <w:r w:rsidRPr="00E42A7E">
        <w:rPr>
          <w:rFonts w:ascii="Times New Roman" w:hAnsi="Times New Roman" w:cs="Times New Roman"/>
          <w:bCs/>
          <w:i/>
          <w:sz w:val="24"/>
          <w:szCs w:val="24"/>
          <w:lang w:val="kk-KZ"/>
        </w:rPr>
        <w:t>2023 жылы –  3 ПМПК;</w:t>
      </w:r>
    </w:p>
    <w:p w:rsidR="00F64836" w:rsidRPr="00222A72" w:rsidRDefault="00F64836" w:rsidP="00F64836">
      <w:pPr>
        <w:rPr>
          <w:b/>
          <w:bCs/>
          <w:sz w:val="28"/>
          <w:szCs w:val="28"/>
          <w:lang w:val="kk-KZ" w:eastAsia="ru-RU"/>
        </w:rPr>
      </w:pPr>
      <w:r w:rsidRPr="00222A72">
        <w:rPr>
          <w:b/>
          <w:bCs/>
          <w:sz w:val="28"/>
          <w:szCs w:val="28"/>
          <w:lang w:val="kk-KZ" w:eastAsia="ru-RU"/>
        </w:rPr>
        <w:t>Арнайы және инклюзивті білім беру саласында:</w:t>
      </w:r>
    </w:p>
    <w:p w:rsidR="00F64836" w:rsidRPr="00222A72" w:rsidRDefault="00F64836" w:rsidP="00F64836">
      <w:pPr>
        <w:rPr>
          <w:b/>
          <w:bCs/>
          <w:sz w:val="28"/>
          <w:szCs w:val="28"/>
          <w:lang w:val="kk-KZ" w:eastAsia="ru-RU"/>
        </w:rPr>
      </w:pPr>
    </w:p>
    <w:p w:rsidR="00F64836" w:rsidRPr="00222A72" w:rsidRDefault="00F64836" w:rsidP="00F64836">
      <w:pPr>
        <w:pStyle w:val="af4"/>
        <w:numPr>
          <w:ilvl w:val="3"/>
          <w:numId w:val="5"/>
        </w:numPr>
        <w:shd w:val="clear" w:color="auto" w:fill="FFFFFF"/>
        <w:tabs>
          <w:tab w:val="clear" w:pos="1800"/>
        </w:tabs>
        <w:spacing w:before="0" w:beforeAutospacing="0" w:after="0" w:afterAutospacing="0" w:line="276" w:lineRule="auto"/>
        <w:ind w:left="0" w:firstLine="709"/>
        <w:rPr>
          <w:sz w:val="28"/>
          <w:szCs w:val="28"/>
          <w:lang w:val="kk-KZ"/>
        </w:rPr>
      </w:pPr>
      <w:r w:rsidRPr="00222A72">
        <w:rPr>
          <w:spacing w:val="2"/>
          <w:sz w:val="28"/>
          <w:szCs w:val="28"/>
          <w:shd w:val="clear" w:color="auto" w:fill="FFFFFF"/>
          <w:lang w:val="kk-KZ"/>
        </w:rPr>
        <w:t xml:space="preserve">Білім алуға ерекше қажеттіліктері бар балаларға ерте жасынан уақытылы және сапалы түзетім көмекті көрсету мақсатында жалпы балабақшаларда ашылған арнайы топтардың саны көбейтіліп, </w:t>
      </w:r>
      <w:r w:rsidR="00230061" w:rsidRPr="00222A72">
        <w:rPr>
          <w:spacing w:val="2"/>
          <w:sz w:val="28"/>
          <w:szCs w:val="28"/>
          <w:shd w:val="clear" w:color="auto" w:fill="FFFFFF"/>
          <w:lang w:val="kk-KZ"/>
        </w:rPr>
        <w:t xml:space="preserve">ерте жастағы </w:t>
      </w:r>
      <w:r w:rsidRPr="00222A72">
        <w:rPr>
          <w:spacing w:val="2"/>
          <w:sz w:val="28"/>
          <w:szCs w:val="28"/>
          <w:shd w:val="clear" w:color="auto" w:fill="FFFFFF"/>
          <w:lang w:val="kk-KZ"/>
        </w:rPr>
        <w:t>бала</w:t>
      </w:r>
      <w:r w:rsidR="00230061" w:rsidRPr="00222A72">
        <w:rPr>
          <w:spacing w:val="2"/>
          <w:sz w:val="28"/>
          <w:szCs w:val="28"/>
          <w:shd w:val="clear" w:color="auto" w:fill="FFFFFF"/>
          <w:lang w:val="kk-KZ"/>
        </w:rPr>
        <w:t>лар</w:t>
      </w:r>
      <w:r w:rsidRPr="00222A72">
        <w:rPr>
          <w:spacing w:val="2"/>
          <w:sz w:val="28"/>
          <w:szCs w:val="28"/>
          <w:shd w:val="clear" w:color="auto" w:fill="FFFFFF"/>
          <w:lang w:val="kk-KZ"/>
        </w:rPr>
        <w:t xml:space="preserve"> қамтылатын болады.</w:t>
      </w:r>
    </w:p>
    <w:p w:rsidR="00F64836" w:rsidRPr="00222A72" w:rsidRDefault="00F64836" w:rsidP="00230061">
      <w:pPr>
        <w:pStyle w:val="af4"/>
        <w:numPr>
          <w:ilvl w:val="3"/>
          <w:numId w:val="5"/>
        </w:numPr>
        <w:shd w:val="clear" w:color="auto" w:fill="FFFFFF"/>
        <w:tabs>
          <w:tab w:val="clear" w:pos="1800"/>
        </w:tabs>
        <w:spacing w:before="0" w:beforeAutospacing="0" w:after="0" w:afterAutospacing="0" w:line="276" w:lineRule="auto"/>
        <w:ind w:left="0" w:firstLine="709"/>
        <w:rPr>
          <w:sz w:val="28"/>
          <w:szCs w:val="28"/>
          <w:lang w:val="kk-KZ"/>
        </w:rPr>
      </w:pPr>
      <w:r w:rsidRPr="00222A72">
        <w:rPr>
          <w:spacing w:val="2"/>
          <w:sz w:val="28"/>
          <w:szCs w:val="28"/>
          <w:shd w:val="clear" w:color="auto" w:fill="FFFFFF"/>
          <w:lang w:val="kk-KZ"/>
        </w:rPr>
        <w:t>Жалпы білім беру мектептердің базасында инклюзивтік білім беруді дамыту бойынша ресурстық кабинеттердің желісі кеңейтілетін болады. Бүгінгі күні облыста 2</w:t>
      </w:r>
      <w:r w:rsidR="00230061" w:rsidRPr="00222A72">
        <w:rPr>
          <w:spacing w:val="2"/>
          <w:sz w:val="28"/>
          <w:szCs w:val="28"/>
          <w:shd w:val="clear" w:color="auto" w:fill="FFFFFF"/>
          <w:lang w:val="kk-KZ"/>
        </w:rPr>
        <w:t xml:space="preserve"> ресурстық кабинеттер қызмет ет</w:t>
      </w:r>
      <w:r w:rsidR="00230061" w:rsidRPr="00222A72">
        <w:rPr>
          <w:sz w:val="28"/>
          <w:szCs w:val="28"/>
          <w:lang w:val="kk-KZ"/>
        </w:rPr>
        <w:t>уде</w:t>
      </w:r>
      <w:r w:rsidRPr="00222A72">
        <w:rPr>
          <w:spacing w:val="2"/>
          <w:sz w:val="28"/>
          <w:szCs w:val="28"/>
          <w:shd w:val="clear" w:color="auto" w:fill="FFFFFF"/>
          <w:lang w:val="kk-KZ"/>
        </w:rPr>
        <w:t>, бағдарлама барысында тағы 16 ресурстық кабинетті ашу жоспарланды.</w:t>
      </w:r>
    </w:p>
    <w:p w:rsidR="00F64836" w:rsidRPr="00222A72" w:rsidRDefault="00F64836" w:rsidP="00F64836">
      <w:pPr>
        <w:pStyle w:val="af4"/>
        <w:numPr>
          <w:ilvl w:val="3"/>
          <w:numId w:val="5"/>
        </w:numPr>
        <w:shd w:val="clear" w:color="auto" w:fill="FFFFFF"/>
        <w:tabs>
          <w:tab w:val="clear" w:pos="1800"/>
        </w:tabs>
        <w:spacing w:before="0" w:beforeAutospacing="0" w:after="0" w:afterAutospacing="0" w:line="276" w:lineRule="auto"/>
        <w:ind w:left="0" w:firstLine="709"/>
        <w:rPr>
          <w:sz w:val="28"/>
          <w:szCs w:val="28"/>
          <w:lang w:val="kk-KZ"/>
        </w:rPr>
      </w:pPr>
      <w:r w:rsidRPr="00222A72">
        <w:rPr>
          <w:spacing w:val="2"/>
          <w:sz w:val="28"/>
          <w:szCs w:val="28"/>
          <w:shd w:val="clear" w:color="auto" w:fill="FFFFFF"/>
          <w:lang w:val="kk-KZ"/>
        </w:rPr>
        <w:t>Ерекше балаларды оқыту мен тәрбиелеу мәселелері бойынша ата-аналарға және педагогтарға кеңестер беру жұмысын күшейту мақсатында облыстағы психологиялық-медициналық-педагогикалық консультациялардың желісі көбейтілетін болады.</w:t>
      </w:r>
    </w:p>
    <w:p w:rsidR="00F64836" w:rsidRPr="00222A72" w:rsidRDefault="00F64836" w:rsidP="00F64836">
      <w:pPr>
        <w:pStyle w:val="af4"/>
        <w:numPr>
          <w:ilvl w:val="3"/>
          <w:numId w:val="5"/>
        </w:numPr>
        <w:shd w:val="clear" w:color="auto" w:fill="FFFFFF"/>
        <w:tabs>
          <w:tab w:val="clear" w:pos="1800"/>
        </w:tabs>
        <w:spacing w:before="0" w:beforeAutospacing="0" w:after="0" w:afterAutospacing="0" w:line="276" w:lineRule="auto"/>
        <w:ind w:left="0" w:firstLine="709"/>
        <w:rPr>
          <w:sz w:val="28"/>
          <w:szCs w:val="28"/>
          <w:lang w:val="kk-KZ"/>
        </w:rPr>
      </w:pPr>
      <w:r w:rsidRPr="00222A72">
        <w:rPr>
          <w:spacing w:val="2"/>
          <w:sz w:val="28"/>
          <w:szCs w:val="28"/>
          <w:shd w:val="clear" w:color="auto" w:fill="FFFFFF"/>
          <w:lang w:val="kk-KZ"/>
        </w:rPr>
        <w:t>Ерекше балаларды оқу үдерісіне қолайлы кіріктіру, оларға сапалы көмектерді көрсету үшін бағдарлама шеңберінде Келес ауданында психологиялық-педагогикалық түзеу кабинеті ашылды.</w:t>
      </w:r>
    </w:p>
    <w:p w:rsidR="00F64836" w:rsidRPr="00222A72" w:rsidRDefault="00F64836" w:rsidP="00F64836">
      <w:pPr>
        <w:pStyle w:val="af4"/>
        <w:numPr>
          <w:ilvl w:val="3"/>
          <w:numId w:val="5"/>
        </w:numPr>
        <w:shd w:val="clear" w:color="auto" w:fill="FFFFFF"/>
        <w:tabs>
          <w:tab w:val="clear" w:pos="1800"/>
        </w:tabs>
        <w:spacing w:before="0" w:beforeAutospacing="0" w:after="0" w:afterAutospacing="0" w:line="276" w:lineRule="auto"/>
        <w:ind w:left="0" w:firstLine="709"/>
        <w:rPr>
          <w:sz w:val="28"/>
          <w:szCs w:val="28"/>
          <w:lang w:val="kk-KZ"/>
        </w:rPr>
      </w:pPr>
      <w:r w:rsidRPr="00222A72">
        <w:rPr>
          <w:spacing w:val="2"/>
          <w:sz w:val="28"/>
          <w:szCs w:val="28"/>
          <w:shd w:val="clear" w:color="auto" w:fill="FFFFFF"/>
          <w:lang w:val="kk-KZ"/>
        </w:rPr>
        <w:t>Балаларға қосымша түзету көмекті көрсету және болашақ педагогтардың тәжірибелік деңгейін арттыру мақсатында арнайы білім беру ұйымдары және инклюзивтік білім беруді жүзеге асырып жатқан жалпы білім беру мекемелері жоғарғы оқу орындарының «Дефектология» мамандығының  студенттерін еріктілер есебінде тартатын болады.  </w:t>
      </w:r>
    </w:p>
    <w:p w:rsidR="00F64836" w:rsidRPr="00222A72" w:rsidRDefault="00F64836" w:rsidP="00F64836">
      <w:pPr>
        <w:pStyle w:val="af4"/>
        <w:numPr>
          <w:ilvl w:val="3"/>
          <w:numId w:val="5"/>
        </w:numPr>
        <w:shd w:val="clear" w:color="auto" w:fill="FFFFFF"/>
        <w:tabs>
          <w:tab w:val="clear" w:pos="1800"/>
        </w:tabs>
        <w:spacing w:before="0" w:beforeAutospacing="0" w:after="0" w:afterAutospacing="0" w:line="276" w:lineRule="auto"/>
        <w:ind w:left="0" w:firstLine="709"/>
        <w:rPr>
          <w:sz w:val="28"/>
          <w:szCs w:val="28"/>
          <w:lang w:val="kk-KZ"/>
        </w:rPr>
      </w:pPr>
      <w:r w:rsidRPr="00222A72">
        <w:rPr>
          <w:spacing w:val="2"/>
          <w:sz w:val="28"/>
          <w:szCs w:val="28"/>
          <w:shd w:val="clear" w:color="auto" w:fill="FFFFFF"/>
          <w:lang w:val="kk-KZ"/>
        </w:rPr>
        <w:t>Арнайы мамандардың штаттарын ашу және инклюзивтік білім беру мәселелері бойынша мұғалімдерді біліктілік арттыру курстарда оқыту жұмыстары жалғастырылатын болады.</w:t>
      </w:r>
    </w:p>
    <w:p w:rsidR="00F64836" w:rsidRPr="002146C2" w:rsidRDefault="00F64836" w:rsidP="00F64836">
      <w:pPr>
        <w:pStyle w:val="af4"/>
        <w:numPr>
          <w:ilvl w:val="3"/>
          <w:numId w:val="5"/>
        </w:numPr>
        <w:shd w:val="clear" w:color="auto" w:fill="FFFFFF"/>
        <w:tabs>
          <w:tab w:val="clear" w:pos="1800"/>
        </w:tabs>
        <w:spacing w:before="0" w:beforeAutospacing="0" w:after="0" w:afterAutospacing="0" w:line="276" w:lineRule="auto"/>
        <w:ind w:left="0" w:firstLine="709"/>
        <w:rPr>
          <w:sz w:val="28"/>
          <w:szCs w:val="28"/>
          <w:lang w:val="kk-KZ"/>
        </w:rPr>
      </w:pPr>
      <w:r w:rsidRPr="00222A72">
        <w:rPr>
          <w:spacing w:val="2"/>
          <w:sz w:val="28"/>
          <w:szCs w:val="28"/>
          <w:shd w:val="clear" w:color="auto" w:fill="FFFFFF"/>
          <w:lang w:val="kk-KZ"/>
        </w:rPr>
        <w:t xml:space="preserve">Білім беру ұйымдарымен білім алуға ерекше қажеттіліктері бар балалар үшін жағдайларды жасау, сондай-ақ арнайы құралдармен, </w:t>
      </w:r>
      <w:r w:rsidRPr="00222A72">
        <w:rPr>
          <w:spacing w:val="2"/>
          <w:sz w:val="28"/>
          <w:szCs w:val="28"/>
          <w:shd w:val="clear" w:color="auto" w:fill="FFFFFF"/>
          <w:lang w:val="kk-KZ"/>
        </w:rPr>
        <w:lastRenderedPageBreak/>
        <w:t>жиһаздармен, оқу-әдістемелік құралдармен қамту, пандустарды құру бойынша жұмыстар күшейтілетін болады.</w:t>
      </w:r>
    </w:p>
    <w:p w:rsidR="002146C2" w:rsidRDefault="002146C2" w:rsidP="002146C2">
      <w:pPr>
        <w:pStyle w:val="af4"/>
        <w:shd w:val="clear" w:color="auto" w:fill="FFFFFF"/>
        <w:spacing w:before="0" w:beforeAutospacing="0" w:after="0" w:afterAutospacing="0" w:line="276" w:lineRule="auto"/>
        <w:ind w:left="709"/>
        <w:rPr>
          <w:spacing w:val="2"/>
          <w:sz w:val="28"/>
          <w:szCs w:val="28"/>
          <w:shd w:val="clear" w:color="auto" w:fill="FFFFFF"/>
          <w:lang w:val="kk-KZ"/>
        </w:rPr>
      </w:pPr>
    </w:p>
    <w:p w:rsidR="002146C2" w:rsidRDefault="002146C2" w:rsidP="002146C2">
      <w:pPr>
        <w:ind w:firstLine="709"/>
        <w:rPr>
          <w:b/>
          <w:kern w:val="24"/>
          <w:sz w:val="28"/>
          <w:szCs w:val="28"/>
          <w:lang w:val="kk-KZ"/>
        </w:rPr>
      </w:pPr>
      <w:r w:rsidRPr="00222A72">
        <w:rPr>
          <w:b/>
          <w:kern w:val="24"/>
          <w:sz w:val="28"/>
          <w:szCs w:val="28"/>
          <w:lang w:val="kk-KZ"/>
        </w:rPr>
        <w:t>4-міндет. Үздік практикалар негізінде білім алушылардың, педагогтердің және білім беру ұйымдарының сапасын бағалаудың жаңартылған жүйесін енгізу</w:t>
      </w:r>
    </w:p>
    <w:tbl>
      <w:tblPr>
        <w:tblpPr w:leftFromText="180" w:rightFromText="180" w:bottomFromText="160" w:vertAnchor="text" w:tblpXSpec="center" w:tblpY="1"/>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2038"/>
        <w:gridCol w:w="722"/>
        <w:gridCol w:w="722"/>
        <w:gridCol w:w="722"/>
        <w:gridCol w:w="722"/>
        <w:gridCol w:w="722"/>
        <w:gridCol w:w="722"/>
        <w:gridCol w:w="722"/>
        <w:gridCol w:w="722"/>
        <w:gridCol w:w="1596"/>
      </w:tblGrid>
      <w:tr w:rsidR="003B36CE" w:rsidRPr="00222A72" w:rsidTr="004C18EA">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jc w:val="center"/>
              <w:rPr>
                <w:rStyle w:val="s0"/>
                <w:color w:val="auto"/>
                <w:sz w:val="20"/>
                <w:szCs w:val="20"/>
              </w:rPr>
            </w:pPr>
            <w:r w:rsidRPr="00222A72">
              <w:rPr>
                <w:rStyle w:val="s0"/>
                <w:color w:val="auto"/>
                <w:sz w:val="20"/>
                <w:szCs w:val="20"/>
              </w:rPr>
              <w:t>№</w:t>
            </w:r>
          </w:p>
          <w:p w:rsidR="003B36CE" w:rsidRPr="00222A72" w:rsidRDefault="003B36CE" w:rsidP="004C18EA">
            <w:pPr>
              <w:jc w:val="center"/>
              <w:rPr>
                <w:rStyle w:val="s0"/>
                <w:color w:val="auto"/>
                <w:sz w:val="20"/>
                <w:szCs w:val="20"/>
              </w:rPr>
            </w:pPr>
            <w:r w:rsidRPr="00222A72">
              <w:rPr>
                <w:rStyle w:val="s0"/>
                <w:color w:val="auto"/>
                <w:sz w:val="20"/>
                <w:szCs w:val="20"/>
              </w:rPr>
              <w:t>п/п</w:t>
            </w:r>
          </w:p>
        </w:tc>
        <w:tc>
          <w:tcPr>
            <w:tcW w:w="20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rFonts w:eastAsia="Calibri"/>
                <w:sz w:val="20"/>
                <w:szCs w:val="20"/>
                <w:lang w:val="kk-KZ" w:eastAsia="en-US"/>
              </w:rPr>
            </w:pPr>
            <w:r w:rsidRPr="00222A72">
              <w:rPr>
                <w:sz w:val="20"/>
                <w:szCs w:val="20"/>
                <w:lang w:val="kk-KZ"/>
              </w:rPr>
              <w:t xml:space="preserve">Іс – шаралар </w:t>
            </w:r>
          </w:p>
        </w:tc>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rFonts w:eastAsia="Calibri"/>
                <w:sz w:val="20"/>
                <w:szCs w:val="20"/>
                <w:lang w:val="kk-KZ" w:eastAsia="en-US"/>
              </w:rPr>
            </w:pPr>
            <w:r w:rsidRPr="00222A72">
              <w:rPr>
                <w:sz w:val="20"/>
                <w:szCs w:val="20"/>
                <w:lang w:val="kk-KZ"/>
              </w:rPr>
              <w:t>Өлш.бірлігі</w:t>
            </w:r>
          </w:p>
        </w:tc>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sz w:val="20"/>
                <w:szCs w:val="20"/>
                <w:lang w:eastAsia="en-US"/>
              </w:rPr>
            </w:pPr>
            <w:r w:rsidRPr="00222A72">
              <w:rPr>
                <w:sz w:val="20"/>
                <w:szCs w:val="20"/>
              </w:rPr>
              <w:t>2019 факт</w:t>
            </w:r>
          </w:p>
        </w:tc>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rFonts w:eastAsia="Calibri"/>
                <w:sz w:val="20"/>
                <w:szCs w:val="20"/>
                <w:lang w:val="kk-KZ" w:eastAsia="en-US"/>
              </w:rPr>
            </w:pPr>
            <w:r w:rsidRPr="00222A72">
              <w:rPr>
                <w:sz w:val="20"/>
                <w:szCs w:val="20"/>
              </w:rPr>
              <w:t>2020</w:t>
            </w:r>
            <w:r w:rsidRPr="00222A72">
              <w:rPr>
                <w:sz w:val="20"/>
                <w:szCs w:val="20"/>
                <w:lang w:val="kk-KZ"/>
              </w:rPr>
              <w:t xml:space="preserve"> жыл</w:t>
            </w:r>
          </w:p>
        </w:tc>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rFonts w:eastAsia="Calibri"/>
                <w:sz w:val="20"/>
                <w:szCs w:val="20"/>
                <w:lang w:eastAsia="en-US"/>
              </w:rPr>
            </w:pPr>
            <w:r w:rsidRPr="00222A72">
              <w:rPr>
                <w:sz w:val="20"/>
                <w:szCs w:val="20"/>
              </w:rPr>
              <w:t>2021</w:t>
            </w:r>
            <w:r w:rsidRPr="00222A72">
              <w:rPr>
                <w:sz w:val="20"/>
                <w:szCs w:val="20"/>
                <w:lang w:val="kk-KZ"/>
              </w:rPr>
              <w:t xml:space="preserve"> жыл</w:t>
            </w:r>
          </w:p>
        </w:tc>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rFonts w:eastAsia="Calibri"/>
                <w:sz w:val="20"/>
                <w:szCs w:val="20"/>
                <w:lang w:eastAsia="en-US"/>
              </w:rPr>
            </w:pPr>
            <w:r w:rsidRPr="00222A72">
              <w:rPr>
                <w:sz w:val="20"/>
                <w:szCs w:val="20"/>
              </w:rPr>
              <w:t>2022</w:t>
            </w:r>
            <w:r w:rsidRPr="00222A72">
              <w:rPr>
                <w:sz w:val="20"/>
                <w:szCs w:val="20"/>
                <w:lang w:val="kk-KZ"/>
              </w:rPr>
              <w:t xml:space="preserve"> жыл</w:t>
            </w:r>
          </w:p>
        </w:tc>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rFonts w:eastAsia="Calibri"/>
                <w:sz w:val="20"/>
                <w:szCs w:val="20"/>
                <w:lang w:val="kk-KZ" w:eastAsia="en-US"/>
              </w:rPr>
            </w:pPr>
            <w:r w:rsidRPr="00222A72">
              <w:rPr>
                <w:sz w:val="20"/>
                <w:szCs w:val="20"/>
              </w:rPr>
              <w:t>2023</w:t>
            </w:r>
            <w:r w:rsidRPr="00222A72">
              <w:rPr>
                <w:sz w:val="20"/>
                <w:szCs w:val="20"/>
                <w:lang w:val="kk-KZ"/>
              </w:rPr>
              <w:t xml:space="preserve">  жыл</w:t>
            </w:r>
          </w:p>
        </w:tc>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rFonts w:eastAsia="Calibri"/>
                <w:sz w:val="20"/>
                <w:szCs w:val="20"/>
                <w:lang w:val="kk-KZ" w:eastAsia="en-US"/>
              </w:rPr>
            </w:pPr>
            <w:r w:rsidRPr="00222A72">
              <w:rPr>
                <w:sz w:val="20"/>
                <w:szCs w:val="20"/>
              </w:rPr>
              <w:t>2024</w:t>
            </w:r>
            <w:r w:rsidRPr="00222A72">
              <w:rPr>
                <w:sz w:val="20"/>
                <w:szCs w:val="20"/>
                <w:lang w:val="kk-KZ"/>
              </w:rPr>
              <w:t xml:space="preserve">  жыл</w:t>
            </w:r>
          </w:p>
        </w:tc>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ind w:right="-134"/>
              <w:jc w:val="center"/>
              <w:rPr>
                <w:rFonts w:eastAsia="Calibri"/>
                <w:sz w:val="20"/>
                <w:szCs w:val="20"/>
                <w:lang w:val="kk-KZ" w:eastAsia="en-US"/>
              </w:rPr>
            </w:pPr>
            <w:r w:rsidRPr="00222A72">
              <w:rPr>
                <w:sz w:val="20"/>
                <w:szCs w:val="20"/>
              </w:rPr>
              <w:t>2025</w:t>
            </w:r>
            <w:r w:rsidRPr="00222A72">
              <w:rPr>
                <w:sz w:val="20"/>
                <w:szCs w:val="20"/>
                <w:lang w:val="kk-KZ"/>
              </w:rPr>
              <w:t xml:space="preserve">  жыл</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36CE" w:rsidRPr="00222A72" w:rsidRDefault="003B36CE" w:rsidP="004C18EA">
            <w:pPr>
              <w:pStyle w:val="af4"/>
              <w:spacing w:before="0" w:beforeAutospacing="0" w:after="0" w:afterAutospacing="0" w:line="256" w:lineRule="auto"/>
              <w:jc w:val="center"/>
              <w:rPr>
                <w:rFonts w:eastAsia="Calibri"/>
                <w:sz w:val="20"/>
                <w:szCs w:val="20"/>
                <w:lang w:val="kk-KZ" w:eastAsia="en-US"/>
              </w:rPr>
            </w:pPr>
            <w:r w:rsidRPr="00222A72">
              <w:rPr>
                <w:sz w:val="20"/>
                <w:szCs w:val="20"/>
                <w:lang w:val="kk-KZ"/>
              </w:rPr>
              <w:t xml:space="preserve">Жауаптылар </w:t>
            </w:r>
          </w:p>
        </w:tc>
      </w:tr>
      <w:tr w:rsidR="003B36CE" w:rsidRPr="00FE352D" w:rsidTr="00C042C4">
        <w:trPr>
          <w:trHeight w:val="2365"/>
        </w:trPr>
        <w:tc>
          <w:tcPr>
            <w:tcW w:w="625" w:type="dxa"/>
            <w:tcBorders>
              <w:top w:val="single" w:sz="4" w:space="0" w:color="auto"/>
              <w:left w:val="single" w:sz="4" w:space="0" w:color="auto"/>
              <w:bottom w:val="single" w:sz="4" w:space="0" w:color="auto"/>
              <w:right w:val="single" w:sz="4" w:space="0" w:color="auto"/>
            </w:tcBorders>
            <w:hideMark/>
          </w:tcPr>
          <w:p w:rsidR="003B36CE" w:rsidRPr="003B36CE" w:rsidRDefault="003B36CE" w:rsidP="004C18EA">
            <w:pPr>
              <w:pStyle w:val="af4"/>
              <w:spacing w:before="0" w:beforeAutospacing="0" w:after="0" w:afterAutospacing="0" w:line="256" w:lineRule="auto"/>
              <w:jc w:val="center"/>
              <w:rPr>
                <w:sz w:val="20"/>
                <w:szCs w:val="20"/>
                <w:lang w:val="kk-KZ" w:eastAsia="en-US"/>
              </w:rPr>
            </w:pPr>
            <w:r>
              <w:rPr>
                <w:sz w:val="20"/>
                <w:szCs w:val="20"/>
                <w:lang w:val="kk-KZ" w:eastAsia="en-US"/>
              </w:rPr>
              <w:t>1.</w:t>
            </w:r>
          </w:p>
        </w:tc>
        <w:tc>
          <w:tcPr>
            <w:tcW w:w="2038" w:type="dxa"/>
            <w:tcBorders>
              <w:top w:val="single" w:sz="4" w:space="0" w:color="auto"/>
              <w:left w:val="single" w:sz="4" w:space="0" w:color="auto"/>
              <w:bottom w:val="single" w:sz="4" w:space="0" w:color="auto"/>
              <w:right w:val="single" w:sz="4" w:space="0" w:color="auto"/>
            </w:tcBorders>
            <w:hideMark/>
          </w:tcPr>
          <w:p w:rsidR="003B36CE" w:rsidRPr="00222A72" w:rsidRDefault="003B36CE" w:rsidP="004C18EA">
            <w:pPr>
              <w:pStyle w:val="af4"/>
              <w:spacing w:before="0" w:beforeAutospacing="0" w:after="0" w:afterAutospacing="0" w:line="256" w:lineRule="auto"/>
              <w:rPr>
                <w:strike/>
                <w:sz w:val="20"/>
                <w:szCs w:val="20"/>
                <w:lang w:val="kk-KZ" w:eastAsia="en-US"/>
              </w:rPr>
            </w:pPr>
            <w:r w:rsidRPr="00222A72">
              <w:rPr>
                <w:sz w:val="20"/>
                <w:szCs w:val="20"/>
                <w:lang w:val="kk-KZ"/>
              </w:rPr>
              <w:t>Білім беру мониторингі қорытындысы бойынша бастауыш және негізгі орта білім беру оқушыларының оқу жетістіктерінің нәтижелері</w:t>
            </w:r>
          </w:p>
        </w:tc>
        <w:tc>
          <w:tcPr>
            <w:tcW w:w="722" w:type="dxa"/>
            <w:tcBorders>
              <w:top w:val="single" w:sz="4" w:space="0" w:color="auto"/>
              <w:left w:val="single" w:sz="4" w:space="0" w:color="auto"/>
              <w:bottom w:val="single" w:sz="4" w:space="0" w:color="auto"/>
              <w:right w:val="single" w:sz="4" w:space="0" w:color="auto"/>
            </w:tcBorders>
          </w:tcPr>
          <w:p w:rsidR="003B36CE" w:rsidRPr="00222A72" w:rsidRDefault="003B36CE" w:rsidP="004C18EA">
            <w:pPr>
              <w:pStyle w:val="af4"/>
              <w:spacing w:before="0" w:beforeAutospacing="0" w:after="0" w:afterAutospacing="0" w:line="256" w:lineRule="auto"/>
              <w:jc w:val="center"/>
              <w:rPr>
                <w:sz w:val="20"/>
                <w:szCs w:val="20"/>
                <w:lang w:val="kk-KZ"/>
              </w:rPr>
            </w:pPr>
            <w:r w:rsidRPr="00222A72">
              <w:rPr>
                <w:sz w:val="20"/>
                <w:szCs w:val="20"/>
                <w:lang w:val="kk-KZ"/>
              </w:rPr>
              <w:t>балл</w:t>
            </w:r>
          </w:p>
          <w:p w:rsidR="003B36CE" w:rsidRPr="00222A72" w:rsidRDefault="003B36CE" w:rsidP="004C18EA">
            <w:pPr>
              <w:pStyle w:val="af4"/>
              <w:spacing w:before="0" w:beforeAutospacing="0" w:after="0" w:afterAutospacing="0" w:line="256" w:lineRule="auto"/>
              <w:jc w:val="center"/>
              <w:rPr>
                <w:sz w:val="20"/>
                <w:szCs w:val="20"/>
                <w:lang w:val="kk-KZ" w:eastAsia="en-US"/>
              </w:rPr>
            </w:pPr>
          </w:p>
        </w:tc>
        <w:tc>
          <w:tcPr>
            <w:tcW w:w="722" w:type="dxa"/>
            <w:tcBorders>
              <w:top w:val="single" w:sz="4" w:space="0" w:color="auto"/>
              <w:left w:val="single" w:sz="4" w:space="0" w:color="auto"/>
              <w:bottom w:val="single" w:sz="4" w:space="0" w:color="auto"/>
              <w:right w:val="single" w:sz="4" w:space="0" w:color="auto"/>
            </w:tcBorders>
            <w:hideMark/>
          </w:tcPr>
          <w:p w:rsidR="003B36CE" w:rsidRPr="00222A72" w:rsidRDefault="003B36CE" w:rsidP="004C18EA">
            <w:pPr>
              <w:pStyle w:val="af4"/>
              <w:spacing w:before="0" w:beforeAutospacing="0" w:after="0" w:afterAutospacing="0" w:line="256" w:lineRule="auto"/>
              <w:jc w:val="center"/>
              <w:rPr>
                <w:sz w:val="20"/>
                <w:szCs w:val="20"/>
                <w:lang w:val="kk-KZ"/>
              </w:rPr>
            </w:pPr>
            <w:r w:rsidRPr="00222A72">
              <w:rPr>
                <w:sz w:val="20"/>
                <w:szCs w:val="20"/>
              </w:rPr>
              <w:t>4 кл -</w:t>
            </w:r>
            <w:r w:rsidRPr="00222A72">
              <w:rPr>
                <w:sz w:val="20"/>
                <w:szCs w:val="20"/>
                <w:lang w:val="kk-KZ"/>
              </w:rPr>
              <w:t>19,63</w:t>
            </w:r>
            <w:r w:rsidRPr="00222A72">
              <w:rPr>
                <w:sz w:val="20"/>
                <w:szCs w:val="20"/>
              </w:rPr>
              <w:t xml:space="preserve"> балл,</w:t>
            </w:r>
            <w:r w:rsidRPr="00222A72">
              <w:rPr>
                <w:sz w:val="20"/>
                <w:szCs w:val="20"/>
              </w:rPr>
              <w:br/>
              <w:t xml:space="preserve">9 кл – </w:t>
            </w:r>
            <w:r w:rsidRPr="00222A72">
              <w:rPr>
                <w:sz w:val="20"/>
                <w:szCs w:val="20"/>
                <w:lang w:val="kk-KZ"/>
              </w:rPr>
              <w:t>39,07</w:t>
            </w:r>
            <w:r w:rsidRPr="00222A72">
              <w:rPr>
                <w:sz w:val="20"/>
                <w:szCs w:val="20"/>
              </w:rPr>
              <w:t xml:space="preserve"> балл</w:t>
            </w:r>
          </w:p>
        </w:tc>
        <w:tc>
          <w:tcPr>
            <w:tcW w:w="722" w:type="dxa"/>
            <w:tcBorders>
              <w:top w:val="single" w:sz="4" w:space="0" w:color="auto"/>
              <w:left w:val="single" w:sz="4" w:space="0" w:color="auto"/>
              <w:bottom w:val="single" w:sz="4" w:space="0" w:color="auto"/>
              <w:right w:val="single" w:sz="4" w:space="0" w:color="auto"/>
            </w:tcBorders>
            <w:vAlign w:val="center"/>
            <w:hideMark/>
          </w:tcPr>
          <w:p w:rsidR="003B36CE" w:rsidRPr="00222A72" w:rsidRDefault="003B36CE" w:rsidP="004C18EA">
            <w:pPr>
              <w:pStyle w:val="af4"/>
              <w:spacing w:before="0" w:beforeAutospacing="0" w:after="0" w:afterAutospacing="0" w:line="256" w:lineRule="auto"/>
              <w:jc w:val="center"/>
              <w:rPr>
                <w:strike/>
                <w:sz w:val="20"/>
                <w:szCs w:val="20"/>
                <w:lang w:val="kk-KZ" w:eastAsia="en-US"/>
              </w:rPr>
            </w:pPr>
            <w:r w:rsidRPr="00222A72">
              <w:rPr>
                <w:sz w:val="20"/>
                <w:szCs w:val="20"/>
              </w:rPr>
              <w:t xml:space="preserve">4 кл.- </w:t>
            </w:r>
            <w:r w:rsidRPr="00222A72">
              <w:rPr>
                <w:sz w:val="20"/>
                <w:szCs w:val="20"/>
                <w:lang w:val="kk-KZ"/>
              </w:rPr>
              <w:t>19</w:t>
            </w:r>
            <w:r w:rsidRPr="00222A72">
              <w:rPr>
                <w:sz w:val="20"/>
                <w:szCs w:val="20"/>
              </w:rPr>
              <w:t xml:space="preserve"> балл,               9 кл. – </w:t>
            </w:r>
            <w:r w:rsidRPr="00222A72">
              <w:rPr>
                <w:sz w:val="20"/>
                <w:szCs w:val="20"/>
                <w:lang w:val="kk-KZ"/>
              </w:rPr>
              <w:t>40</w:t>
            </w:r>
            <w:r w:rsidRPr="00222A72">
              <w:rPr>
                <w:sz w:val="20"/>
                <w:szCs w:val="20"/>
              </w:rPr>
              <w:t xml:space="preserve"> балл</w:t>
            </w:r>
          </w:p>
        </w:tc>
        <w:tc>
          <w:tcPr>
            <w:tcW w:w="722" w:type="dxa"/>
            <w:tcBorders>
              <w:top w:val="single" w:sz="4" w:space="0" w:color="auto"/>
              <w:left w:val="single" w:sz="4" w:space="0" w:color="auto"/>
              <w:bottom w:val="single" w:sz="4" w:space="0" w:color="auto"/>
              <w:right w:val="single" w:sz="4" w:space="0" w:color="auto"/>
            </w:tcBorders>
            <w:vAlign w:val="center"/>
            <w:hideMark/>
          </w:tcPr>
          <w:p w:rsidR="003B36CE" w:rsidRPr="00222A72" w:rsidRDefault="003B36CE" w:rsidP="004C18EA">
            <w:pPr>
              <w:pStyle w:val="af4"/>
              <w:spacing w:before="0" w:beforeAutospacing="0" w:after="0" w:afterAutospacing="0" w:line="256" w:lineRule="auto"/>
              <w:jc w:val="center"/>
              <w:rPr>
                <w:strike/>
                <w:sz w:val="20"/>
                <w:szCs w:val="20"/>
                <w:lang w:val="kk-KZ" w:eastAsia="en-US"/>
              </w:rPr>
            </w:pPr>
            <w:r w:rsidRPr="00222A72">
              <w:rPr>
                <w:sz w:val="20"/>
                <w:szCs w:val="20"/>
              </w:rPr>
              <w:t>4 кл. -19,</w:t>
            </w:r>
            <w:r w:rsidRPr="00222A72">
              <w:rPr>
                <w:sz w:val="20"/>
                <w:szCs w:val="20"/>
                <w:lang w:val="kk-KZ"/>
              </w:rPr>
              <w:t>5</w:t>
            </w:r>
            <w:r w:rsidRPr="00222A72">
              <w:rPr>
                <w:sz w:val="20"/>
                <w:szCs w:val="20"/>
              </w:rPr>
              <w:t xml:space="preserve"> балл, </w:t>
            </w:r>
            <w:r w:rsidRPr="00222A72">
              <w:rPr>
                <w:sz w:val="20"/>
                <w:szCs w:val="20"/>
              </w:rPr>
              <w:br/>
              <w:t>9 кл. – 45 балл</w:t>
            </w:r>
          </w:p>
        </w:tc>
        <w:tc>
          <w:tcPr>
            <w:tcW w:w="722" w:type="dxa"/>
            <w:tcBorders>
              <w:top w:val="single" w:sz="4" w:space="0" w:color="auto"/>
              <w:left w:val="single" w:sz="4" w:space="0" w:color="auto"/>
              <w:bottom w:val="single" w:sz="4" w:space="0" w:color="auto"/>
              <w:right w:val="single" w:sz="4" w:space="0" w:color="auto"/>
            </w:tcBorders>
            <w:vAlign w:val="center"/>
            <w:hideMark/>
          </w:tcPr>
          <w:p w:rsidR="003B36CE" w:rsidRPr="00222A72" w:rsidRDefault="003B36CE" w:rsidP="004C18EA">
            <w:pPr>
              <w:pStyle w:val="af4"/>
              <w:spacing w:before="0" w:beforeAutospacing="0" w:after="0" w:afterAutospacing="0" w:line="256" w:lineRule="auto"/>
              <w:jc w:val="center"/>
              <w:rPr>
                <w:sz w:val="20"/>
                <w:szCs w:val="20"/>
                <w:lang w:val="kk-KZ" w:eastAsia="en-US"/>
              </w:rPr>
            </w:pPr>
            <w:r w:rsidRPr="00222A72">
              <w:rPr>
                <w:sz w:val="20"/>
                <w:szCs w:val="20"/>
              </w:rPr>
              <w:t>4 кл. -</w:t>
            </w:r>
            <w:r w:rsidRPr="00222A72">
              <w:rPr>
                <w:sz w:val="20"/>
                <w:szCs w:val="20"/>
                <w:lang w:val="kk-KZ"/>
              </w:rPr>
              <w:t>20</w:t>
            </w:r>
            <w:r w:rsidRPr="00222A72">
              <w:rPr>
                <w:sz w:val="20"/>
                <w:szCs w:val="20"/>
              </w:rPr>
              <w:t xml:space="preserve"> балл, </w:t>
            </w:r>
            <w:r w:rsidRPr="00222A72">
              <w:rPr>
                <w:sz w:val="20"/>
                <w:szCs w:val="20"/>
              </w:rPr>
              <w:br/>
              <w:t>9 кл. – 45 балл</w:t>
            </w:r>
          </w:p>
        </w:tc>
        <w:tc>
          <w:tcPr>
            <w:tcW w:w="722" w:type="dxa"/>
            <w:tcBorders>
              <w:top w:val="single" w:sz="4" w:space="0" w:color="auto"/>
              <w:left w:val="single" w:sz="4" w:space="0" w:color="auto"/>
              <w:bottom w:val="single" w:sz="4" w:space="0" w:color="auto"/>
              <w:right w:val="single" w:sz="4" w:space="0" w:color="auto"/>
            </w:tcBorders>
            <w:vAlign w:val="center"/>
            <w:hideMark/>
          </w:tcPr>
          <w:p w:rsidR="003B36CE" w:rsidRPr="00222A72" w:rsidRDefault="003B36CE" w:rsidP="004C18EA">
            <w:pPr>
              <w:pStyle w:val="af4"/>
              <w:spacing w:before="0" w:beforeAutospacing="0" w:after="0" w:afterAutospacing="0" w:line="256" w:lineRule="auto"/>
              <w:jc w:val="center"/>
              <w:rPr>
                <w:strike/>
                <w:sz w:val="20"/>
                <w:szCs w:val="20"/>
                <w:lang w:val="kk-KZ" w:eastAsia="en-US"/>
              </w:rPr>
            </w:pPr>
            <w:r w:rsidRPr="00222A72">
              <w:rPr>
                <w:sz w:val="20"/>
                <w:szCs w:val="20"/>
              </w:rPr>
              <w:t xml:space="preserve">4 кл. – </w:t>
            </w:r>
            <w:r w:rsidRPr="00222A72">
              <w:rPr>
                <w:sz w:val="20"/>
                <w:szCs w:val="20"/>
                <w:lang w:val="kk-KZ"/>
              </w:rPr>
              <w:t>20,1</w:t>
            </w:r>
            <w:r w:rsidRPr="00222A72">
              <w:rPr>
                <w:sz w:val="20"/>
                <w:szCs w:val="20"/>
              </w:rPr>
              <w:t xml:space="preserve"> балл, 9 кл. – 45,6 балл</w:t>
            </w:r>
          </w:p>
        </w:tc>
        <w:tc>
          <w:tcPr>
            <w:tcW w:w="722" w:type="dxa"/>
            <w:tcBorders>
              <w:top w:val="single" w:sz="4" w:space="0" w:color="auto"/>
              <w:left w:val="single" w:sz="4" w:space="0" w:color="auto"/>
              <w:bottom w:val="single" w:sz="4" w:space="0" w:color="auto"/>
              <w:right w:val="single" w:sz="4" w:space="0" w:color="auto"/>
            </w:tcBorders>
            <w:vAlign w:val="center"/>
            <w:hideMark/>
          </w:tcPr>
          <w:p w:rsidR="003B36CE" w:rsidRPr="00222A72" w:rsidRDefault="003B36CE" w:rsidP="004C18EA">
            <w:pPr>
              <w:pStyle w:val="af4"/>
              <w:spacing w:before="0" w:beforeAutospacing="0" w:after="0" w:afterAutospacing="0" w:line="256" w:lineRule="auto"/>
              <w:jc w:val="center"/>
              <w:rPr>
                <w:sz w:val="20"/>
                <w:szCs w:val="20"/>
                <w:lang w:val="kk-KZ" w:eastAsia="en-US"/>
              </w:rPr>
            </w:pPr>
            <w:r w:rsidRPr="00222A72">
              <w:rPr>
                <w:sz w:val="20"/>
                <w:szCs w:val="20"/>
              </w:rPr>
              <w:t xml:space="preserve">4 кл. – 20,6 балл, </w:t>
            </w:r>
            <w:r w:rsidRPr="00222A72">
              <w:rPr>
                <w:sz w:val="20"/>
                <w:szCs w:val="20"/>
              </w:rPr>
              <w:br/>
              <w:t>9 кл. – 46 балл</w:t>
            </w:r>
          </w:p>
        </w:tc>
        <w:tc>
          <w:tcPr>
            <w:tcW w:w="722" w:type="dxa"/>
            <w:tcBorders>
              <w:top w:val="single" w:sz="4" w:space="0" w:color="auto"/>
              <w:left w:val="single" w:sz="4" w:space="0" w:color="auto"/>
              <w:bottom w:val="single" w:sz="4" w:space="0" w:color="auto"/>
              <w:right w:val="single" w:sz="4" w:space="0" w:color="auto"/>
            </w:tcBorders>
            <w:vAlign w:val="center"/>
            <w:hideMark/>
          </w:tcPr>
          <w:p w:rsidR="003B36CE" w:rsidRPr="00222A72" w:rsidRDefault="003B36CE" w:rsidP="004C18EA">
            <w:pPr>
              <w:pStyle w:val="af4"/>
              <w:spacing w:before="0" w:beforeAutospacing="0" w:after="0" w:afterAutospacing="0" w:line="256" w:lineRule="auto"/>
              <w:jc w:val="center"/>
              <w:rPr>
                <w:strike/>
                <w:sz w:val="20"/>
                <w:szCs w:val="20"/>
                <w:lang w:eastAsia="en-US"/>
              </w:rPr>
            </w:pPr>
            <w:r w:rsidRPr="00222A72">
              <w:rPr>
                <w:sz w:val="20"/>
                <w:szCs w:val="20"/>
              </w:rPr>
              <w:t xml:space="preserve">4 кл. – 21 балл, </w:t>
            </w:r>
            <w:r w:rsidRPr="00222A72">
              <w:rPr>
                <w:sz w:val="20"/>
                <w:szCs w:val="20"/>
              </w:rPr>
              <w:br/>
              <w:t>9 кл. –47,5 балл</w:t>
            </w:r>
          </w:p>
        </w:tc>
        <w:tc>
          <w:tcPr>
            <w:tcW w:w="1596" w:type="dxa"/>
            <w:tcBorders>
              <w:top w:val="single" w:sz="4" w:space="0" w:color="auto"/>
              <w:left w:val="single" w:sz="4" w:space="0" w:color="auto"/>
              <w:bottom w:val="single" w:sz="4" w:space="0" w:color="auto"/>
              <w:right w:val="single" w:sz="4" w:space="0" w:color="auto"/>
            </w:tcBorders>
            <w:hideMark/>
          </w:tcPr>
          <w:p w:rsidR="003B36CE" w:rsidRPr="00222A72" w:rsidRDefault="003B36CE" w:rsidP="004C18EA">
            <w:pPr>
              <w:pStyle w:val="af4"/>
              <w:spacing w:line="276" w:lineRule="auto"/>
              <w:rPr>
                <w:sz w:val="22"/>
                <w:szCs w:val="22"/>
                <w:lang w:val="kk-KZ" w:eastAsia="en-US"/>
              </w:rPr>
            </w:pPr>
            <w:r w:rsidRPr="00222A72">
              <w:rPr>
                <w:sz w:val="22"/>
                <w:szCs w:val="22"/>
                <w:lang w:val="kk-KZ"/>
              </w:rPr>
              <w:t>Түркістан облысының Адами әлеуетті дамыту басқармасы</w:t>
            </w:r>
          </w:p>
        </w:tc>
      </w:tr>
    </w:tbl>
    <w:p w:rsidR="003B36CE" w:rsidRPr="00222A72" w:rsidRDefault="003B36CE" w:rsidP="003B36CE">
      <w:pPr>
        <w:ind w:firstLine="708"/>
        <w:rPr>
          <w:sz w:val="28"/>
          <w:szCs w:val="28"/>
          <w:lang w:val="kk-KZ"/>
        </w:rPr>
      </w:pPr>
      <w:r w:rsidRPr="00222A72">
        <w:rPr>
          <w:b/>
          <w:sz w:val="28"/>
          <w:szCs w:val="28"/>
          <w:lang w:val="kk-KZ"/>
        </w:rPr>
        <w:t>Негіздеме: ҰТО мәліметтері</w:t>
      </w:r>
      <w:r w:rsidRPr="00222A72">
        <w:rPr>
          <w:sz w:val="28"/>
          <w:szCs w:val="28"/>
          <w:lang w:val="kk-KZ"/>
        </w:rPr>
        <w:t>.</w:t>
      </w:r>
    </w:p>
    <w:p w:rsidR="003B36CE" w:rsidRPr="00222A72" w:rsidRDefault="003B36CE" w:rsidP="003B36CE">
      <w:pPr>
        <w:ind w:firstLine="708"/>
        <w:rPr>
          <w:b/>
          <w:sz w:val="28"/>
          <w:szCs w:val="28"/>
          <w:u w:val="single"/>
          <w:lang w:val="kk-KZ"/>
        </w:rPr>
      </w:pPr>
      <w:r w:rsidRPr="00222A72">
        <w:rPr>
          <w:b/>
          <w:sz w:val="28"/>
          <w:szCs w:val="28"/>
          <w:u w:val="single"/>
          <w:lang w:val="kk-KZ"/>
        </w:rPr>
        <w:t xml:space="preserve">2020 жыл. </w:t>
      </w:r>
    </w:p>
    <w:p w:rsidR="003B36CE" w:rsidRPr="00222A72" w:rsidRDefault="003B36CE" w:rsidP="003B36CE">
      <w:pPr>
        <w:ind w:firstLine="708"/>
        <w:rPr>
          <w:sz w:val="28"/>
          <w:szCs w:val="28"/>
          <w:lang w:val="kk-KZ"/>
        </w:rPr>
      </w:pPr>
      <w:r w:rsidRPr="00222A72">
        <w:rPr>
          <w:sz w:val="28"/>
          <w:szCs w:val="28"/>
          <w:lang w:val="kk-KZ"/>
        </w:rPr>
        <w:t>2020 жылы білім беру мониторингінің қорытындысы бойынша оқу жетістіктері 4 және 9 сынып (бастауыш және негізгі орта білім беру) оқушыларында бағаланады. 2019 жылмен салыстырғанда орташа балл: 4 сыныпта - 19 балл, 9 сыныпта – 40 балл. Бұл көрсеткішке нормативтік, ақпараттық және әдістемелік іс-шараларды өткізу есебінен қол жеткізілетін болады, сонымен бірге 4 және 9 сынып оқушыларын тестілеуге дайындау шаралары жүргізіледі.</w:t>
      </w:r>
    </w:p>
    <w:p w:rsidR="003B36CE" w:rsidRPr="00222A72" w:rsidRDefault="003B36CE" w:rsidP="003B36CE">
      <w:pPr>
        <w:ind w:firstLine="708"/>
        <w:rPr>
          <w:b/>
          <w:sz w:val="28"/>
          <w:szCs w:val="28"/>
          <w:u w:val="single"/>
          <w:lang w:val="kk-KZ"/>
        </w:rPr>
      </w:pPr>
      <w:r w:rsidRPr="00222A72">
        <w:rPr>
          <w:b/>
          <w:sz w:val="28"/>
          <w:szCs w:val="28"/>
          <w:u w:val="single"/>
          <w:lang w:val="kk-KZ"/>
        </w:rPr>
        <w:t xml:space="preserve">2021 жыл. </w:t>
      </w:r>
    </w:p>
    <w:p w:rsidR="003B36CE" w:rsidRPr="00222A72" w:rsidRDefault="003B36CE" w:rsidP="003B36CE">
      <w:pPr>
        <w:ind w:firstLine="708"/>
        <w:rPr>
          <w:sz w:val="28"/>
          <w:szCs w:val="28"/>
          <w:lang w:val="kk-KZ"/>
        </w:rPr>
      </w:pPr>
      <w:r w:rsidRPr="00222A72">
        <w:rPr>
          <w:sz w:val="28"/>
          <w:szCs w:val="28"/>
          <w:lang w:val="kk-KZ"/>
        </w:rPr>
        <w:t xml:space="preserve">Өткен жылмен салыстырғанда 2021 жылы 4 және 9 сынып оқушыларының білім беру мониторингінің нәтижелері жоғарылайды: орташа балл: 4-сыныпта – 19,5 балл, 9-сыныпта – 45 балл. </w:t>
      </w:r>
    </w:p>
    <w:p w:rsidR="003B36CE" w:rsidRPr="00222A72" w:rsidRDefault="003B36CE" w:rsidP="003B36CE">
      <w:pPr>
        <w:ind w:firstLine="708"/>
        <w:rPr>
          <w:b/>
          <w:sz w:val="28"/>
          <w:szCs w:val="28"/>
          <w:u w:val="single"/>
          <w:lang w:val="kk-KZ"/>
        </w:rPr>
      </w:pPr>
      <w:r w:rsidRPr="00222A72">
        <w:rPr>
          <w:b/>
          <w:sz w:val="28"/>
          <w:szCs w:val="28"/>
          <w:u w:val="single"/>
          <w:lang w:val="kk-KZ"/>
        </w:rPr>
        <w:t xml:space="preserve">2022 жыл. </w:t>
      </w:r>
    </w:p>
    <w:p w:rsidR="003B36CE" w:rsidRPr="00222A72" w:rsidRDefault="003B36CE" w:rsidP="003B36CE">
      <w:pPr>
        <w:ind w:firstLine="720"/>
        <w:rPr>
          <w:sz w:val="28"/>
          <w:szCs w:val="28"/>
          <w:lang w:val="kk-KZ"/>
        </w:rPr>
      </w:pPr>
      <w:r w:rsidRPr="00222A72">
        <w:rPr>
          <w:sz w:val="28"/>
          <w:szCs w:val="28"/>
          <w:lang w:val="kk-KZ"/>
        </w:rPr>
        <w:t xml:space="preserve">2022 жылы білім беру мониторингінің қорытындысы бойынша                    4 және 9 сынып оқушыларының оқу жетістіктері: 4-сыныпта - 20 балл, 9-сыныпта – 45 баллды құрайды. </w:t>
      </w:r>
    </w:p>
    <w:p w:rsidR="003B36CE" w:rsidRPr="00222A72" w:rsidRDefault="003B36CE" w:rsidP="003B36CE">
      <w:pPr>
        <w:ind w:firstLine="720"/>
        <w:rPr>
          <w:b/>
          <w:sz w:val="28"/>
          <w:szCs w:val="28"/>
          <w:u w:val="single"/>
          <w:lang w:val="kk-KZ"/>
        </w:rPr>
      </w:pPr>
      <w:r w:rsidRPr="00222A72">
        <w:rPr>
          <w:b/>
          <w:sz w:val="28"/>
          <w:szCs w:val="28"/>
          <w:u w:val="single"/>
          <w:lang w:val="kk-KZ"/>
        </w:rPr>
        <w:t xml:space="preserve">2023 жыл. </w:t>
      </w:r>
    </w:p>
    <w:p w:rsidR="003B36CE" w:rsidRPr="00222A72" w:rsidRDefault="003B36CE" w:rsidP="003B36CE">
      <w:pPr>
        <w:ind w:firstLine="720"/>
        <w:rPr>
          <w:sz w:val="28"/>
          <w:szCs w:val="28"/>
          <w:lang w:val="kk-KZ"/>
        </w:rPr>
      </w:pPr>
      <w:r w:rsidRPr="00222A72">
        <w:rPr>
          <w:sz w:val="28"/>
          <w:szCs w:val="28"/>
          <w:lang w:val="kk-KZ"/>
        </w:rPr>
        <w:t>2023 жылы білім беру мониторингінің қорытындысы бойынша 4 және 9 сынып оқушыларының оқу жетістіктері: 4-сыныпта – 20,1 балл, 9-сыныпта – 45,6 баллды құрайды. Жоспарлы көрсеткіштерге қол жеткізу үшін мұғалімдерге әдістемелік және практикалық көмек көрсету, Аналогты тест өткізу арқылы балаларды дайындау жалғастырылады.</w:t>
      </w:r>
    </w:p>
    <w:p w:rsidR="003B36CE" w:rsidRPr="00222A72" w:rsidRDefault="003B36CE" w:rsidP="003B36CE">
      <w:pPr>
        <w:ind w:firstLine="720"/>
        <w:rPr>
          <w:sz w:val="28"/>
          <w:szCs w:val="28"/>
          <w:lang w:val="kk-KZ"/>
        </w:rPr>
      </w:pPr>
      <w:r w:rsidRPr="00222A72">
        <w:rPr>
          <w:b/>
          <w:sz w:val="28"/>
          <w:szCs w:val="28"/>
          <w:u w:val="single"/>
          <w:lang w:val="kk-KZ"/>
        </w:rPr>
        <w:t>2024 жыл</w:t>
      </w:r>
      <w:r w:rsidRPr="00222A72">
        <w:rPr>
          <w:sz w:val="28"/>
          <w:szCs w:val="28"/>
          <w:lang w:val="kk-KZ"/>
        </w:rPr>
        <w:t xml:space="preserve">. </w:t>
      </w:r>
    </w:p>
    <w:p w:rsidR="003B36CE" w:rsidRPr="00222A72" w:rsidRDefault="003B36CE" w:rsidP="003B36CE">
      <w:pPr>
        <w:ind w:firstLine="720"/>
        <w:rPr>
          <w:sz w:val="28"/>
          <w:szCs w:val="28"/>
          <w:lang w:val="kk-KZ"/>
        </w:rPr>
      </w:pPr>
      <w:r w:rsidRPr="00222A72">
        <w:rPr>
          <w:sz w:val="28"/>
          <w:szCs w:val="28"/>
          <w:lang w:val="kk-KZ"/>
        </w:rPr>
        <w:t xml:space="preserve">2024 жылы білім беру мониторингінің қорытындысы бойынша 4 және 9 сынып оқушыларының оқу жетістіктері: 4-сыныпта – 20,6 балл, 9-сыныпта – 46 баллды құрайды. Жоспарлы көрсеткіштерге қол жеткізу үшін </w:t>
      </w:r>
      <w:r w:rsidRPr="00222A72">
        <w:rPr>
          <w:sz w:val="28"/>
          <w:szCs w:val="28"/>
          <w:lang w:val="kk-KZ"/>
        </w:rPr>
        <w:lastRenderedPageBreak/>
        <w:t>мұғалімдерге әдістемелік және практикалық көмек көрсету, аналогты тест өткізу арқылы балаларды дайындау жоспарланып отыр.</w:t>
      </w:r>
    </w:p>
    <w:p w:rsidR="003B36CE" w:rsidRPr="00222A72" w:rsidRDefault="003B36CE" w:rsidP="003B36CE">
      <w:pPr>
        <w:ind w:firstLine="720"/>
        <w:rPr>
          <w:b/>
          <w:sz w:val="28"/>
          <w:szCs w:val="28"/>
          <w:u w:val="single"/>
          <w:lang w:val="kk-KZ"/>
        </w:rPr>
      </w:pPr>
      <w:r w:rsidRPr="00222A72">
        <w:rPr>
          <w:b/>
          <w:sz w:val="28"/>
          <w:szCs w:val="28"/>
          <w:u w:val="single"/>
          <w:lang w:val="kk-KZ"/>
        </w:rPr>
        <w:t xml:space="preserve">2025 жыл </w:t>
      </w:r>
    </w:p>
    <w:p w:rsidR="003B36CE" w:rsidRPr="00222A72" w:rsidRDefault="003B36CE" w:rsidP="003B36CE">
      <w:pPr>
        <w:ind w:firstLine="720"/>
        <w:rPr>
          <w:sz w:val="28"/>
          <w:szCs w:val="28"/>
          <w:lang w:val="kk-KZ"/>
        </w:rPr>
      </w:pPr>
      <w:r w:rsidRPr="00222A72">
        <w:rPr>
          <w:sz w:val="28"/>
          <w:szCs w:val="28"/>
          <w:lang w:val="kk-KZ"/>
        </w:rPr>
        <w:t>2025 жылы білім беру мониторингінің қорытындысы бойынша 4 және 9 сынып оқушыларының оқу жетістіктері: 4-сыныпта - 21 балл, 9-сыныпта – 47,5 баллды құрайды. Жоспарлы көрсеткіштерге қол жеткізу үшін мұғалімдерге әдістемелік және практикалық көмек көрсету, аналогты тест өткізу арқылы балаларды дайындау жүргізіледі.</w:t>
      </w:r>
    </w:p>
    <w:p w:rsidR="002146C2" w:rsidRPr="00222A72" w:rsidRDefault="002146C2" w:rsidP="002146C2">
      <w:pPr>
        <w:ind w:firstLine="709"/>
        <w:rPr>
          <w:b/>
          <w:kern w:val="24"/>
          <w:sz w:val="28"/>
          <w:szCs w:val="28"/>
          <w:lang w:val="kk-KZ"/>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093"/>
        <w:gridCol w:w="715"/>
        <w:gridCol w:w="716"/>
        <w:gridCol w:w="716"/>
        <w:gridCol w:w="716"/>
        <w:gridCol w:w="715"/>
        <w:gridCol w:w="716"/>
        <w:gridCol w:w="716"/>
        <w:gridCol w:w="716"/>
        <w:gridCol w:w="1645"/>
      </w:tblGrid>
      <w:tr w:rsidR="002146C2" w:rsidRPr="00222A72" w:rsidTr="004C18EA">
        <w:trPr>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rPr>
                <w:rStyle w:val="s0"/>
                <w:color w:val="auto"/>
                <w:sz w:val="22"/>
                <w:szCs w:val="22"/>
              </w:rPr>
            </w:pPr>
            <w:r w:rsidRPr="00222A72">
              <w:rPr>
                <w:rStyle w:val="s0"/>
                <w:color w:val="auto"/>
                <w:sz w:val="22"/>
                <w:szCs w:val="22"/>
              </w:rPr>
              <w:t>№</w:t>
            </w:r>
          </w:p>
          <w:p w:rsidR="002146C2" w:rsidRPr="00222A72" w:rsidRDefault="002146C2" w:rsidP="004C18EA">
            <w:pPr>
              <w:rPr>
                <w:rStyle w:val="s0"/>
                <w:color w:val="auto"/>
                <w:sz w:val="22"/>
                <w:szCs w:val="22"/>
              </w:rPr>
            </w:pPr>
            <w:r w:rsidRPr="00222A72">
              <w:rPr>
                <w:rStyle w:val="s0"/>
                <w:color w:val="auto"/>
                <w:sz w:val="22"/>
                <w:szCs w:val="22"/>
              </w:rPr>
              <w:t>п/п</w:t>
            </w:r>
          </w:p>
        </w:tc>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rFonts w:eastAsia="Calibri"/>
                <w:sz w:val="22"/>
                <w:szCs w:val="22"/>
                <w:lang w:val="kk-KZ" w:eastAsia="en-US"/>
              </w:rPr>
            </w:pPr>
            <w:r w:rsidRPr="00222A72">
              <w:rPr>
                <w:sz w:val="22"/>
                <w:szCs w:val="22"/>
                <w:lang w:val="kk-KZ"/>
              </w:rPr>
              <w:t>Нәтиже көрсеткіші</w:t>
            </w:r>
          </w:p>
        </w:tc>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rFonts w:eastAsia="Calibri"/>
                <w:sz w:val="22"/>
                <w:szCs w:val="22"/>
                <w:lang w:eastAsia="en-US"/>
              </w:rPr>
            </w:pPr>
            <w:r w:rsidRPr="00222A72">
              <w:rPr>
                <w:sz w:val="22"/>
                <w:szCs w:val="22"/>
                <w:lang w:val="kk-KZ"/>
              </w:rPr>
              <w:t>Өлшем бірл</w:t>
            </w:r>
            <w:r w:rsidRPr="00222A72">
              <w:rPr>
                <w:sz w:val="22"/>
                <w:szCs w:val="22"/>
              </w:rPr>
              <w:t>.</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sz w:val="22"/>
                <w:szCs w:val="22"/>
                <w:lang w:eastAsia="en-US"/>
              </w:rPr>
            </w:pPr>
            <w:r w:rsidRPr="00222A72">
              <w:rPr>
                <w:sz w:val="22"/>
                <w:szCs w:val="22"/>
              </w:rPr>
              <w:t>2019 факт</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rFonts w:eastAsia="Calibri"/>
                <w:sz w:val="22"/>
                <w:szCs w:val="22"/>
                <w:lang w:eastAsia="en-US"/>
              </w:rPr>
            </w:pPr>
            <w:r w:rsidRPr="00222A72">
              <w:rPr>
                <w:sz w:val="22"/>
                <w:szCs w:val="22"/>
              </w:rPr>
              <w:t>2020</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rFonts w:eastAsia="Calibri"/>
                <w:sz w:val="22"/>
                <w:szCs w:val="22"/>
                <w:lang w:eastAsia="en-US"/>
              </w:rPr>
            </w:pPr>
            <w:r w:rsidRPr="00222A72">
              <w:rPr>
                <w:sz w:val="22"/>
                <w:szCs w:val="22"/>
              </w:rPr>
              <w:t>2021</w:t>
            </w:r>
          </w:p>
        </w:tc>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rFonts w:eastAsia="Calibri"/>
                <w:sz w:val="22"/>
                <w:szCs w:val="22"/>
                <w:lang w:eastAsia="en-US"/>
              </w:rPr>
            </w:pPr>
            <w:r w:rsidRPr="00222A72">
              <w:rPr>
                <w:sz w:val="22"/>
                <w:szCs w:val="22"/>
              </w:rPr>
              <w:t>2022</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rFonts w:eastAsia="Calibri"/>
                <w:sz w:val="22"/>
                <w:szCs w:val="22"/>
                <w:lang w:eastAsia="en-US"/>
              </w:rPr>
            </w:pPr>
            <w:r w:rsidRPr="00222A72">
              <w:rPr>
                <w:sz w:val="22"/>
                <w:szCs w:val="22"/>
              </w:rPr>
              <w:t>2023</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rFonts w:eastAsia="Calibri"/>
                <w:sz w:val="22"/>
                <w:szCs w:val="22"/>
                <w:lang w:eastAsia="en-US"/>
              </w:rPr>
            </w:pPr>
            <w:r w:rsidRPr="00222A72">
              <w:rPr>
                <w:sz w:val="22"/>
                <w:szCs w:val="22"/>
              </w:rPr>
              <w:t>2024</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ind w:right="-104"/>
              <w:rPr>
                <w:rFonts w:eastAsia="Calibri"/>
                <w:sz w:val="22"/>
                <w:szCs w:val="22"/>
                <w:lang w:eastAsia="en-US"/>
              </w:rPr>
            </w:pPr>
            <w:r w:rsidRPr="00222A72">
              <w:rPr>
                <w:sz w:val="22"/>
                <w:szCs w:val="22"/>
              </w:rPr>
              <w:t>2025</w:t>
            </w:r>
          </w:p>
        </w:tc>
        <w:tc>
          <w:tcPr>
            <w:tcW w:w="1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C2" w:rsidRPr="00222A72" w:rsidRDefault="002146C2" w:rsidP="004C18EA">
            <w:pPr>
              <w:pStyle w:val="af4"/>
              <w:spacing w:line="276" w:lineRule="auto"/>
              <w:rPr>
                <w:rFonts w:eastAsia="Calibri"/>
                <w:sz w:val="22"/>
                <w:szCs w:val="22"/>
                <w:lang w:val="kk-KZ" w:eastAsia="en-US"/>
              </w:rPr>
            </w:pPr>
            <w:r w:rsidRPr="00222A72">
              <w:rPr>
                <w:sz w:val="22"/>
                <w:szCs w:val="22"/>
                <w:lang w:val="kk-KZ"/>
              </w:rPr>
              <w:t>Жауапты орындашылар</w:t>
            </w:r>
          </w:p>
        </w:tc>
      </w:tr>
      <w:tr w:rsidR="002146C2" w:rsidRPr="00FE352D" w:rsidTr="004C18EA">
        <w:trPr>
          <w:jc w:val="center"/>
        </w:trPr>
        <w:tc>
          <w:tcPr>
            <w:tcW w:w="568" w:type="dxa"/>
            <w:tcBorders>
              <w:top w:val="single" w:sz="4" w:space="0" w:color="auto"/>
              <w:left w:val="single" w:sz="4" w:space="0" w:color="auto"/>
              <w:bottom w:val="single" w:sz="4" w:space="0" w:color="auto"/>
              <w:right w:val="single" w:sz="4" w:space="0" w:color="auto"/>
            </w:tcBorders>
            <w:hideMark/>
          </w:tcPr>
          <w:p w:rsidR="002146C2" w:rsidRPr="00222A72" w:rsidRDefault="003B36CE" w:rsidP="004C18EA">
            <w:pPr>
              <w:rPr>
                <w:rStyle w:val="s0"/>
                <w:color w:val="auto"/>
                <w:sz w:val="22"/>
                <w:szCs w:val="22"/>
                <w:lang w:val="kk-KZ"/>
              </w:rPr>
            </w:pPr>
            <w:r>
              <w:rPr>
                <w:rStyle w:val="s0"/>
                <w:color w:val="auto"/>
                <w:sz w:val="22"/>
                <w:szCs w:val="22"/>
                <w:lang w:val="kk-KZ"/>
              </w:rPr>
              <w:t>2.</w:t>
            </w:r>
          </w:p>
        </w:tc>
        <w:tc>
          <w:tcPr>
            <w:tcW w:w="2093" w:type="dxa"/>
            <w:tcBorders>
              <w:top w:val="single" w:sz="4" w:space="0" w:color="auto"/>
              <w:left w:val="single" w:sz="4" w:space="0" w:color="auto"/>
              <w:bottom w:val="single" w:sz="4" w:space="0" w:color="auto"/>
              <w:right w:val="single" w:sz="4" w:space="0" w:color="auto"/>
            </w:tcBorders>
            <w:hideMark/>
          </w:tcPr>
          <w:p w:rsidR="002146C2" w:rsidRPr="00222A72" w:rsidRDefault="002146C2" w:rsidP="004C18EA">
            <w:pPr>
              <w:pStyle w:val="af4"/>
              <w:spacing w:line="276" w:lineRule="auto"/>
              <w:rPr>
                <w:kern w:val="24"/>
                <w:sz w:val="22"/>
                <w:szCs w:val="22"/>
                <w:lang w:val="kk-KZ" w:eastAsia="en-US"/>
              </w:rPr>
            </w:pPr>
            <w:r w:rsidRPr="00222A72">
              <w:rPr>
                <w:kern w:val="24"/>
                <w:sz w:val="22"/>
                <w:szCs w:val="22"/>
                <w:lang w:val="kk-KZ" w:eastAsia="en-US"/>
              </w:rPr>
              <w:t>WorldSkills стандарттарын ескере отырып, демонстрациялық емтихандарды өткізетін техникалық және технологиялық бейіндегі мемлекеттік колледждердің үлесі</w:t>
            </w:r>
          </w:p>
        </w:tc>
        <w:tc>
          <w:tcPr>
            <w:tcW w:w="715" w:type="dxa"/>
            <w:tcBorders>
              <w:top w:val="single" w:sz="4" w:space="0" w:color="auto"/>
              <w:left w:val="single" w:sz="4" w:space="0" w:color="auto"/>
              <w:bottom w:val="single" w:sz="4" w:space="0" w:color="auto"/>
              <w:right w:val="single" w:sz="4" w:space="0" w:color="auto"/>
            </w:tcBorders>
            <w:hideMark/>
          </w:tcPr>
          <w:p w:rsidR="002146C2" w:rsidRPr="00222A72" w:rsidRDefault="002146C2" w:rsidP="004C18EA">
            <w:pPr>
              <w:pStyle w:val="af4"/>
              <w:spacing w:line="276" w:lineRule="auto"/>
              <w:rPr>
                <w:kern w:val="24"/>
                <w:sz w:val="22"/>
                <w:szCs w:val="22"/>
                <w:lang w:eastAsia="en-US"/>
              </w:rPr>
            </w:pPr>
            <w:r w:rsidRPr="00222A72">
              <w:rPr>
                <w:kern w:val="24"/>
                <w:sz w:val="22"/>
                <w:szCs w:val="22"/>
              </w:rPr>
              <w:t>%</w:t>
            </w:r>
          </w:p>
        </w:tc>
        <w:tc>
          <w:tcPr>
            <w:tcW w:w="716" w:type="dxa"/>
            <w:tcBorders>
              <w:top w:val="single" w:sz="4" w:space="0" w:color="auto"/>
              <w:left w:val="single" w:sz="4" w:space="0" w:color="auto"/>
              <w:bottom w:val="single" w:sz="4" w:space="0" w:color="auto"/>
              <w:right w:val="single" w:sz="4" w:space="0" w:color="auto"/>
            </w:tcBorders>
            <w:hideMark/>
          </w:tcPr>
          <w:p w:rsidR="002146C2" w:rsidRPr="00222A72" w:rsidRDefault="002146C2" w:rsidP="004C18EA">
            <w:pPr>
              <w:pStyle w:val="af4"/>
              <w:spacing w:line="276" w:lineRule="auto"/>
              <w:rPr>
                <w:sz w:val="22"/>
                <w:szCs w:val="22"/>
                <w:lang w:eastAsia="en-US"/>
              </w:rPr>
            </w:pPr>
            <w:r w:rsidRPr="00222A72">
              <w:rPr>
                <w:sz w:val="22"/>
                <w:szCs w:val="22"/>
              </w:rPr>
              <w:t>-</w:t>
            </w:r>
          </w:p>
        </w:tc>
        <w:tc>
          <w:tcPr>
            <w:tcW w:w="716" w:type="dxa"/>
            <w:tcBorders>
              <w:top w:val="single" w:sz="4" w:space="0" w:color="auto"/>
              <w:left w:val="single" w:sz="4" w:space="0" w:color="auto"/>
              <w:bottom w:val="single" w:sz="4" w:space="0" w:color="auto"/>
              <w:right w:val="single" w:sz="4" w:space="0" w:color="auto"/>
            </w:tcBorders>
          </w:tcPr>
          <w:p w:rsidR="002146C2" w:rsidRPr="00222A72" w:rsidRDefault="002146C2" w:rsidP="004C18EA">
            <w:pPr>
              <w:pStyle w:val="af4"/>
              <w:spacing w:line="276" w:lineRule="auto"/>
              <w:jc w:val="center"/>
              <w:rPr>
                <w:sz w:val="22"/>
                <w:szCs w:val="22"/>
                <w:lang w:val="kk-KZ" w:eastAsia="en-US"/>
              </w:rPr>
            </w:pPr>
            <w:r w:rsidRPr="00222A72">
              <w:rPr>
                <w:sz w:val="22"/>
                <w:szCs w:val="22"/>
                <w:lang w:val="kk-KZ"/>
              </w:rPr>
              <w:t>10,5</w:t>
            </w:r>
          </w:p>
        </w:tc>
        <w:tc>
          <w:tcPr>
            <w:tcW w:w="716" w:type="dxa"/>
            <w:tcBorders>
              <w:top w:val="single" w:sz="4" w:space="0" w:color="auto"/>
              <w:left w:val="single" w:sz="4" w:space="0" w:color="auto"/>
              <w:bottom w:val="single" w:sz="4" w:space="0" w:color="auto"/>
              <w:right w:val="single" w:sz="4" w:space="0" w:color="auto"/>
            </w:tcBorders>
          </w:tcPr>
          <w:p w:rsidR="002146C2" w:rsidRPr="00222A72" w:rsidRDefault="002146C2" w:rsidP="004C18EA">
            <w:pPr>
              <w:pStyle w:val="af4"/>
              <w:spacing w:line="276" w:lineRule="auto"/>
              <w:jc w:val="center"/>
              <w:rPr>
                <w:sz w:val="22"/>
                <w:szCs w:val="22"/>
                <w:lang w:val="kk-KZ" w:eastAsia="en-US"/>
              </w:rPr>
            </w:pPr>
            <w:r w:rsidRPr="00222A72">
              <w:rPr>
                <w:sz w:val="22"/>
                <w:szCs w:val="22"/>
                <w:lang w:val="kk-KZ"/>
              </w:rPr>
              <w:t>21,1</w:t>
            </w:r>
          </w:p>
        </w:tc>
        <w:tc>
          <w:tcPr>
            <w:tcW w:w="715" w:type="dxa"/>
            <w:tcBorders>
              <w:top w:val="single" w:sz="4" w:space="0" w:color="auto"/>
              <w:left w:val="single" w:sz="4" w:space="0" w:color="auto"/>
              <w:bottom w:val="single" w:sz="4" w:space="0" w:color="auto"/>
              <w:right w:val="single" w:sz="4" w:space="0" w:color="auto"/>
            </w:tcBorders>
          </w:tcPr>
          <w:p w:rsidR="002146C2" w:rsidRPr="00222A72" w:rsidRDefault="002146C2" w:rsidP="004C18EA">
            <w:pPr>
              <w:pStyle w:val="af4"/>
              <w:spacing w:line="276" w:lineRule="auto"/>
              <w:jc w:val="center"/>
              <w:rPr>
                <w:sz w:val="22"/>
                <w:szCs w:val="22"/>
                <w:lang w:val="kk-KZ" w:eastAsia="en-US"/>
              </w:rPr>
            </w:pPr>
            <w:r w:rsidRPr="00222A72">
              <w:rPr>
                <w:sz w:val="22"/>
                <w:szCs w:val="22"/>
                <w:lang w:val="kk-KZ"/>
              </w:rPr>
              <w:t>42,1</w:t>
            </w:r>
          </w:p>
        </w:tc>
        <w:tc>
          <w:tcPr>
            <w:tcW w:w="716" w:type="dxa"/>
            <w:tcBorders>
              <w:top w:val="single" w:sz="4" w:space="0" w:color="auto"/>
              <w:left w:val="single" w:sz="4" w:space="0" w:color="auto"/>
              <w:bottom w:val="single" w:sz="4" w:space="0" w:color="auto"/>
              <w:right w:val="single" w:sz="4" w:space="0" w:color="auto"/>
            </w:tcBorders>
          </w:tcPr>
          <w:p w:rsidR="002146C2" w:rsidRPr="00222A72" w:rsidRDefault="002146C2" w:rsidP="004C18EA">
            <w:pPr>
              <w:pStyle w:val="af4"/>
              <w:spacing w:line="276" w:lineRule="auto"/>
              <w:jc w:val="center"/>
              <w:rPr>
                <w:sz w:val="22"/>
                <w:szCs w:val="22"/>
                <w:lang w:val="kk-KZ" w:eastAsia="en-US"/>
              </w:rPr>
            </w:pPr>
            <w:r w:rsidRPr="00222A72">
              <w:rPr>
                <w:sz w:val="22"/>
                <w:szCs w:val="22"/>
                <w:lang w:val="kk-KZ"/>
              </w:rPr>
              <w:t>57,9</w:t>
            </w:r>
          </w:p>
        </w:tc>
        <w:tc>
          <w:tcPr>
            <w:tcW w:w="716" w:type="dxa"/>
            <w:tcBorders>
              <w:top w:val="single" w:sz="4" w:space="0" w:color="auto"/>
              <w:left w:val="single" w:sz="4" w:space="0" w:color="auto"/>
              <w:bottom w:val="single" w:sz="4" w:space="0" w:color="auto"/>
              <w:right w:val="single" w:sz="4" w:space="0" w:color="auto"/>
            </w:tcBorders>
          </w:tcPr>
          <w:p w:rsidR="002146C2" w:rsidRPr="00222A72" w:rsidRDefault="002146C2" w:rsidP="004C18EA">
            <w:pPr>
              <w:pStyle w:val="af4"/>
              <w:spacing w:line="276" w:lineRule="auto"/>
              <w:jc w:val="center"/>
              <w:rPr>
                <w:sz w:val="22"/>
                <w:szCs w:val="22"/>
                <w:lang w:val="kk-KZ" w:eastAsia="en-US"/>
              </w:rPr>
            </w:pPr>
            <w:r w:rsidRPr="00222A72">
              <w:rPr>
                <w:sz w:val="22"/>
                <w:szCs w:val="22"/>
                <w:lang w:val="kk-KZ"/>
              </w:rPr>
              <w:t>63,2</w:t>
            </w:r>
          </w:p>
        </w:tc>
        <w:tc>
          <w:tcPr>
            <w:tcW w:w="716" w:type="dxa"/>
            <w:tcBorders>
              <w:top w:val="single" w:sz="4" w:space="0" w:color="auto"/>
              <w:left w:val="single" w:sz="4" w:space="0" w:color="auto"/>
              <w:bottom w:val="single" w:sz="4" w:space="0" w:color="auto"/>
              <w:right w:val="single" w:sz="4" w:space="0" w:color="auto"/>
            </w:tcBorders>
          </w:tcPr>
          <w:p w:rsidR="002146C2" w:rsidRPr="00222A72" w:rsidRDefault="002146C2" w:rsidP="004C18EA">
            <w:pPr>
              <w:pStyle w:val="af4"/>
              <w:spacing w:line="276" w:lineRule="auto"/>
              <w:jc w:val="center"/>
              <w:rPr>
                <w:sz w:val="22"/>
                <w:szCs w:val="22"/>
                <w:lang w:val="kk-KZ" w:eastAsia="en-US"/>
              </w:rPr>
            </w:pPr>
            <w:r w:rsidRPr="00222A72">
              <w:rPr>
                <w:sz w:val="22"/>
                <w:szCs w:val="22"/>
                <w:lang w:val="kk-KZ"/>
              </w:rPr>
              <w:t>100</w:t>
            </w:r>
          </w:p>
        </w:tc>
        <w:tc>
          <w:tcPr>
            <w:tcW w:w="1645" w:type="dxa"/>
            <w:tcBorders>
              <w:top w:val="single" w:sz="4" w:space="0" w:color="auto"/>
              <w:left w:val="single" w:sz="4" w:space="0" w:color="auto"/>
              <w:bottom w:val="single" w:sz="4" w:space="0" w:color="auto"/>
              <w:right w:val="single" w:sz="4" w:space="0" w:color="auto"/>
            </w:tcBorders>
            <w:hideMark/>
          </w:tcPr>
          <w:p w:rsidR="002146C2" w:rsidRPr="00222A72" w:rsidRDefault="002146C2" w:rsidP="004C18EA">
            <w:pPr>
              <w:pStyle w:val="af4"/>
              <w:spacing w:line="276" w:lineRule="auto"/>
              <w:rPr>
                <w:kern w:val="24"/>
                <w:sz w:val="22"/>
                <w:szCs w:val="22"/>
                <w:lang w:val="kk-KZ" w:eastAsia="en-US"/>
              </w:rPr>
            </w:pPr>
            <w:r w:rsidRPr="00222A72">
              <w:rPr>
                <w:sz w:val="22"/>
                <w:szCs w:val="22"/>
                <w:lang w:val="kk-KZ"/>
              </w:rPr>
              <w:t>Түркістан облысының адами әлеуетті дамыту басқармасы</w:t>
            </w:r>
          </w:p>
        </w:tc>
      </w:tr>
    </w:tbl>
    <w:p w:rsidR="002146C2" w:rsidRPr="00222A72" w:rsidRDefault="002146C2" w:rsidP="002146C2">
      <w:pPr>
        <w:ind w:firstLine="709"/>
        <w:rPr>
          <w:b/>
          <w:kern w:val="24"/>
          <w:sz w:val="28"/>
          <w:szCs w:val="28"/>
          <w:lang w:val="kk-KZ"/>
        </w:rPr>
      </w:pPr>
    </w:p>
    <w:p w:rsidR="002146C2" w:rsidRPr="00222A72" w:rsidRDefault="002146C2" w:rsidP="002146C2">
      <w:pPr>
        <w:ind w:firstLine="709"/>
        <w:rPr>
          <w:sz w:val="28"/>
          <w:szCs w:val="28"/>
          <w:lang w:val="kk-KZ" w:eastAsia="ru-RU"/>
        </w:rPr>
      </w:pPr>
      <w:r w:rsidRPr="00222A72">
        <w:rPr>
          <w:sz w:val="28"/>
          <w:szCs w:val="28"/>
          <w:lang w:val="kk-KZ" w:eastAsia="ru-RU"/>
        </w:rPr>
        <w:t>Түркістан облысында алдағы 5 жылда" WorldSkills стандарттарын ескере отырып, демонстрациялық емтихандар өткізетін техникалық және технологиялық бейіндегі мемлекеттік колледждер үлесі " көрсеткішіне келесі колледждер бөлінісінде қол жеткізу жоспарлануда:</w:t>
      </w:r>
    </w:p>
    <w:p w:rsidR="002146C2" w:rsidRPr="002146C2" w:rsidRDefault="002146C2" w:rsidP="002146C2">
      <w:pPr>
        <w:ind w:firstLine="709"/>
        <w:rPr>
          <w:sz w:val="28"/>
          <w:szCs w:val="28"/>
          <w:lang w:val="kk-KZ" w:eastAsia="ru-RU"/>
        </w:rPr>
      </w:pPr>
      <w:r w:rsidRPr="002146C2">
        <w:rPr>
          <w:sz w:val="28"/>
          <w:szCs w:val="28"/>
          <w:lang w:val="kk-KZ" w:eastAsia="ru-RU"/>
        </w:rPr>
        <w:t xml:space="preserve">2020 жылы </w:t>
      </w:r>
      <w:r>
        <w:rPr>
          <w:sz w:val="28"/>
          <w:szCs w:val="28"/>
          <w:lang w:val="kk-KZ" w:eastAsia="ru-RU"/>
        </w:rPr>
        <w:t xml:space="preserve">- </w:t>
      </w:r>
      <w:r w:rsidRPr="002146C2">
        <w:rPr>
          <w:sz w:val="28"/>
          <w:szCs w:val="28"/>
          <w:lang w:val="kk-KZ" w:eastAsia="ru-RU"/>
        </w:rPr>
        <w:t>Д</w:t>
      </w:r>
      <w:r w:rsidRPr="00222A72">
        <w:rPr>
          <w:kern w:val="24"/>
          <w:sz w:val="28"/>
          <w:szCs w:val="28"/>
          <w:lang w:val="kk-KZ"/>
        </w:rPr>
        <w:t xml:space="preserve">.Қонаев атындағы аграрлық-техникалық колледж, №8 </w:t>
      </w:r>
      <w:r w:rsidRPr="002146C2">
        <w:rPr>
          <w:sz w:val="28"/>
          <w:szCs w:val="28"/>
          <w:lang w:val="kk-KZ" w:eastAsia="ru-RU"/>
        </w:rPr>
        <w:t xml:space="preserve">колледж. </w:t>
      </w:r>
    </w:p>
    <w:p w:rsidR="002146C2" w:rsidRPr="002146C2" w:rsidRDefault="002146C2" w:rsidP="002146C2">
      <w:pPr>
        <w:ind w:firstLine="709"/>
        <w:rPr>
          <w:sz w:val="28"/>
          <w:szCs w:val="28"/>
          <w:lang w:val="kk-KZ" w:eastAsia="ru-RU"/>
        </w:rPr>
      </w:pPr>
      <w:r w:rsidRPr="002146C2">
        <w:rPr>
          <w:sz w:val="28"/>
          <w:szCs w:val="28"/>
          <w:lang w:val="kk-KZ" w:eastAsia="ru-RU"/>
        </w:rPr>
        <w:t>2021 жылы - Түркістан индустриалды-құрылыс колледжі, Түркістан жоғары аграрлық колледжі.</w:t>
      </w:r>
    </w:p>
    <w:p w:rsidR="002146C2" w:rsidRPr="002146C2" w:rsidRDefault="002146C2" w:rsidP="002146C2">
      <w:pPr>
        <w:ind w:firstLine="709"/>
        <w:rPr>
          <w:sz w:val="28"/>
          <w:szCs w:val="28"/>
          <w:lang w:val="kk-KZ" w:eastAsia="ru-RU"/>
        </w:rPr>
      </w:pPr>
      <w:r w:rsidRPr="002146C2">
        <w:rPr>
          <w:sz w:val="28"/>
          <w:szCs w:val="28"/>
          <w:lang w:val="kk-KZ" w:eastAsia="ru-RU"/>
        </w:rPr>
        <w:t xml:space="preserve">2022 жылы - Түлкібас агробизнес және саяхат колледжі, </w:t>
      </w:r>
      <w:r w:rsidRPr="00222A72">
        <w:rPr>
          <w:kern w:val="24"/>
          <w:sz w:val="28"/>
          <w:szCs w:val="28"/>
          <w:lang w:val="kk-KZ"/>
        </w:rPr>
        <w:t>Қапланбек жоғары аграрлық-техникалық колледжі, №16 колледж, Түркістан көпсалалы-техникалық колледжі</w:t>
      </w:r>
      <w:r w:rsidRPr="002146C2">
        <w:rPr>
          <w:sz w:val="28"/>
          <w:szCs w:val="28"/>
          <w:lang w:val="kk-KZ" w:eastAsia="ru-RU"/>
        </w:rPr>
        <w:t xml:space="preserve">. </w:t>
      </w:r>
    </w:p>
    <w:p w:rsidR="002146C2" w:rsidRPr="002146C2" w:rsidRDefault="002146C2" w:rsidP="002146C2">
      <w:pPr>
        <w:ind w:firstLine="709"/>
        <w:rPr>
          <w:sz w:val="28"/>
          <w:szCs w:val="28"/>
          <w:lang w:val="kk-KZ" w:eastAsia="ru-RU"/>
        </w:rPr>
      </w:pPr>
      <w:r w:rsidRPr="002146C2">
        <w:rPr>
          <w:sz w:val="28"/>
          <w:szCs w:val="28"/>
          <w:lang w:val="kk-KZ" w:eastAsia="ru-RU"/>
        </w:rPr>
        <w:t>2023жылы - Кентау көпсалалы колледжі, Д.Құрманбек атындағы №20 колледж, №11 колледж.</w:t>
      </w:r>
    </w:p>
    <w:p w:rsidR="002146C2" w:rsidRPr="002146C2" w:rsidRDefault="002146C2" w:rsidP="002146C2">
      <w:pPr>
        <w:ind w:firstLine="709"/>
        <w:rPr>
          <w:sz w:val="28"/>
          <w:szCs w:val="28"/>
          <w:lang w:val="kk-KZ" w:eastAsia="ru-RU"/>
        </w:rPr>
      </w:pPr>
      <w:r w:rsidRPr="002146C2">
        <w:rPr>
          <w:sz w:val="28"/>
          <w:szCs w:val="28"/>
          <w:lang w:val="kk-KZ" w:eastAsia="ru-RU"/>
        </w:rPr>
        <w:t xml:space="preserve">2024 жылы - №12 колледж. </w:t>
      </w:r>
    </w:p>
    <w:p w:rsidR="002146C2" w:rsidRPr="002146C2" w:rsidRDefault="002146C2" w:rsidP="002146C2">
      <w:pPr>
        <w:ind w:firstLine="709"/>
        <w:rPr>
          <w:sz w:val="28"/>
          <w:szCs w:val="28"/>
          <w:lang w:val="kk-KZ" w:eastAsia="ru-RU"/>
        </w:rPr>
      </w:pPr>
      <w:r w:rsidRPr="002146C2">
        <w:rPr>
          <w:sz w:val="28"/>
          <w:szCs w:val="28"/>
          <w:lang w:val="kk-KZ" w:eastAsia="ru-RU"/>
        </w:rPr>
        <w:t>2025 жылы - №17, №13, №14, №15, №19, №18 колледждері, кәсіптік оқудағы көпсалалы колледжі.</w:t>
      </w:r>
    </w:p>
    <w:p w:rsidR="000E053B" w:rsidRPr="00222A72" w:rsidRDefault="000E053B" w:rsidP="000E053B">
      <w:pPr>
        <w:widowControl w:val="0"/>
        <w:tabs>
          <w:tab w:val="left" w:pos="-709"/>
          <w:tab w:val="num" w:pos="720"/>
        </w:tabs>
        <w:ind w:firstLine="709"/>
        <w:rPr>
          <w:b/>
          <w:sz w:val="28"/>
          <w:szCs w:val="28"/>
          <w:lang w:val="kk-KZ"/>
        </w:rPr>
      </w:pPr>
      <w:r w:rsidRPr="00222A72">
        <w:rPr>
          <w:b/>
          <w:sz w:val="28"/>
          <w:szCs w:val="28"/>
          <w:lang w:val="kk-KZ"/>
        </w:rPr>
        <w:t>WorldSkills, JuniorSkills, DeafSkills және Abilimpics қозғалыстарына оқушылар мен студенттерді кеңінен тартуды қамтамасыз ету.</w:t>
      </w:r>
    </w:p>
    <w:p w:rsidR="000E053B" w:rsidRPr="00222A72" w:rsidRDefault="000E053B" w:rsidP="000E053B">
      <w:pPr>
        <w:rPr>
          <w:bCs/>
          <w:iCs/>
          <w:kern w:val="2"/>
          <w:sz w:val="28"/>
          <w:szCs w:val="28"/>
          <w:lang w:val="kk-KZ"/>
        </w:rPr>
      </w:pPr>
      <w:r w:rsidRPr="00222A72">
        <w:rPr>
          <w:bCs/>
          <w:iCs/>
          <w:kern w:val="2"/>
          <w:sz w:val="28"/>
          <w:szCs w:val="28"/>
          <w:lang w:val="kk-KZ"/>
        </w:rPr>
        <w:tab/>
        <w:t xml:space="preserve">Өңірде "WorldSkillsKazakhstan" қозғалысы белсенді қарқынмен дамуда (2017 жылы - 16 құзыреттілік, 2018 жылы – 30 құзыреттілік, 2019 жылы-33 құзыреттілік). 2018 жылы облыстың командасы республикалық чемпионатта </w:t>
      </w:r>
      <w:r w:rsidRPr="00222A72">
        <w:rPr>
          <w:bCs/>
          <w:iCs/>
          <w:kern w:val="2"/>
          <w:sz w:val="28"/>
          <w:szCs w:val="28"/>
          <w:lang w:val="kk-KZ"/>
        </w:rPr>
        <w:lastRenderedPageBreak/>
        <w:t>2 алтын, 2 күміс, 2 қола және 1 медальон бар.  2019 жылы - 4 алтын, 2 күміс, 2 қола және 9 медальон иеленді.</w:t>
      </w:r>
    </w:p>
    <w:p w:rsidR="000E053B" w:rsidRPr="00222A72" w:rsidRDefault="000E053B" w:rsidP="000E053B">
      <w:pPr>
        <w:rPr>
          <w:bCs/>
          <w:iCs/>
          <w:kern w:val="2"/>
          <w:sz w:val="28"/>
          <w:szCs w:val="28"/>
          <w:lang w:val="kk-KZ"/>
        </w:rPr>
      </w:pPr>
      <w:r w:rsidRPr="00222A72">
        <w:rPr>
          <w:bCs/>
          <w:iCs/>
          <w:kern w:val="2"/>
          <w:sz w:val="28"/>
          <w:szCs w:val="28"/>
          <w:lang w:val="kk-KZ"/>
        </w:rPr>
        <w:tab/>
        <w:t xml:space="preserve">Өңірлік деңгейде </w:t>
      </w:r>
      <w:r w:rsidRPr="00222A72">
        <w:rPr>
          <w:rFonts w:eastAsia="Arial Unicode MS"/>
          <w:sz w:val="28"/>
          <w:szCs w:val="28"/>
          <w:lang w:val="kk-KZ"/>
        </w:rPr>
        <w:t>WorldSkills</w:t>
      </w:r>
      <w:r w:rsidRPr="00222A72">
        <w:rPr>
          <w:bCs/>
          <w:iCs/>
          <w:kern w:val="2"/>
          <w:sz w:val="28"/>
          <w:szCs w:val="28"/>
          <w:lang w:val="kk-KZ"/>
        </w:rPr>
        <w:t xml:space="preserve"> қозғалысына қатысушыларды қамту және құзыреттер санын арттыру үшін 2020 жылы 46 құзыреттілік бойынша чемпионат өткізу жоспарлануда.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0E053B" w:rsidRPr="004F5126" w:rsidTr="000E053B">
        <w:trPr>
          <w:trHeight w:val="330"/>
        </w:trPr>
        <w:tc>
          <w:tcPr>
            <w:tcW w:w="8946" w:type="dxa"/>
            <w:shd w:val="clear" w:color="auto" w:fill="auto"/>
            <w:noWrap/>
            <w:vAlign w:val="bottom"/>
            <w:hideMark/>
          </w:tcPr>
          <w:p w:rsidR="000E053B" w:rsidRPr="004F5126" w:rsidRDefault="000E053B" w:rsidP="004C18EA">
            <w:pPr>
              <w:ind w:right="-733"/>
              <w:rPr>
                <w:bCs/>
                <w:i/>
                <w:iCs/>
                <w:kern w:val="2"/>
                <w:sz w:val="24"/>
                <w:szCs w:val="24"/>
                <w:lang w:val="kk-KZ"/>
              </w:rPr>
            </w:pPr>
            <w:r w:rsidRPr="004F5126">
              <w:rPr>
                <w:bCs/>
                <w:i/>
                <w:iCs/>
                <w:kern w:val="2"/>
                <w:sz w:val="24"/>
                <w:szCs w:val="24"/>
                <w:lang w:val="kk-KZ"/>
              </w:rPr>
              <w:t>Сырлау және әрлеу жұмыстар;</w:t>
            </w:r>
          </w:p>
        </w:tc>
      </w:tr>
      <w:tr w:rsidR="000E053B" w:rsidRPr="00FE352D"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Сандық бағдарламамен басқарылатын станоктарда токарлық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Сантехника және жылыту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Плитка жапсыру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Дәнекерлеу ісі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Кірпіш қалау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Құрғақ құрылыс және сылақ жұмыстары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Мехатроника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Мобильді робототехника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Веб-дизайн және әзірлемесі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Графикалық дизайн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Инженерлік графика CAD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Электр қондырғысы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Кондитерлік ісі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Аспаз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Наубайшы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Жеңіл автомобильдерді жөндеу және қызмет көрсету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Шанақ жұмыстары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Мейрамханаға қызмет көрсету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Қонақ үй ресепшионисі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Ауыл шаруашылығы машиналары мен тракторларды жөндеушісі слесарь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Медициналық және әлеуметтік күтім жасау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Шаштараз ;</w:t>
            </w:r>
          </w:p>
        </w:tc>
      </w:tr>
      <w:tr w:rsidR="000E053B" w:rsidRPr="004F5126" w:rsidTr="000E053B">
        <w:trPr>
          <w:trHeight w:val="30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Киім дизайны және модельдеу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Өсімдік шаруашылығы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Гид-экскурсовод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Мектепке дейінгі тәрбие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Ағаш ұстасы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Төбелік жұмыстар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Желілік және жүйелік әкімшілік ;</w:t>
            </w:r>
          </w:p>
        </w:tc>
      </w:tr>
      <w:tr w:rsidR="000E053B" w:rsidRPr="00FE352D" w:rsidTr="000E053B">
        <w:trPr>
          <w:trHeight w:val="315"/>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Бизнесте ақпараттық технологияны қолдану мәселелері ;</w:t>
            </w:r>
          </w:p>
        </w:tc>
      </w:tr>
      <w:tr w:rsidR="000E053B" w:rsidRPr="004F5126" w:rsidTr="000E053B">
        <w:trPr>
          <w:trHeight w:val="315"/>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Интернет сатылым ;</w:t>
            </w:r>
          </w:p>
        </w:tc>
      </w:tr>
      <w:tr w:rsidR="000E053B" w:rsidRPr="004F5126" w:rsidTr="000E053B">
        <w:trPr>
          <w:trHeight w:val="315"/>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Электроника ;</w:t>
            </w:r>
          </w:p>
        </w:tc>
      </w:tr>
      <w:tr w:rsidR="000E053B" w:rsidRPr="004F5126" w:rsidTr="000E053B">
        <w:trPr>
          <w:trHeight w:val="315"/>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Жылыжай технологиялары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Ветеринария ;</w:t>
            </w:r>
          </w:p>
        </w:tc>
      </w:tr>
      <w:tr w:rsidR="000E053B" w:rsidRPr="00FE352D"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Визуалды мерчендайзинг және витринистика (презентация)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Ландшафттық дизайн (презентация)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Флористика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lastRenderedPageBreak/>
              <w:t>Бастауыш сыныптарды оқыту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Ақпараттық және кабельдік желілер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Өндірістік автоматика (презентация)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Прототиптеу (презентация) ;</w:t>
            </w:r>
          </w:p>
        </w:tc>
      </w:tr>
      <w:tr w:rsidR="000E053B" w:rsidRPr="00FE352D"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Ұшқышсыз ұшу аппаратарды басқару (презентация);</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Мобильді қосымшаларды әзірлеу (презентация) ;</w:t>
            </w:r>
          </w:p>
        </w:tc>
      </w:tr>
      <w:tr w:rsidR="000E053B" w:rsidRPr="004F5126" w:rsidTr="000E053B">
        <w:trPr>
          <w:trHeight w:val="330"/>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Ақпараттық қауіпсіздік (презентация) ;</w:t>
            </w:r>
          </w:p>
        </w:tc>
      </w:tr>
      <w:tr w:rsidR="000E053B" w:rsidRPr="004F5126" w:rsidTr="000E053B">
        <w:trPr>
          <w:trHeight w:val="315"/>
        </w:trPr>
        <w:tc>
          <w:tcPr>
            <w:tcW w:w="8946" w:type="dxa"/>
            <w:shd w:val="clear" w:color="auto" w:fill="auto"/>
            <w:noWrap/>
            <w:vAlign w:val="bottom"/>
            <w:hideMark/>
          </w:tcPr>
          <w:p w:rsidR="000E053B" w:rsidRPr="004F5126" w:rsidRDefault="000E053B" w:rsidP="004C18EA">
            <w:pPr>
              <w:rPr>
                <w:bCs/>
                <w:i/>
                <w:iCs/>
                <w:kern w:val="2"/>
                <w:sz w:val="24"/>
                <w:szCs w:val="24"/>
                <w:lang w:val="kk-KZ"/>
              </w:rPr>
            </w:pPr>
            <w:r w:rsidRPr="004F5126">
              <w:rPr>
                <w:bCs/>
                <w:i/>
                <w:iCs/>
                <w:kern w:val="2"/>
                <w:sz w:val="24"/>
                <w:szCs w:val="24"/>
                <w:lang w:val="kk-KZ"/>
              </w:rPr>
              <w:t>Бұлтты технологиялар ;</w:t>
            </w:r>
          </w:p>
        </w:tc>
      </w:tr>
    </w:tbl>
    <w:p w:rsidR="000E053B" w:rsidRPr="00222A72" w:rsidRDefault="000E053B" w:rsidP="000E053B">
      <w:pPr>
        <w:rPr>
          <w:bCs/>
          <w:iCs/>
          <w:kern w:val="2"/>
          <w:sz w:val="28"/>
          <w:szCs w:val="28"/>
          <w:lang w:val="kk-KZ"/>
        </w:rPr>
      </w:pPr>
    </w:p>
    <w:p w:rsidR="000E053B" w:rsidRPr="00222A72" w:rsidRDefault="000E053B" w:rsidP="000E053B">
      <w:pPr>
        <w:rPr>
          <w:bCs/>
          <w:iCs/>
          <w:kern w:val="2"/>
          <w:sz w:val="28"/>
          <w:szCs w:val="28"/>
          <w:lang w:val="kk-KZ"/>
        </w:rPr>
      </w:pPr>
      <w:r w:rsidRPr="00222A72">
        <w:rPr>
          <w:bCs/>
          <w:iCs/>
          <w:kern w:val="2"/>
          <w:sz w:val="28"/>
          <w:szCs w:val="28"/>
          <w:lang w:val="kk-KZ"/>
        </w:rPr>
        <w:tab/>
        <w:t>Алдағы уақытта республикалық чемпионаттың бекітілген Біліктілік санына негізделе отырып, құзыреттер санын арттыру жоспарланып отыр.</w:t>
      </w:r>
    </w:p>
    <w:p w:rsidR="000E053B" w:rsidRPr="00222A72" w:rsidRDefault="000E053B" w:rsidP="000E053B">
      <w:pPr>
        <w:rPr>
          <w:rFonts w:eastAsia="Arial Unicode MS"/>
          <w:sz w:val="28"/>
          <w:szCs w:val="28"/>
          <w:lang w:val="kk-KZ"/>
        </w:rPr>
      </w:pPr>
      <w:r w:rsidRPr="00222A72">
        <w:rPr>
          <w:bCs/>
          <w:sz w:val="28"/>
          <w:szCs w:val="28"/>
          <w:lang w:val="kk-KZ"/>
        </w:rPr>
        <w:tab/>
      </w:r>
      <w:r w:rsidRPr="00222A72">
        <w:rPr>
          <w:rFonts w:eastAsia="Arial Unicode MS"/>
          <w:sz w:val="28"/>
          <w:szCs w:val="28"/>
          <w:lang w:val="kk-KZ"/>
        </w:rPr>
        <w:t>Сондай-ақ WorldSkills халықаралық талаптарын ескеретін модульдік-құзыреттілік тәсілге негізделген бағдарламаларды енгізу жалғастырылатын болады. Бұл бағдарламалар студентке әр біліктілікті алғаннан кейін еңбек нарығына шығу мүмкіндігімен бір оқу мерзімі шеңберінде бірнеше біліктілік алуға мүмкіндік береді. Сонымен қатар, студенттің біліктілік деңгейін арттыру үшін оқуын жалғастыру мүмкіндігі болады.</w:t>
      </w:r>
    </w:p>
    <w:p w:rsidR="002146C2" w:rsidRPr="002146C2" w:rsidRDefault="002146C2" w:rsidP="002146C2">
      <w:pPr>
        <w:pStyle w:val="af4"/>
        <w:shd w:val="clear" w:color="auto" w:fill="FFFFFF"/>
        <w:spacing w:before="0" w:beforeAutospacing="0" w:after="0" w:afterAutospacing="0" w:line="276" w:lineRule="auto"/>
        <w:ind w:left="709"/>
        <w:rPr>
          <w:sz w:val="28"/>
          <w:szCs w:val="28"/>
          <w:lang w:val="kk-KZ"/>
        </w:rPr>
      </w:pPr>
    </w:p>
    <w:p w:rsidR="00DC4EB0" w:rsidRDefault="00DC4EB0" w:rsidP="00DC4EB0">
      <w:pPr>
        <w:ind w:firstLine="709"/>
        <w:rPr>
          <w:b/>
          <w:bCs/>
          <w:sz w:val="28"/>
          <w:szCs w:val="28"/>
          <w:lang w:val="kk-KZ"/>
        </w:rPr>
      </w:pPr>
      <w:r w:rsidRPr="00222A72">
        <w:rPr>
          <w:b/>
          <w:bCs/>
          <w:sz w:val="28"/>
          <w:szCs w:val="28"/>
          <w:lang w:val="kk-KZ"/>
        </w:rPr>
        <w:t>5-міндет. Экономика қажеттіліктеріне және өңірлік ерекшеліктерге сәйкес оқытудың, кәсіптік даярлаудың сабақтастығы мен үздіксіздігін қамтамасыз ету.</w:t>
      </w:r>
    </w:p>
    <w:p w:rsidR="00DC4EB0" w:rsidRPr="00222A72" w:rsidRDefault="00DC4EB0" w:rsidP="00DC4EB0">
      <w:pPr>
        <w:pStyle w:val="af0"/>
        <w:spacing w:line="276" w:lineRule="auto"/>
        <w:ind w:left="0" w:firstLine="708"/>
        <w:outlineLvl w:val="0"/>
        <w:rPr>
          <w:rFonts w:ascii="Times New Roman" w:hAnsi="Times New Roman" w:cs="Times New Roman"/>
          <w:spacing w:val="2"/>
          <w:sz w:val="28"/>
          <w:szCs w:val="28"/>
          <w:shd w:val="clear" w:color="auto" w:fill="FFFFFF"/>
          <w:lang w:val="kk-KZ"/>
        </w:rPr>
      </w:pPr>
      <w:r w:rsidRPr="00222A72">
        <w:rPr>
          <w:rFonts w:ascii="Times New Roman" w:eastAsia="Times New Roman" w:hAnsi="Times New Roman" w:cs="Times New Roman"/>
          <w:b/>
          <w:spacing w:val="2"/>
          <w:sz w:val="28"/>
          <w:szCs w:val="28"/>
          <w:u w:val="single"/>
          <w:shd w:val="clear" w:color="auto" w:fill="FFFFFF"/>
          <w:lang w:val="kk-KZ" w:eastAsia="ru-RU"/>
        </w:rPr>
        <w:t>Көрсеткіш. Мектепте оқыту үшін мектепалды жастағы балалардың дайындық деңгейі</w:t>
      </w:r>
    </w:p>
    <w:p w:rsidR="00DC4EB0" w:rsidRPr="00222A72" w:rsidRDefault="00DC4EB0" w:rsidP="00DC4EB0">
      <w:pPr>
        <w:pStyle w:val="af0"/>
        <w:spacing w:line="276" w:lineRule="auto"/>
        <w:ind w:left="0" w:firstLine="708"/>
        <w:outlineLvl w:val="0"/>
        <w:rPr>
          <w:rFonts w:ascii="Times New Roman" w:hAnsi="Times New Roman" w:cs="Times New Roman"/>
          <w:spacing w:val="2"/>
          <w:sz w:val="28"/>
          <w:szCs w:val="28"/>
          <w:shd w:val="clear" w:color="auto" w:fill="FFFFFF"/>
          <w:lang w:val="kk-KZ"/>
        </w:rPr>
      </w:pPr>
      <w:r w:rsidRPr="00222A72">
        <w:rPr>
          <w:rFonts w:ascii="Times New Roman" w:hAnsi="Times New Roman" w:cs="Times New Roman"/>
          <w:sz w:val="28"/>
          <w:szCs w:val="28"/>
          <w:lang w:val="kk-KZ"/>
        </w:rPr>
        <w:t>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саны</w:t>
      </w:r>
      <w:r w:rsidRPr="00222A72">
        <w:rPr>
          <w:rFonts w:ascii="Times New Roman" w:hAnsi="Times New Roman" w:cs="Times New Roman"/>
          <w:i/>
          <w:sz w:val="28"/>
          <w:szCs w:val="28"/>
          <w:lang w:val="kk-KZ"/>
        </w:rPr>
        <w:t xml:space="preserve"> </w:t>
      </w:r>
      <w:r w:rsidRPr="00222A72">
        <w:rPr>
          <w:rFonts w:ascii="Times New Roman" w:hAnsi="Times New Roman" w:cs="Times New Roman"/>
          <w:spacing w:val="2"/>
          <w:sz w:val="28"/>
          <w:szCs w:val="28"/>
          <w:shd w:val="clear" w:color="auto" w:fill="FFFFFF"/>
          <w:lang w:val="kk-KZ"/>
        </w:rPr>
        <w:t>14 533 баланы құрады.</w:t>
      </w:r>
    </w:p>
    <w:p w:rsidR="00DC4EB0" w:rsidRPr="00222A72" w:rsidRDefault="00DC4EB0" w:rsidP="00DC4EB0">
      <w:pPr>
        <w:pStyle w:val="af0"/>
        <w:spacing w:line="276" w:lineRule="auto"/>
        <w:ind w:left="0" w:firstLine="708"/>
        <w:outlineLvl w:val="0"/>
        <w:rPr>
          <w:rFonts w:ascii="Times New Roman" w:hAnsi="Times New Roman" w:cs="Times New Roman"/>
          <w:sz w:val="28"/>
          <w:szCs w:val="28"/>
          <w:lang w:val="kk-KZ"/>
        </w:rPr>
      </w:pPr>
      <w:r w:rsidRPr="00222A72">
        <w:rPr>
          <w:rFonts w:ascii="Times New Roman" w:hAnsi="Times New Roman" w:cs="Times New Roman"/>
          <w:sz w:val="28"/>
          <w:szCs w:val="28"/>
          <w:lang w:val="kk-KZ"/>
        </w:rPr>
        <w:t xml:space="preserve">Машығы мен дағдысының деңгейі жоғары және орта 5-6 жастағы балалардың үлесі – </w:t>
      </w:r>
      <w:r w:rsidRPr="00222A72">
        <w:rPr>
          <w:rFonts w:ascii="Times New Roman" w:hAnsi="Times New Roman" w:cs="Times New Roman"/>
          <w:b/>
          <w:sz w:val="28"/>
          <w:szCs w:val="28"/>
          <w:lang w:val="kk-KZ"/>
        </w:rPr>
        <w:t>84,2%.</w:t>
      </w:r>
      <w:r w:rsidRPr="00222A72">
        <w:rPr>
          <w:rFonts w:ascii="Times New Roman" w:hAnsi="Times New Roman" w:cs="Times New Roman"/>
          <w:sz w:val="28"/>
          <w:szCs w:val="28"/>
          <w:lang w:val="kk-KZ"/>
        </w:rPr>
        <w:t xml:space="preserve"> </w:t>
      </w:r>
      <w:r w:rsidRPr="00222A72">
        <w:rPr>
          <w:rFonts w:ascii="Times New Roman" w:hAnsi="Times New Roman" w:cs="Times New Roman"/>
          <w:b/>
          <w:sz w:val="28"/>
          <w:szCs w:val="28"/>
          <w:lang w:val="kk-KZ"/>
        </w:rPr>
        <w:t>Негіздеме: ҰББДҚ.</w:t>
      </w:r>
    </w:p>
    <w:tbl>
      <w:tblPr>
        <w:tblStyle w:val="ac"/>
        <w:tblW w:w="9606" w:type="dxa"/>
        <w:tblLook w:val="04A0" w:firstRow="1" w:lastRow="0" w:firstColumn="1" w:lastColumn="0" w:noHBand="0" w:noVBand="1"/>
      </w:tblPr>
      <w:tblGrid>
        <w:gridCol w:w="1242"/>
        <w:gridCol w:w="2268"/>
        <w:gridCol w:w="2694"/>
        <w:gridCol w:w="1559"/>
        <w:gridCol w:w="992"/>
        <w:gridCol w:w="851"/>
      </w:tblGrid>
      <w:tr w:rsidR="00DC4EB0" w:rsidRPr="00222A72" w:rsidTr="004C18EA">
        <w:trPr>
          <w:trHeight w:val="1673"/>
        </w:trPr>
        <w:tc>
          <w:tcPr>
            <w:tcW w:w="1242" w:type="dxa"/>
            <w:shd w:val="clear" w:color="auto" w:fill="EEECE1" w:themeFill="background2"/>
          </w:tcPr>
          <w:p w:rsidR="00DC4EB0" w:rsidRPr="00222A72" w:rsidRDefault="00DC4EB0" w:rsidP="004C18EA">
            <w:pPr>
              <w:jc w:val="center"/>
            </w:pPr>
            <w:r w:rsidRPr="00222A72">
              <w:t>Жылдар</w:t>
            </w:r>
          </w:p>
        </w:tc>
        <w:tc>
          <w:tcPr>
            <w:tcW w:w="2268" w:type="dxa"/>
            <w:shd w:val="clear" w:color="auto" w:fill="EEECE1" w:themeFill="background2"/>
          </w:tcPr>
          <w:p w:rsidR="00DC4EB0" w:rsidRPr="00222A72" w:rsidRDefault="00DC4EB0" w:rsidP="004C18EA">
            <w:pPr>
              <w:jc w:val="center"/>
            </w:pPr>
            <w:r w:rsidRPr="00222A72">
              <w:t>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саны</w:t>
            </w:r>
          </w:p>
        </w:tc>
        <w:tc>
          <w:tcPr>
            <w:tcW w:w="2694" w:type="dxa"/>
            <w:shd w:val="clear" w:color="auto" w:fill="EEECE1" w:themeFill="background2"/>
          </w:tcPr>
          <w:p w:rsidR="00DC4EB0" w:rsidRPr="00222A72" w:rsidRDefault="00DC4EB0" w:rsidP="004C18EA">
            <w:pPr>
              <w:jc w:val="center"/>
            </w:pPr>
            <w:r w:rsidRPr="00222A72">
              <w:t>Бастауыш сыныптарда оқитын 5-6 жастағы балаларды қоспағанда, осы жас тобындағы балалардың жалпы саны</w:t>
            </w:r>
          </w:p>
        </w:tc>
        <w:tc>
          <w:tcPr>
            <w:tcW w:w="1559" w:type="dxa"/>
            <w:shd w:val="clear" w:color="auto" w:fill="EEECE1" w:themeFill="background2"/>
          </w:tcPr>
          <w:p w:rsidR="00DC4EB0" w:rsidRPr="00222A72" w:rsidRDefault="00DC4EB0" w:rsidP="004C18EA">
            <w:pPr>
              <w:jc w:val="center"/>
            </w:pPr>
            <w:r w:rsidRPr="00222A72">
              <w:t>Жоғары және орта деңгейлі 5-6 жастағы балалардың өсуі</w:t>
            </w:r>
          </w:p>
        </w:tc>
        <w:tc>
          <w:tcPr>
            <w:tcW w:w="992" w:type="dxa"/>
            <w:shd w:val="clear" w:color="auto" w:fill="EEECE1" w:themeFill="background2"/>
          </w:tcPr>
          <w:p w:rsidR="00DC4EB0" w:rsidRPr="00222A72" w:rsidRDefault="00DC4EB0" w:rsidP="004C18EA">
            <w:pPr>
              <w:jc w:val="center"/>
            </w:pPr>
            <w:r w:rsidRPr="00222A72">
              <w:t>%</w:t>
            </w:r>
          </w:p>
        </w:tc>
        <w:tc>
          <w:tcPr>
            <w:tcW w:w="851" w:type="dxa"/>
            <w:shd w:val="clear" w:color="auto" w:fill="EEECE1" w:themeFill="background2"/>
          </w:tcPr>
          <w:p w:rsidR="00DC4EB0" w:rsidRPr="00222A72" w:rsidRDefault="00DC4EB0" w:rsidP="004C18EA">
            <w:pPr>
              <w:jc w:val="center"/>
            </w:pPr>
            <w:r w:rsidRPr="00222A72">
              <w:t>ҚР</w:t>
            </w:r>
          </w:p>
        </w:tc>
      </w:tr>
      <w:tr w:rsidR="00DC4EB0" w:rsidRPr="00222A72" w:rsidTr="004C18EA">
        <w:trPr>
          <w:trHeight w:val="139"/>
        </w:trPr>
        <w:tc>
          <w:tcPr>
            <w:tcW w:w="1242" w:type="dxa"/>
          </w:tcPr>
          <w:p w:rsidR="00DC4EB0" w:rsidRPr="00222A72" w:rsidRDefault="00DC4EB0" w:rsidP="004C18EA">
            <w:pPr>
              <w:pStyle w:val="af0"/>
              <w:spacing w:after="0" w:line="276" w:lineRule="auto"/>
              <w:ind w:left="0"/>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rPr>
              <w:t>2020</w:t>
            </w:r>
            <w:r w:rsidRPr="00222A72">
              <w:rPr>
                <w:rFonts w:ascii="Times New Roman" w:hAnsi="Times New Roman" w:cs="Times New Roman"/>
                <w:spacing w:val="2"/>
                <w:sz w:val="20"/>
                <w:szCs w:val="20"/>
                <w:shd w:val="clear" w:color="auto" w:fill="FFFFFF"/>
                <w:lang w:val="kk-KZ"/>
              </w:rPr>
              <w:t xml:space="preserve"> жыл</w:t>
            </w:r>
          </w:p>
        </w:tc>
        <w:tc>
          <w:tcPr>
            <w:tcW w:w="2268"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1</w:t>
            </w:r>
            <w:r w:rsidRPr="00222A72">
              <w:rPr>
                <w:rFonts w:ascii="Times New Roman" w:hAnsi="Times New Roman" w:cs="Times New Roman"/>
                <w:spacing w:val="2"/>
                <w:sz w:val="20"/>
                <w:szCs w:val="20"/>
                <w:shd w:val="clear" w:color="auto" w:fill="FFFFFF"/>
                <w:lang w:val="kk-KZ"/>
              </w:rPr>
              <w:t>7640</w:t>
            </w:r>
          </w:p>
        </w:tc>
        <w:tc>
          <w:tcPr>
            <w:tcW w:w="2694"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21100</w:t>
            </w:r>
          </w:p>
        </w:tc>
        <w:tc>
          <w:tcPr>
            <w:tcW w:w="1559"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+1408</w:t>
            </w:r>
          </w:p>
        </w:tc>
        <w:tc>
          <w:tcPr>
            <w:tcW w:w="992"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83,6</w:t>
            </w:r>
          </w:p>
        </w:tc>
        <w:tc>
          <w:tcPr>
            <w:tcW w:w="851"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81,1</w:t>
            </w:r>
          </w:p>
        </w:tc>
      </w:tr>
      <w:tr w:rsidR="00DC4EB0" w:rsidRPr="00222A72" w:rsidTr="004C18EA">
        <w:tc>
          <w:tcPr>
            <w:tcW w:w="1242" w:type="dxa"/>
          </w:tcPr>
          <w:p w:rsidR="00DC4EB0" w:rsidRPr="00222A72" w:rsidRDefault="00DC4EB0"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2021 </w:t>
            </w:r>
            <w:r w:rsidRPr="00222A72">
              <w:rPr>
                <w:rFonts w:ascii="Times New Roman" w:hAnsi="Times New Roman" w:cs="Times New Roman"/>
                <w:spacing w:val="2"/>
                <w:sz w:val="20"/>
                <w:szCs w:val="20"/>
                <w:shd w:val="clear" w:color="auto" w:fill="FFFFFF"/>
                <w:lang w:val="kk-KZ"/>
              </w:rPr>
              <w:t>жыл</w:t>
            </w:r>
          </w:p>
        </w:tc>
        <w:tc>
          <w:tcPr>
            <w:tcW w:w="2268"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17720</w:t>
            </w:r>
          </w:p>
        </w:tc>
        <w:tc>
          <w:tcPr>
            <w:tcW w:w="2694"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21150</w:t>
            </w:r>
          </w:p>
        </w:tc>
        <w:tc>
          <w:tcPr>
            <w:tcW w:w="1559"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+796</w:t>
            </w:r>
          </w:p>
        </w:tc>
        <w:tc>
          <w:tcPr>
            <w:tcW w:w="992"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84</w:t>
            </w:r>
          </w:p>
        </w:tc>
        <w:tc>
          <w:tcPr>
            <w:tcW w:w="851"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82,5</w:t>
            </w:r>
          </w:p>
        </w:tc>
      </w:tr>
      <w:tr w:rsidR="00DC4EB0" w:rsidRPr="00222A72" w:rsidTr="004C18EA">
        <w:tc>
          <w:tcPr>
            <w:tcW w:w="1242" w:type="dxa"/>
          </w:tcPr>
          <w:p w:rsidR="00DC4EB0" w:rsidRPr="00222A72" w:rsidRDefault="00DC4EB0"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2022 </w:t>
            </w:r>
            <w:r w:rsidRPr="00222A72">
              <w:rPr>
                <w:rFonts w:ascii="Times New Roman" w:hAnsi="Times New Roman" w:cs="Times New Roman"/>
                <w:spacing w:val="2"/>
                <w:sz w:val="20"/>
                <w:szCs w:val="20"/>
                <w:shd w:val="clear" w:color="auto" w:fill="FFFFFF"/>
                <w:lang w:val="kk-KZ"/>
              </w:rPr>
              <w:t>жыл</w:t>
            </w:r>
          </w:p>
        </w:tc>
        <w:tc>
          <w:tcPr>
            <w:tcW w:w="2268"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17800</w:t>
            </w:r>
          </w:p>
        </w:tc>
        <w:tc>
          <w:tcPr>
            <w:tcW w:w="2694"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21030</w:t>
            </w:r>
          </w:p>
        </w:tc>
        <w:tc>
          <w:tcPr>
            <w:tcW w:w="1559"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+1154</w:t>
            </w:r>
          </w:p>
        </w:tc>
        <w:tc>
          <w:tcPr>
            <w:tcW w:w="992"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rPr>
              <w:t>84,</w:t>
            </w:r>
            <w:r w:rsidRPr="00222A72">
              <w:rPr>
                <w:rFonts w:ascii="Times New Roman" w:hAnsi="Times New Roman" w:cs="Times New Roman"/>
                <w:spacing w:val="2"/>
                <w:sz w:val="20"/>
                <w:szCs w:val="20"/>
                <w:shd w:val="clear" w:color="auto" w:fill="FFFFFF"/>
                <w:lang w:val="kk-KZ"/>
              </w:rPr>
              <w:t>5</w:t>
            </w:r>
          </w:p>
        </w:tc>
        <w:tc>
          <w:tcPr>
            <w:tcW w:w="851"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84,5</w:t>
            </w:r>
          </w:p>
        </w:tc>
      </w:tr>
      <w:tr w:rsidR="00DC4EB0" w:rsidRPr="00222A72" w:rsidTr="004C18EA">
        <w:tc>
          <w:tcPr>
            <w:tcW w:w="1242" w:type="dxa"/>
          </w:tcPr>
          <w:p w:rsidR="00DC4EB0" w:rsidRPr="00222A72" w:rsidRDefault="00DC4EB0"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2023 </w:t>
            </w:r>
            <w:r w:rsidRPr="00222A72">
              <w:rPr>
                <w:rFonts w:ascii="Times New Roman" w:hAnsi="Times New Roman" w:cs="Times New Roman"/>
                <w:spacing w:val="2"/>
                <w:sz w:val="20"/>
                <w:szCs w:val="20"/>
                <w:shd w:val="clear" w:color="auto" w:fill="FFFFFF"/>
                <w:lang w:val="kk-KZ"/>
              </w:rPr>
              <w:t>жыл</w:t>
            </w:r>
          </w:p>
        </w:tc>
        <w:tc>
          <w:tcPr>
            <w:tcW w:w="2268"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18789</w:t>
            </w:r>
          </w:p>
        </w:tc>
        <w:tc>
          <w:tcPr>
            <w:tcW w:w="2694"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21500</w:t>
            </w:r>
          </w:p>
        </w:tc>
        <w:tc>
          <w:tcPr>
            <w:tcW w:w="1559"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+1073</w:t>
            </w:r>
          </w:p>
        </w:tc>
        <w:tc>
          <w:tcPr>
            <w:tcW w:w="992"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rPr>
              <w:t>86,</w:t>
            </w:r>
            <w:r w:rsidRPr="00222A72">
              <w:rPr>
                <w:rFonts w:ascii="Times New Roman" w:hAnsi="Times New Roman" w:cs="Times New Roman"/>
                <w:spacing w:val="2"/>
                <w:sz w:val="20"/>
                <w:szCs w:val="20"/>
                <w:shd w:val="clear" w:color="auto" w:fill="FFFFFF"/>
                <w:lang w:val="kk-KZ"/>
              </w:rPr>
              <w:t>0</w:t>
            </w:r>
          </w:p>
        </w:tc>
        <w:tc>
          <w:tcPr>
            <w:tcW w:w="851"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86,0</w:t>
            </w:r>
          </w:p>
        </w:tc>
      </w:tr>
      <w:tr w:rsidR="00DC4EB0" w:rsidRPr="00222A72" w:rsidTr="004C18EA">
        <w:tc>
          <w:tcPr>
            <w:tcW w:w="1242" w:type="dxa"/>
          </w:tcPr>
          <w:p w:rsidR="00DC4EB0" w:rsidRPr="00222A72" w:rsidRDefault="00DC4EB0"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2024 </w:t>
            </w:r>
            <w:r w:rsidRPr="00222A72">
              <w:rPr>
                <w:rFonts w:ascii="Times New Roman" w:hAnsi="Times New Roman" w:cs="Times New Roman"/>
                <w:spacing w:val="2"/>
                <w:sz w:val="20"/>
                <w:szCs w:val="20"/>
                <w:shd w:val="clear" w:color="auto" w:fill="FFFFFF"/>
                <w:lang w:val="kk-KZ"/>
              </w:rPr>
              <w:t>жыл</w:t>
            </w:r>
          </w:p>
        </w:tc>
        <w:tc>
          <w:tcPr>
            <w:tcW w:w="2268"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21500</w:t>
            </w:r>
          </w:p>
        </w:tc>
        <w:tc>
          <w:tcPr>
            <w:tcW w:w="2694"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22680</w:t>
            </w:r>
          </w:p>
        </w:tc>
        <w:tc>
          <w:tcPr>
            <w:tcW w:w="1559"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+2691</w:t>
            </w:r>
          </w:p>
        </w:tc>
        <w:tc>
          <w:tcPr>
            <w:tcW w:w="992"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rPr>
              <w:t>94,</w:t>
            </w:r>
            <w:r w:rsidRPr="00222A72">
              <w:rPr>
                <w:rFonts w:ascii="Times New Roman" w:hAnsi="Times New Roman" w:cs="Times New Roman"/>
                <w:spacing w:val="2"/>
                <w:sz w:val="20"/>
                <w:szCs w:val="20"/>
                <w:shd w:val="clear" w:color="auto" w:fill="FFFFFF"/>
                <w:lang w:val="kk-KZ"/>
              </w:rPr>
              <w:t>7</w:t>
            </w:r>
          </w:p>
        </w:tc>
        <w:tc>
          <w:tcPr>
            <w:tcW w:w="851"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94,7</w:t>
            </w:r>
          </w:p>
        </w:tc>
      </w:tr>
      <w:tr w:rsidR="00DC4EB0" w:rsidRPr="00222A72" w:rsidTr="004C18EA">
        <w:tc>
          <w:tcPr>
            <w:tcW w:w="1242" w:type="dxa"/>
          </w:tcPr>
          <w:p w:rsidR="00DC4EB0" w:rsidRPr="00222A72" w:rsidRDefault="00DC4EB0" w:rsidP="004C18EA">
            <w:pPr>
              <w:pStyle w:val="af0"/>
              <w:spacing w:after="0" w:line="276" w:lineRule="auto"/>
              <w:ind w:left="0"/>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 xml:space="preserve">2025 </w:t>
            </w:r>
            <w:r w:rsidRPr="00222A72">
              <w:rPr>
                <w:rFonts w:ascii="Times New Roman" w:hAnsi="Times New Roman" w:cs="Times New Roman"/>
                <w:spacing w:val="2"/>
                <w:sz w:val="20"/>
                <w:szCs w:val="20"/>
                <w:shd w:val="clear" w:color="auto" w:fill="FFFFFF"/>
                <w:lang w:val="kk-KZ"/>
              </w:rPr>
              <w:t>жыл</w:t>
            </w:r>
          </w:p>
        </w:tc>
        <w:tc>
          <w:tcPr>
            <w:tcW w:w="2268"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23220</w:t>
            </w:r>
          </w:p>
        </w:tc>
        <w:tc>
          <w:tcPr>
            <w:tcW w:w="2694"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lang w:val="kk-KZ"/>
              </w:rPr>
            </w:pPr>
            <w:r w:rsidRPr="00222A72">
              <w:rPr>
                <w:rFonts w:ascii="Times New Roman" w:hAnsi="Times New Roman" w:cs="Times New Roman"/>
                <w:spacing w:val="2"/>
                <w:sz w:val="20"/>
                <w:szCs w:val="20"/>
                <w:shd w:val="clear" w:color="auto" w:fill="FFFFFF"/>
                <w:lang w:val="kk-KZ"/>
              </w:rPr>
              <w:t>24427</w:t>
            </w:r>
          </w:p>
        </w:tc>
        <w:tc>
          <w:tcPr>
            <w:tcW w:w="1559"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+1558</w:t>
            </w:r>
          </w:p>
        </w:tc>
        <w:tc>
          <w:tcPr>
            <w:tcW w:w="992"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95,0</w:t>
            </w:r>
          </w:p>
        </w:tc>
        <w:tc>
          <w:tcPr>
            <w:tcW w:w="851" w:type="dxa"/>
          </w:tcPr>
          <w:p w:rsidR="00DC4EB0" w:rsidRPr="00222A72" w:rsidRDefault="00DC4EB0" w:rsidP="004C18EA">
            <w:pPr>
              <w:pStyle w:val="af0"/>
              <w:spacing w:after="0" w:line="276" w:lineRule="auto"/>
              <w:ind w:left="0"/>
              <w:jc w:val="center"/>
              <w:outlineLvl w:val="0"/>
              <w:rPr>
                <w:rFonts w:ascii="Times New Roman" w:hAnsi="Times New Roman" w:cs="Times New Roman"/>
                <w:spacing w:val="2"/>
                <w:sz w:val="20"/>
                <w:szCs w:val="20"/>
                <w:shd w:val="clear" w:color="auto" w:fill="FFFFFF"/>
              </w:rPr>
            </w:pPr>
            <w:r w:rsidRPr="00222A72">
              <w:rPr>
                <w:rFonts w:ascii="Times New Roman" w:hAnsi="Times New Roman" w:cs="Times New Roman"/>
                <w:spacing w:val="2"/>
                <w:sz w:val="20"/>
                <w:szCs w:val="20"/>
                <w:shd w:val="clear" w:color="auto" w:fill="FFFFFF"/>
              </w:rPr>
              <w:t>95,0</w:t>
            </w:r>
          </w:p>
        </w:tc>
      </w:tr>
    </w:tbl>
    <w:p w:rsidR="00DC4EB0" w:rsidRPr="00222A72" w:rsidRDefault="00DC4EB0" w:rsidP="00DC4EB0">
      <w:pPr>
        <w:pStyle w:val="af0"/>
        <w:spacing w:line="276" w:lineRule="auto"/>
        <w:ind w:left="0" w:firstLine="708"/>
        <w:outlineLvl w:val="0"/>
        <w:rPr>
          <w:rFonts w:ascii="Times New Roman" w:hAnsi="Times New Roman" w:cs="Times New Roman"/>
          <w:b/>
          <w:spacing w:val="2"/>
          <w:sz w:val="28"/>
          <w:szCs w:val="28"/>
          <w:u w:val="single"/>
          <w:shd w:val="clear" w:color="auto" w:fill="FFFFFF"/>
          <w:lang w:val="kk-KZ"/>
        </w:rPr>
      </w:pPr>
    </w:p>
    <w:p w:rsidR="000E053B" w:rsidRDefault="00DC4EB0" w:rsidP="000E053B">
      <w:pPr>
        <w:pStyle w:val="af0"/>
        <w:spacing w:line="276" w:lineRule="auto"/>
        <w:ind w:left="0" w:firstLine="708"/>
        <w:outlineLvl w:val="0"/>
        <w:rPr>
          <w:rFonts w:ascii="Times New Roman" w:hAnsi="Times New Roman" w:cs="Times New Roman"/>
          <w:b/>
          <w:spacing w:val="2"/>
          <w:sz w:val="28"/>
          <w:szCs w:val="28"/>
          <w:u w:val="single"/>
          <w:shd w:val="clear" w:color="auto" w:fill="FFFFFF"/>
          <w:lang w:val="kk-KZ"/>
        </w:rPr>
      </w:pPr>
      <w:r w:rsidRPr="00222A72">
        <w:rPr>
          <w:rFonts w:ascii="Times New Roman" w:hAnsi="Times New Roman" w:cs="Times New Roman"/>
          <w:b/>
          <w:spacing w:val="2"/>
          <w:sz w:val="28"/>
          <w:szCs w:val="28"/>
          <w:u w:val="single"/>
          <w:shd w:val="clear" w:color="auto" w:fill="FFFFFF"/>
          <w:lang w:val="kk-KZ"/>
        </w:rPr>
        <w:lastRenderedPageBreak/>
        <w:t>Іс-шаралар</w:t>
      </w:r>
    </w:p>
    <w:p w:rsidR="000E053B" w:rsidRDefault="00DC4EB0" w:rsidP="000E053B">
      <w:pPr>
        <w:pStyle w:val="af0"/>
        <w:spacing w:line="276" w:lineRule="auto"/>
        <w:ind w:left="0" w:firstLine="708"/>
        <w:outlineLvl w:val="0"/>
        <w:rPr>
          <w:rStyle w:val="s0"/>
          <w:color w:val="auto"/>
          <w:sz w:val="28"/>
          <w:szCs w:val="28"/>
          <w:lang w:val="kk-KZ"/>
        </w:rPr>
      </w:pPr>
      <w:r w:rsidRPr="00222A72">
        <w:rPr>
          <w:rStyle w:val="s0"/>
          <w:color w:val="auto"/>
          <w:sz w:val="28"/>
          <w:szCs w:val="28"/>
          <w:lang w:val="kk-KZ"/>
        </w:rPr>
        <w:t xml:space="preserve">Мектепке дейінгі дайындықты күшейту мақсатында жыл сайын облыста балаларды мектепке дайындау бойынша қысқа мерзімді курстар </w:t>
      </w:r>
      <w:r w:rsidRPr="00222A72">
        <w:rPr>
          <w:rStyle w:val="s0"/>
          <w:i/>
          <w:color w:val="auto"/>
          <w:sz w:val="28"/>
          <w:szCs w:val="28"/>
          <w:lang w:val="kk-KZ"/>
        </w:rPr>
        <w:t>(«Балақайлар мектебі»)</w:t>
      </w:r>
      <w:r w:rsidRPr="00222A72">
        <w:rPr>
          <w:rStyle w:val="s0"/>
          <w:color w:val="auto"/>
          <w:sz w:val="28"/>
          <w:szCs w:val="28"/>
          <w:lang w:val="kk-KZ"/>
        </w:rPr>
        <w:t xml:space="preserve"> ұйымдастырылатын болады. </w:t>
      </w:r>
      <w:r w:rsidRPr="00222A72">
        <w:rPr>
          <w:rStyle w:val="s0"/>
          <w:i/>
          <w:color w:val="auto"/>
          <w:sz w:val="28"/>
          <w:szCs w:val="28"/>
          <w:lang w:val="kk-KZ"/>
        </w:rPr>
        <w:t xml:space="preserve"> </w:t>
      </w:r>
    </w:p>
    <w:p w:rsidR="00DC4EB0" w:rsidRPr="000E053B" w:rsidRDefault="00DC4EB0" w:rsidP="000E053B">
      <w:pPr>
        <w:pStyle w:val="af0"/>
        <w:spacing w:line="276" w:lineRule="auto"/>
        <w:ind w:left="0" w:firstLine="708"/>
        <w:outlineLvl w:val="0"/>
        <w:rPr>
          <w:rFonts w:ascii="Times New Roman" w:hAnsi="Times New Roman" w:cs="Times New Roman"/>
          <w:spacing w:val="2"/>
          <w:sz w:val="28"/>
          <w:szCs w:val="28"/>
          <w:shd w:val="clear" w:color="auto" w:fill="FFFFFF"/>
          <w:lang w:val="kk-KZ"/>
        </w:rPr>
      </w:pPr>
      <w:r w:rsidRPr="000E053B">
        <w:rPr>
          <w:rFonts w:ascii="Times New Roman" w:hAnsi="Times New Roman" w:cs="Times New Roman"/>
          <w:bCs/>
          <w:sz w:val="28"/>
          <w:szCs w:val="28"/>
          <w:lang w:val="kk-KZ"/>
        </w:rPr>
        <w:t xml:space="preserve">2018 жылғы 5 қазандағы </w:t>
      </w:r>
      <w:r w:rsidRPr="000E053B">
        <w:rPr>
          <w:rFonts w:ascii="Times New Roman" w:hAnsi="Times New Roman" w:cs="Times New Roman"/>
          <w:sz w:val="28"/>
          <w:szCs w:val="28"/>
          <w:lang w:val="kk-KZ"/>
        </w:rPr>
        <w:t xml:space="preserve">Қазақстан халқына Жолдауын іске асыру жөніндегі жалпыұлттық іс-шаралар жоспарының </w:t>
      </w:r>
      <w:r w:rsidRPr="000E053B">
        <w:rPr>
          <w:rFonts w:ascii="Times New Roman" w:hAnsi="Times New Roman" w:cs="Times New Roman"/>
          <w:bCs/>
          <w:sz w:val="28"/>
          <w:szCs w:val="28"/>
          <w:lang w:val="kk-KZ"/>
        </w:rPr>
        <w:t xml:space="preserve">4,1-тармағы </w:t>
      </w:r>
      <w:r w:rsidRPr="000E053B">
        <w:rPr>
          <w:rFonts w:ascii="Times New Roman" w:eastAsia="Arial" w:hAnsi="Times New Roman" w:cs="Times New Roman"/>
          <w:sz w:val="28"/>
          <w:szCs w:val="28"/>
          <w:lang w:val="kk-KZ"/>
        </w:rPr>
        <w:t xml:space="preserve">Мектепке дейінгі білім беру сапасын түбегейлі арттыру </w:t>
      </w:r>
      <w:r w:rsidRPr="000E053B">
        <w:rPr>
          <w:rFonts w:ascii="Times New Roman" w:hAnsi="Times New Roman" w:cs="Times New Roman"/>
          <w:sz w:val="28"/>
          <w:szCs w:val="28"/>
          <w:lang w:val="kk-KZ"/>
        </w:rPr>
        <w:t>және</w:t>
      </w:r>
      <w:r w:rsidRPr="000E053B">
        <w:rPr>
          <w:rFonts w:ascii="Times New Roman" w:eastAsia="Calibri" w:hAnsi="Times New Roman" w:cs="Times New Roman"/>
          <w:sz w:val="28"/>
          <w:szCs w:val="28"/>
          <w:lang w:val="kk-KZ"/>
        </w:rPr>
        <w:t xml:space="preserve"> п</w:t>
      </w:r>
      <w:r w:rsidRPr="000E053B">
        <w:rPr>
          <w:rFonts w:ascii="Times New Roman" w:hAnsi="Times New Roman" w:cs="Times New Roman"/>
          <w:spacing w:val="2"/>
          <w:sz w:val="28"/>
          <w:szCs w:val="28"/>
          <w:shd w:val="clear" w:color="auto" w:fill="FFFFFF"/>
          <w:lang w:val="kk-KZ"/>
        </w:rPr>
        <w:t xml:space="preserve">едагог кәсібінің жоғары мәртебесін қамтамасыз ету, педагогтерді ынталандыруды күшейту </w:t>
      </w:r>
      <w:r w:rsidRPr="000E053B">
        <w:rPr>
          <w:rFonts w:ascii="Times New Roman" w:hAnsi="Times New Roman" w:cs="Times New Roman"/>
          <w:sz w:val="28"/>
          <w:szCs w:val="28"/>
          <w:lang w:val="kk-KZ"/>
        </w:rPr>
        <w:t>мақсатында</w:t>
      </w:r>
      <w:r w:rsidRPr="000E053B">
        <w:rPr>
          <w:rFonts w:ascii="Times New Roman" w:hAnsi="Times New Roman" w:cs="Times New Roman"/>
          <w:spacing w:val="2"/>
          <w:sz w:val="28"/>
          <w:szCs w:val="28"/>
          <w:shd w:val="clear" w:color="auto" w:fill="FFFFFF"/>
          <w:lang w:val="kk-KZ"/>
        </w:rPr>
        <w:t xml:space="preserve"> </w:t>
      </w:r>
    </w:p>
    <w:p w:rsidR="00DC4EB0" w:rsidRPr="00222A72" w:rsidRDefault="00DC4EB0" w:rsidP="00DC4EB0">
      <w:pPr>
        <w:pStyle w:val="af0"/>
        <w:numPr>
          <w:ilvl w:val="0"/>
          <w:numId w:val="6"/>
        </w:numPr>
        <w:spacing w:after="0"/>
        <w:ind w:left="0" w:firstLine="709"/>
        <w:rPr>
          <w:rStyle w:val="s0"/>
          <w:color w:val="auto"/>
          <w:sz w:val="28"/>
          <w:szCs w:val="28"/>
          <w:lang w:val="kk-KZ"/>
        </w:rPr>
      </w:pPr>
      <w:r w:rsidRPr="00222A72">
        <w:rPr>
          <w:rStyle w:val="s0"/>
          <w:color w:val="auto"/>
          <w:sz w:val="28"/>
          <w:szCs w:val="28"/>
          <w:lang w:val="kk-KZ"/>
        </w:rPr>
        <w:t>Жыл сайын «</w:t>
      </w:r>
      <w:r w:rsidRPr="00222A72">
        <w:rPr>
          <w:rStyle w:val="s0"/>
          <w:b/>
          <w:color w:val="auto"/>
          <w:sz w:val="28"/>
          <w:szCs w:val="28"/>
          <w:lang w:val="kk-KZ"/>
        </w:rPr>
        <w:t xml:space="preserve">Шығармашыл әдіскер» </w:t>
      </w:r>
      <w:r w:rsidRPr="00222A72">
        <w:rPr>
          <w:rStyle w:val="s0"/>
          <w:color w:val="auto"/>
          <w:sz w:val="28"/>
          <w:szCs w:val="28"/>
          <w:lang w:val="kk-KZ"/>
        </w:rPr>
        <w:t>мектепке дейінгі ұйымдардың шығармашыл әдіскерлер байқауы ұйымдастырылатын болады. Байқау мектепке дейінгі білім беру саласындағы  проблемалық мәселелерді анықтауға, озық тәжірибелерді таратуға, әдіскерлердің кәсіби, тұлғалық қасиеттерін дамытуға бағытталған.</w:t>
      </w:r>
    </w:p>
    <w:p w:rsidR="00DC4EB0" w:rsidRPr="00222A72" w:rsidRDefault="00DC4EB0" w:rsidP="00C633B9">
      <w:pPr>
        <w:pStyle w:val="af0"/>
        <w:numPr>
          <w:ilvl w:val="0"/>
          <w:numId w:val="6"/>
        </w:numPr>
        <w:spacing w:after="0"/>
        <w:ind w:left="0" w:firstLine="709"/>
        <w:rPr>
          <w:rStyle w:val="s0"/>
          <w:color w:val="auto"/>
          <w:sz w:val="28"/>
          <w:szCs w:val="28"/>
          <w:lang w:val="kk-KZ"/>
        </w:rPr>
      </w:pPr>
      <w:r w:rsidRPr="00222A72">
        <w:rPr>
          <w:rStyle w:val="s0"/>
          <w:color w:val="auto"/>
          <w:sz w:val="28"/>
          <w:szCs w:val="28"/>
          <w:lang w:val="kk-KZ"/>
        </w:rPr>
        <w:t xml:space="preserve">Жыл сайын </w:t>
      </w:r>
      <w:r w:rsidRPr="00222A72">
        <w:rPr>
          <w:rStyle w:val="s0"/>
          <w:b/>
          <w:color w:val="auto"/>
          <w:sz w:val="28"/>
          <w:szCs w:val="28"/>
          <w:lang w:val="kk-KZ"/>
        </w:rPr>
        <w:t>«Флипчарт сабақтары»</w:t>
      </w:r>
      <w:r w:rsidRPr="00222A72">
        <w:rPr>
          <w:rStyle w:val="s0"/>
          <w:color w:val="auto"/>
          <w:sz w:val="28"/>
          <w:szCs w:val="28"/>
          <w:lang w:val="kk-KZ"/>
        </w:rPr>
        <w:t xml:space="preserve"> облыстық семинарлар ұйымдастырылады. Мақсаты: Білім беру үдерісіне озық технологияларды тиімді енгізетін педагогтар мен білім беру мекемелерін қолдау.</w:t>
      </w:r>
    </w:p>
    <w:p w:rsidR="00DC4EB0" w:rsidRPr="00222A72" w:rsidRDefault="00DC4EB0" w:rsidP="00C633B9">
      <w:pPr>
        <w:pStyle w:val="af0"/>
        <w:numPr>
          <w:ilvl w:val="0"/>
          <w:numId w:val="6"/>
        </w:numPr>
        <w:spacing w:after="0"/>
        <w:ind w:left="-142" w:firstLine="851"/>
        <w:rPr>
          <w:rStyle w:val="s0"/>
          <w:color w:val="auto"/>
          <w:sz w:val="28"/>
          <w:szCs w:val="28"/>
          <w:lang w:val="kk-KZ"/>
        </w:rPr>
      </w:pPr>
      <w:r w:rsidRPr="00222A72">
        <w:rPr>
          <w:rStyle w:val="s0"/>
          <w:b/>
          <w:color w:val="auto"/>
          <w:sz w:val="28"/>
          <w:szCs w:val="28"/>
          <w:lang w:val="kk-KZ"/>
        </w:rPr>
        <w:t>Мектепке дейінгі білім беру сапасын бағалаудың өңірлік жүйесін</w:t>
      </w:r>
      <w:r w:rsidRPr="00222A72">
        <w:rPr>
          <w:rStyle w:val="s0"/>
          <w:color w:val="auto"/>
          <w:sz w:val="28"/>
          <w:szCs w:val="28"/>
          <w:lang w:val="kk-KZ"/>
        </w:rPr>
        <w:t xml:space="preserve"> қалыптастыру, мониторинг жасау тәсілдерін қалыптастыру, мектепке дейінгі білім беру жүйесі қызметкерлерінің кәсіби деңгейін арттыру, сертификатталған сарапшыларды даярлау бойынша жұмыстарды енгізу.</w:t>
      </w:r>
    </w:p>
    <w:p w:rsidR="00DC4EB0" w:rsidRDefault="00DC4EB0" w:rsidP="00DC4EB0">
      <w:pPr>
        <w:pStyle w:val="af0"/>
        <w:spacing w:after="0" w:line="240" w:lineRule="auto"/>
        <w:ind w:left="0" w:firstLine="708"/>
        <w:outlineLvl w:val="0"/>
        <w:rPr>
          <w:rStyle w:val="s0"/>
          <w:b/>
          <w:color w:val="auto"/>
          <w:sz w:val="28"/>
          <w:szCs w:val="28"/>
          <w:lang w:val="kk-KZ"/>
        </w:rPr>
      </w:pPr>
      <w:r w:rsidRPr="00DC4EB0">
        <w:rPr>
          <w:rStyle w:val="s0"/>
          <w:b/>
          <w:color w:val="auto"/>
          <w:sz w:val="28"/>
          <w:szCs w:val="28"/>
          <w:lang w:val="kk-KZ"/>
        </w:rPr>
        <w:t xml:space="preserve">  </w:t>
      </w:r>
    </w:p>
    <w:p w:rsidR="00DC4EB0" w:rsidRPr="00DC4EB0" w:rsidRDefault="00DC4EB0" w:rsidP="00DC4EB0">
      <w:pPr>
        <w:pStyle w:val="af0"/>
        <w:spacing w:after="0" w:line="240" w:lineRule="auto"/>
        <w:ind w:left="0" w:firstLine="708"/>
        <w:outlineLvl w:val="0"/>
        <w:rPr>
          <w:rFonts w:ascii="Times New Roman" w:hAnsi="Times New Roman" w:cs="Times New Roman"/>
          <w:b/>
          <w:bCs/>
          <w:sz w:val="28"/>
          <w:szCs w:val="28"/>
          <w:lang w:val="kk-KZ"/>
        </w:rPr>
      </w:pPr>
      <w:r w:rsidRPr="00DC4EB0">
        <w:rPr>
          <w:rFonts w:ascii="Times New Roman" w:hAnsi="Times New Roman" w:cs="Times New Roman"/>
          <w:b/>
          <w:bCs/>
          <w:sz w:val="28"/>
          <w:szCs w:val="28"/>
          <w:lang w:val="kk-KZ"/>
        </w:rPr>
        <w:t>Іс-шаралар</w:t>
      </w:r>
    </w:p>
    <w:p w:rsidR="00DC4EB0" w:rsidRPr="00222A72" w:rsidRDefault="00DC4EB0" w:rsidP="00DC4EB0">
      <w:pPr>
        <w:ind w:firstLine="709"/>
        <w:rPr>
          <w:bCs/>
          <w:kern w:val="2"/>
          <w:sz w:val="28"/>
          <w:szCs w:val="28"/>
          <w:lang w:val="kk-KZ"/>
        </w:rPr>
      </w:pPr>
      <w:r w:rsidRPr="00222A72">
        <w:rPr>
          <w:bCs/>
          <w:kern w:val="2"/>
          <w:sz w:val="28"/>
          <w:szCs w:val="28"/>
          <w:lang w:val="kk-KZ"/>
        </w:rPr>
        <w:t xml:space="preserve">ШЖМ-де жұмыс істейтін мұғалімдер әдістемелік қолдаумен: </w:t>
      </w:r>
      <w:r w:rsidRPr="00222A72">
        <w:rPr>
          <w:bCs/>
          <w:i/>
          <w:kern w:val="2"/>
          <w:sz w:val="28"/>
          <w:szCs w:val="28"/>
          <w:lang w:val="kk-KZ"/>
        </w:rPr>
        <w:t>бірлескен сыныптардағы оқушылармен жұмыс бойынша курстармен, семинарлармен және тренингтермен</w:t>
      </w:r>
      <w:r w:rsidRPr="00222A72">
        <w:rPr>
          <w:bCs/>
          <w:kern w:val="2"/>
          <w:sz w:val="28"/>
          <w:szCs w:val="28"/>
          <w:lang w:val="kk-KZ"/>
        </w:rPr>
        <w:t xml:space="preserve"> қамтамасыз етіледі.</w:t>
      </w:r>
    </w:p>
    <w:p w:rsidR="00DC4EB0" w:rsidRPr="00222A72" w:rsidRDefault="00DC4EB0" w:rsidP="00DC4EB0">
      <w:pPr>
        <w:ind w:firstLine="709"/>
        <w:rPr>
          <w:b/>
          <w:spacing w:val="2"/>
          <w:sz w:val="28"/>
          <w:szCs w:val="28"/>
          <w:shd w:val="clear" w:color="auto" w:fill="FFFFFF"/>
          <w:lang w:val="kk-KZ"/>
        </w:rPr>
      </w:pPr>
      <w:r w:rsidRPr="00222A72">
        <w:rPr>
          <w:b/>
          <w:spacing w:val="2"/>
          <w:sz w:val="28"/>
          <w:szCs w:val="28"/>
          <w:shd w:val="clear" w:color="auto" w:fill="FFFFFF"/>
          <w:lang w:val="kk-KZ"/>
        </w:rPr>
        <w:t>«Мобильді мұғалім» пилоттық жобасы іске асырылады:</w:t>
      </w:r>
    </w:p>
    <w:p w:rsidR="00DC4EB0" w:rsidRPr="00222A72" w:rsidRDefault="00DC4EB0" w:rsidP="00DC4EB0">
      <w:pPr>
        <w:ind w:firstLine="709"/>
        <w:rPr>
          <w:bCs/>
          <w:kern w:val="2"/>
          <w:sz w:val="28"/>
          <w:szCs w:val="28"/>
          <w:lang w:val="kk-KZ"/>
        </w:rPr>
      </w:pPr>
      <w:r w:rsidRPr="00222A72">
        <w:rPr>
          <w:spacing w:val="2"/>
          <w:sz w:val="28"/>
          <w:szCs w:val="28"/>
          <w:shd w:val="clear" w:color="auto" w:fill="FFFFFF"/>
          <w:lang w:val="kk-KZ"/>
        </w:rPr>
        <w:t xml:space="preserve">Облыстағы  ШЖМ-ға  талдау жүргізе отырып, маман қажеттілігін анықтап, </w:t>
      </w:r>
      <w:r w:rsidRPr="00222A72">
        <w:rPr>
          <w:sz w:val="28"/>
          <w:szCs w:val="28"/>
          <w:lang w:val="kk-KZ"/>
        </w:rPr>
        <w:t>жылжымалы көлік құралы</w:t>
      </w:r>
      <w:r w:rsidRPr="00222A72">
        <w:rPr>
          <w:spacing w:val="2"/>
          <w:sz w:val="28"/>
          <w:szCs w:val="28"/>
          <w:shd w:val="clear" w:color="auto" w:fill="FFFFFF"/>
          <w:lang w:val="kk-KZ"/>
        </w:rPr>
        <w:t xml:space="preserve">мен қамтамасыз ету қарастырылады </w:t>
      </w:r>
      <w:r w:rsidRPr="00222A72">
        <w:rPr>
          <w:i/>
          <w:spacing w:val="2"/>
          <w:sz w:val="28"/>
          <w:szCs w:val="28"/>
          <w:shd w:val="clear" w:color="auto" w:fill="FFFFFF"/>
          <w:lang w:val="kk-KZ"/>
        </w:rPr>
        <w:t>/талдау нәтижесімен/.</w:t>
      </w:r>
    </w:p>
    <w:p w:rsidR="00C633B9" w:rsidRDefault="00DC4EB0" w:rsidP="00DC4EB0">
      <w:pPr>
        <w:widowControl w:val="0"/>
        <w:tabs>
          <w:tab w:val="left" w:pos="-709"/>
          <w:tab w:val="num" w:pos="0"/>
        </w:tabs>
        <w:rPr>
          <w:sz w:val="28"/>
          <w:szCs w:val="28"/>
          <w:lang w:val="kk-KZ" w:eastAsia="ru-RU"/>
        </w:rPr>
      </w:pPr>
      <w:r w:rsidRPr="00222A72">
        <w:rPr>
          <w:sz w:val="28"/>
          <w:szCs w:val="28"/>
          <w:lang w:val="kk-KZ" w:eastAsia="ru-RU"/>
        </w:rPr>
        <w:tab/>
      </w:r>
    </w:p>
    <w:p w:rsidR="00DC4EB0" w:rsidRPr="00222A72" w:rsidRDefault="00C633B9" w:rsidP="00DC4EB0">
      <w:pPr>
        <w:widowControl w:val="0"/>
        <w:tabs>
          <w:tab w:val="left" w:pos="-709"/>
          <w:tab w:val="num" w:pos="0"/>
        </w:tabs>
        <w:rPr>
          <w:rStyle w:val="s0"/>
          <w:b/>
          <w:color w:val="auto"/>
          <w:sz w:val="28"/>
          <w:szCs w:val="28"/>
          <w:lang w:val="kk-KZ"/>
        </w:rPr>
      </w:pPr>
      <w:r>
        <w:rPr>
          <w:sz w:val="28"/>
          <w:szCs w:val="28"/>
          <w:lang w:val="kk-KZ" w:eastAsia="ru-RU"/>
        </w:rPr>
        <w:tab/>
      </w:r>
      <w:r w:rsidR="00DC4EB0" w:rsidRPr="00222A72">
        <w:rPr>
          <w:rStyle w:val="s0"/>
          <w:b/>
          <w:color w:val="auto"/>
          <w:sz w:val="28"/>
          <w:szCs w:val="28"/>
          <w:lang w:val="kk-KZ"/>
        </w:rPr>
        <w:t xml:space="preserve">Орта білім берудің сапасын арттыру мақсатында: </w:t>
      </w:r>
    </w:p>
    <w:p w:rsidR="00DC4EB0" w:rsidRPr="00222A72" w:rsidRDefault="00DC4EB0" w:rsidP="00DC4EB0">
      <w:pPr>
        <w:pStyle w:val="af0"/>
        <w:numPr>
          <w:ilvl w:val="0"/>
          <w:numId w:val="7"/>
        </w:numPr>
        <w:spacing w:after="0"/>
        <w:ind w:left="0" w:firstLine="567"/>
        <w:rPr>
          <w:rFonts w:ascii="Times New Roman" w:hAnsi="Times New Roman" w:cs="Times New Roman"/>
          <w:spacing w:val="2"/>
          <w:sz w:val="28"/>
          <w:szCs w:val="28"/>
          <w:shd w:val="clear" w:color="auto" w:fill="FFFFFF"/>
          <w:lang w:val="kk-KZ"/>
        </w:rPr>
      </w:pPr>
      <w:r w:rsidRPr="00222A72">
        <w:rPr>
          <w:rFonts w:ascii="Times New Roman" w:hAnsi="Times New Roman" w:cs="Times New Roman"/>
          <w:spacing w:val="2"/>
          <w:sz w:val="28"/>
          <w:szCs w:val="28"/>
          <w:shd w:val="clear" w:color="auto" w:fill="FFFFFF"/>
          <w:lang w:val="kk-KZ"/>
        </w:rPr>
        <w:t xml:space="preserve">Облыстағы жалпы білім беретін  899 мектепте халықаралық  зерттеулер негізінде </w:t>
      </w:r>
      <w:r w:rsidRPr="00222A72">
        <w:rPr>
          <w:rFonts w:ascii="Times New Roman" w:hAnsi="Times New Roman" w:cs="Times New Roman"/>
          <w:b/>
          <w:spacing w:val="2"/>
          <w:sz w:val="28"/>
          <w:szCs w:val="28"/>
          <w:shd w:val="clear" w:color="auto" w:fill="FFFFFF"/>
          <w:lang w:val="kk-KZ"/>
        </w:rPr>
        <w:t>білім сапасын бағалау</w:t>
      </w:r>
      <w:r w:rsidRPr="00222A72">
        <w:rPr>
          <w:rFonts w:ascii="Times New Roman" w:hAnsi="Times New Roman" w:cs="Times New Roman"/>
          <w:spacing w:val="2"/>
          <w:sz w:val="28"/>
          <w:szCs w:val="28"/>
          <w:shd w:val="clear" w:color="auto" w:fill="FFFFFF"/>
          <w:lang w:val="kk-KZ"/>
        </w:rPr>
        <w:t xml:space="preserve"> жүргізіледі. Бұл мақсатта тәуелсіз халықаралық ұйымдармен меморандум жасалатын болады. </w:t>
      </w:r>
    </w:p>
    <w:p w:rsidR="00DC4EB0" w:rsidRPr="00222A72" w:rsidRDefault="00DC4EB0" w:rsidP="00DC4EB0">
      <w:pPr>
        <w:pStyle w:val="af0"/>
        <w:numPr>
          <w:ilvl w:val="0"/>
          <w:numId w:val="7"/>
        </w:numPr>
        <w:spacing w:after="0"/>
        <w:ind w:left="0" w:firstLine="567"/>
        <w:rPr>
          <w:rFonts w:ascii="Times New Roman" w:hAnsi="Times New Roman" w:cs="Times New Roman"/>
          <w:spacing w:val="2"/>
          <w:sz w:val="28"/>
          <w:szCs w:val="28"/>
          <w:shd w:val="clear" w:color="auto" w:fill="FFFFFF"/>
          <w:lang w:val="kk-KZ"/>
        </w:rPr>
      </w:pPr>
      <w:r w:rsidRPr="00222A72">
        <w:rPr>
          <w:rFonts w:ascii="Times New Roman" w:hAnsi="Times New Roman" w:cs="Times New Roman"/>
          <w:spacing w:val="2"/>
          <w:sz w:val="28"/>
          <w:szCs w:val="28"/>
          <w:shd w:val="clear" w:color="auto" w:fill="FFFFFF"/>
          <w:lang w:val="kk-KZ"/>
        </w:rPr>
        <w:t xml:space="preserve">Білім беру ұйымдарында мектепішілік бақылау, өзара сабаққа қатысу, талдау, нәтиже шығару бағыттары бойынша жұмыс жандандырылады. </w:t>
      </w:r>
    </w:p>
    <w:p w:rsidR="00DC4EB0" w:rsidRPr="00DC4EB0" w:rsidRDefault="00DC4EB0" w:rsidP="00DC4EB0">
      <w:pPr>
        <w:pStyle w:val="af0"/>
        <w:numPr>
          <w:ilvl w:val="0"/>
          <w:numId w:val="7"/>
        </w:numPr>
        <w:spacing w:after="0"/>
        <w:ind w:left="0" w:firstLine="567"/>
        <w:rPr>
          <w:rFonts w:ascii="Times New Roman" w:hAnsi="Times New Roman" w:cs="Times New Roman"/>
          <w:spacing w:val="2"/>
          <w:sz w:val="28"/>
          <w:szCs w:val="28"/>
          <w:shd w:val="clear" w:color="auto" w:fill="FFFFFF"/>
          <w:lang w:val="kk-KZ"/>
        </w:rPr>
      </w:pPr>
      <w:r w:rsidRPr="00222A72">
        <w:rPr>
          <w:rFonts w:ascii="Times New Roman" w:hAnsi="Times New Roman" w:cs="Times New Roman"/>
          <w:spacing w:val="2"/>
          <w:sz w:val="28"/>
          <w:szCs w:val="28"/>
          <w:shd w:val="clear" w:color="auto" w:fill="FFFFFF"/>
          <w:lang w:val="kk-KZ"/>
        </w:rPr>
        <w:t xml:space="preserve">Облыста пән мұғалімдерінің бірлестіктерінің басын қосатын, ұйымдастырушылық, әдістемелік, ақпараттық қолдауды, кеңес беруді </w:t>
      </w:r>
      <w:r w:rsidRPr="00DC4EB0">
        <w:rPr>
          <w:rFonts w:ascii="Times New Roman" w:hAnsi="Times New Roman" w:cs="Times New Roman"/>
          <w:spacing w:val="2"/>
          <w:sz w:val="28"/>
          <w:szCs w:val="28"/>
          <w:shd w:val="clear" w:color="auto" w:fill="FFFFFF"/>
          <w:lang w:val="kk-KZ"/>
        </w:rPr>
        <w:t xml:space="preserve">қамтамасыз ететін </w:t>
      </w:r>
      <w:r w:rsidRPr="00DC4EB0">
        <w:rPr>
          <w:rFonts w:ascii="Times New Roman" w:hAnsi="Times New Roman" w:cs="Times New Roman"/>
          <w:b/>
          <w:spacing w:val="2"/>
          <w:sz w:val="28"/>
          <w:szCs w:val="28"/>
          <w:shd w:val="clear" w:color="auto" w:fill="FFFFFF"/>
          <w:lang w:val="kk-KZ"/>
        </w:rPr>
        <w:t>«Сапалы білім»</w:t>
      </w:r>
      <w:r w:rsidRPr="00DC4EB0">
        <w:rPr>
          <w:rFonts w:ascii="Times New Roman" w:hAnsi="Times New Roman" w:cs="Times New Roman"/>
          <w:spacing w:val="2"/>
          <w:sz w:val="28"/>
          <w:szCs w:val="28"/>
          <w:shd w:val="clear" w:color="auto" w:fill="FFFFFF"/>
          <w:lang w:val="kk-KZ"/>
        </w:rPr>
        <w:t xml:space="preserve"> жобалық кеңсесі іске қосылады.</w:t>
      </w:r>
    </w:p>
    <w:p w:rsidR="00DC4EB0" w:rsidRPr="00222A72" w:rsidRDefault="00DC4EB0" w:rsidP="00DC4EB0">
      <w:pPr>
        <w:pStyle w:val="af0"/>
        <w:numPr>
          <w:ilvl w:val="0"/>
          <w:numId w:val="7"/>
        </w:numPr>
        <w:spacing w:after="0"/>
        <w:ind w:left="0" w:firstLine="567"/>
        <w:rPr>
          <w:rFonts w:ascii="Times New Roman" w:hAnsi="Times New Roman" w:cs="Times New Roman"/>
          <w:b/>
          <w:spacing w:val="2"/>
          <w:sz w:val="28"/>
          <w:szCs w:val="28"/>
          <w:shd w:val="clear" w:color="auto" w:fill="FFFFFF"/>
          <w:lang w:val="kk-KZ"/>
        </w:rPr>
      </w:pPr>
      <w:r w:rsidRPr="00DC4EB0">
        <w:rPr>
          <w:rFonts w:ascii="Times New Roman" w:hAnsi="Times New Roman" w:cs="Times New Roman"/>
          <w:spacing w:val="2"/>
          <w:sz w:val="28"/>
          <w:szCs w:val="28"/>
          <w:shd w:val="clear" w:color="auto" w:fill="FFFFFF"/>
          <w:lang w:val="kk-KZ"/>
        </w:rPr>
        <w:lastRenderedPageBreak/>
        <w:t>Ауыл мектебінің білім сапасын, педагогтеріның сапалық деңгейін</w:t>
      </w:r>
      <w:r w:rsidRPr="00222A72">
        <w:rPr>
          <w:rFonts w:ascii="Times New Roman" w:hAnsi="Times New Roman" w:cs="Times New Roman"/>
          <w:spacing w:val="2"/>
          <w:sz w:val="28"/>
          <w:szCs w:val="28"/>
          <w:shd w:val="clear" w:color="auto" w:fill="FFFFFF"/>
          <w:lang w:val="kk-KZ"/>
        </w:rPr>
        <w:t xml:space="preserve"> арттыру  және мектептің ауылды дамытудың мәдени орталығы ретінде дамуын қамтамасыз ету құралдарын әзірлеуге бағытталған «</w:t>
      </w:r>
      <w:r w:rsidRPr="00222A72">
        <w:rPr>
          <w:rFonts w:ascii="Times New Roman" w:hAnsi="Times New Roman" w:cs="Times New Roman"/>
          <w:b/>
          <w:spacing w:val="2"/>
          <w:sz w:val="28"/>
          <w:szCs w:val="28"/>
          <w:shd w:val="clear" w:color="auto" w:fill="FFFFFF"/>
          <w:lang w:val="kk-KZ"/>
        </w:rPr>
        <w:t xml:space="preserve">Ауыл мектептерін кешенді дамыту </w:t>
      </w:r>
      <w:r w:rsidRPr="00222A72">
        <w:rPr>
          <w:rFonts w:ascii="Times New Roman" w:hAnsi="Times New Roman" w:cs="Times New Roman"/>
          <w:b/>
          <w:i/>
          <w:spacing w:val="2"/>
          <w:sz w:val="28"/>
          <w:szCs w:val="28"/>
          <w:shd w:val="clear" w:color="auto" w:fill="FFFFFF"/>
          <w:lang w:val="kk-KZ"/>
        </w:rPr>
        <w:t>(ауыл мектептерімен жұмыс бағдарламасы)</w:t>
      </w:r>
      <w:r w:rsidRPr="00222A72">
        <w:rPr>
          <w:rFonts w:ascii="Times New Roman" w:hAnsi="Times New Roman" w:cs="Times New Roman"/>
          <w:b/>
          <w:spacing w:val="2"/>
          <w:sz w:val="28"/>
          <w:szCs w:val="28"/>
          <w:shd w:val="clear" w:color="auto" w:fill="FFFFFF"/>
          <w:lang w:val="kk-KZ"/>
        </w:rPr>
        <w:t xml:space="preserve">  </w:t>
      </w:r>
      <w:r>
        <w:rPr>
          <w:rFonts w:ascii="Times New Roman" w:hAnsi="Times New Roman" w:cs="Times New Roman"/>
          <w:b/>
          <w:spacing w:val="2"/>
          <w:sz w:val="28"/>
          <w:szCs w:val="28"/>
          <w:shd w:val="clear" w:color="auto" w:fill="FFFFFF"/>
          <w:lang w:val="kk-KZ"/>
        </w:rPr>
        <w:t>«</w:t>
      </w:r>
      <w:r w:rsidRPr="00222A72">
        <w:rPr>
          <w:rFonts w:ascii="Times New Roman" w:hAnsi="Times New Roman" w:cs="Times New Roman"/>
          <w:b/>
          <w:spacing w:val="2"/>
          <w:sz w:val="28"/>
          <w:szCs w:val="28"/>
          <w:shd w:val="clear" w:color="auto" w:fill="FFFFFF"/>
          <w:lang w:val="kk-KZ"/>
        </w:rPr>
        <w:t>Ауыл мектебі - үздік білім сапасы</w:t>
      </w:r>
      <w:r>
        <w:rPr>
          <w:rFonts w:ascii="Times New Roman" w:hAnsi="Times New Roman" w:cs="Times New Roman"/>
          <w:b/>
          <w:spacing w:val="2"/>
          <w:sz w:val="28"/>
          <w:szCs w:val="28"/>
          <w:shd w:val="clear" w:color="auto" w:fill="FFFFFF"/>
          <w:lang w:val="kk-KZ"/>
        </w:rPr>
        <w:t>»</w:t>
      </w:r>
      <w:r w:rsidRPr="00222A72">
        <w:rPr>
          <w:rFonts w:ascii="Times New Roman" w:hAnsi="Times New Roman" w:cs="Times New Roman"/>
          <w:b/>
          <w:spacing w:val="2"/>
          <w:sz w:val="28"/>
          <w:szCs w:val="28"/>
          <w:shd w:val="clear" w:color="auto" w:fill="FFFFFF"/>
          <w:lang w:val="kk-KZ"/>
        </w:rPr>
        <w:t xml:space="preserve">» </w:t>
      </w:r>
      <w:r w:rsidRPr="00222A72">
        <w:rPr>
          <w:rFonts w:ascii="Times New Roman" w:hAnsi="Times New Roman" w:cs="Times New Roman"/>
          <w:spacing w:val="2"/>
          <w:sz w:val="28"/>
          <w:szCs w:val="28"/>
          <w:shd w:val="clear" w:color="auto" w:fill="FFFFFF"/>
          <w:lang w:val="kk-KZ"/>
        </w:rPr>
        <w:t>жұмыс бағдарламасы іске қосылады.</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093"/>
        <w:gridCol w:w="715"/>
        <w:gridCol w:w="716"/>
        <w:gridCol w:w="716"/>
        <w:gridCol w:w="716"/>
        <w:gridCol w:w="715"/>
        <w:gridCol w:w="716"/>
        <w:gridCol w:w="716"/>
        <w:gridCol w:w="716"/>
        <w:gridCol w:w="1645"/>
      </w:tblGrid>
      <w:tr w:rsidR="00DC4EB0" w:rsidRPr="00222A72" w:rsidTr="004C18EA">
        <w:trPr>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rPr>
                <w:rStyle w:val="s0"/>
                <w:color w:val="auto"/>
                <w:sz w:val="22"/>
                <w:szCs w:val="22"/>
              </w:rPr>
            </w:pPr>
            <w:r w:rsidRPr="00222A72">
              <w:rPr>
                <w:rStyle w:val="s0"/>
                <w:color w:val="auto"/>
                <w:sz w:val="22"/>
                <w:szCs w:val="22"/>
              </w:rPr>
              <w:t>№</w:t>
            </w:r>
          </w:p>
          <w:p w:rsidR="00DC4EB0" w:rsidRPr="00222A72" w:rsidRDefault="00DC4EB0" w:rsidP="004C18EA">
            <w:pPr>
              <w:rPr>
                <w:rStyle w:val="s0"/>
                <w:color w:val="auto"/>
                <w:sz w:val="22"/>
                <w:szCs w:val="22"/>
              </w:rPr>
            </w:pPr>
            <w:r w:rsidRPr="00222A72">
              <w:rPr>
                <w:rStyle w:val="s0"/>
                <w:color w:val="auto"/>
                <w:sz w:val="22"/>
                <w:szCs w:val="22"/>
              </w:rPr>
              <w:t>п/п</w:t>
            </w:r>
          </w:p>
        </w:tc>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rPr>
                <w:rFonts w:eastAsia="Calibri"/>
                <w:sz w:val="22"/>
                <w:szCs w:val="22"/>
                <w:lang w:val="kk-KZ" w:eastAsia="en-US"/>
              </w:rPr>
            </w:pPr>
            <w:r w:rsidRPr="00222A72">
              <w:rPr>
                <w:sz w:val="22"/>
                <w:szCs w:val="22"/>
                <w:lang w:val="kk-KZ"/>
              </w:rPr>
              <w:t>Нәтиже көрсеткіші</w:t>
            </w:r>
          </w:p>
        </w:tc>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rPr>
                <w:rFonts w:eastAsia="Calibri"/>
                <w:sz w:val="22"/>
                <w:szCs w:val="22"/>
                <w:lang w:eastAsia="en-US"/>
              </w:rPr>
            </w:pPr>
            <w:r w:rsidRPr="00222A72">
              <w:rPr>
                <w:sz w:val="22"/>
                <w:szCs w:val="22"/>
                <w:lang w:val="kk-KZ"/>
              </w:rPr>
              <w:t>Өлшем бірл</w:t>
            </w:r>
            <w:r w:rsidRPr="00222A72">
              <w:rPr>
                <w:sz w:val="22"/>
                <w:szCs w:val="22"/>
              </w:rPr>
              <w:t>.</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rPr>
                <w:sz w:val="22"/>
                <w:szCs w:val="22"/>
                <w:lang w:eastAsia="en-US"/>
              </w:rPr>
            </w:pPr>
            <w:r w:rsidRPr="00222A72">
              <w:rPr>
                <w:sz w:val="22"/>
                <w:szCs w:val="22"/>
              </w:rPr>
              <w:t>2019 факт</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rPr>
                <w:rFonts w:eastAsia="Calibri"/>
                <w:sz w:val="22"/>
                <w:szCs w:val="22"/>
                <w:lang w:eastAsia="en-US"/>
              </w:rPr>
            </w:pPr>
            <w:r w:rsidRPr="00222A72">
              <w:rPr>
                <w:sz w:val="22"/>
                <w:szCs w:val="22"/>
              </w:rPr>
              <w:t>2020</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rPr>
                <w:rFonts w:eastAsia="Calibri"/>
                <w:sz w:val="22"/>
                <w:szCs w:val="22"/>
                <w:lang w:eastAsia="en-US"/>
              </w:rPr>
            </w:pPr>
            <w:r w:rsidRPr="00222A72">
              <w:rPr>
                <w:sz w:val="22"/>
                <w:szCs w:val="22"/>
              </w:rPr>
              <w:t>2021</w:t>
            </w:r>
          </w:p>
        </w:tc>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C042C4" w:rsidRDefault="00DC4EB0" w:rsidP="004C18EA">
            <w:pPr>
              <w:pStyle w:val="af4"/>
              <w:spacing w:line="276" w:lineRule="auto"/>
              <w:rPr>
                <w:rFonts w:eastAsia="Calibri"/>
                <w:sz w:val="22"/>
                <w:szCs w:val="22"/>
                <w:lang w:eastAsia="en-US"/>
              </w:rPr>
            </w:pPr>
            <w:r w:rsidRPr="00C042C4">
              <w:rPr>
                <w:sz w:val="22"/>
                <w:szCs w:val="22"/>
              </w:rPr>
              <w:t>2022</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rPr>
                <w:rFonts w:eastAsia="Calibri"/>
                <w:sz w:val="22"/>
                <w:szCs w:val="22"/>
                <w:lang w:eastAsia="en-US"/>
              </w:rPr>
            </w:pPr>
            <w:r w:rsidRPr="00222A72">
              <w:rPr>
                <w:sz w:val="22"/>
                <w:szCs w:val="22"/>
              </w:rPr>
              <w:t>2023</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rPr>
                <w:rFonts w:eastAsia="Calibri"/>
                <w:sz w:val="22"/>
                <w:szCs w:val="22"/>
                <w:lang w:eastAsia="en-US"/>
              </w:rPr>
            </w:pPr>
            <w:r w:rsidRPr="00222A72">
              <w:rPr>
                <w:sz w:val="22"/>
                <w:szCs w:val="22"/>
              </w:rPr>
              <w:t>2024</w:t>
            </w:r>
          </w:p>
        </w:tc>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ind w:right="-104"/>
              <w:rPr>
                <w:rFonts w:eastAsia="Calibri"/>
                <w:sz w:val="22"/>
                <w:szCs w:val="22"/>
                <w:lang w:eastAsia="en-US"/>
              </w:rPr>
            </w:pPr>
            <w:r w:rsidRPr="00222A72">
              <w:rPr>
                <w:sz w:val="22"/>
                <w:szCs w:val="22"/>
              </w:rPr>
              <w:t>2025</w:t>
            </w:r>
          </w:p>
        </w:tc>
        <w:tc>
          <w:tcPr>
            <w:tcW w:w="1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4EB0" w:rsidRPr="00222A72" w:rsidRDefault="00DC4EB0" w:rsidP="004C18EA">
            <w:pPr>
              <w:pStyle w:val="af4"/>
              <w:spacing w:line="276" w:lineRule="auto"/>
              <w:rPr>
                <w:rFonts w:eastAsia="Calibri"/>
                <w:sz w:val="22"/>
                <w:szCs w:val="22"/>
                <w:lang w:val="kk-KZ" w:eastAsia="en-US"/>
              </w:rPr>
            </w:pPr>
            <w:r w:rsidRPr="00222A72">
              <w:rPr>
                <w:sz w:val="22"/>
                <w:szCs w:val="22"/>
                <w:lang w:val="kk-KZ"/>
              </w:rPr>
              <w:t>Жауапты орындашылар</w:t>
            </w:r>
          </w:p>
        </w:tc>
      </w:tr>
      <w:tr w:rsidR="00DC4EB0" w:rsidRPr="00FE352D" w:rsidTr="004C18EA">
        <w:trPr>
          <w:jc w:val="center"/>
        </w:trPr>
        <w:tc>
          <w:tcPr>
            <w:tcW w:w="568" w:type="dxa"/>
            <w:tcBorders>
              <w:top w:val="single" w:sz="4" w:space="0" w:color="auto"/>
              <w:left w:val="single" w:sz="4" w:space="0" w:color="auto"/>
              <w:bottom w:val="single" w:sz="4" w:space="0" w:color="auto"/>
              <w:right w:val="single" w:sz="4" w:space="0" w:color="auto"/>
            </w:tcBorders>
            <w:hideMark/>
          </w:tcPr>
          <w:p w:rsidR="00DC4EB0" w:rsidRPr="00222A72" w:rsidRDefault="00DC4EB0" w:rsidP="004C18EA">
            <w:pPr>
              <w:rPr>
                <w:rStyle w:val="s0"/>
                <w:color w:val="auto"/>
                <w:sz w:val="22"/>
                <w:szCs w:val="22"/>
                <w:lang w:val="kk-KZ"/>
              </w:rPr>
            </w:pPr>
            <w:r w:rsidRPr="00222A72">
              <w:rPr>
                <w:rStyle w:val="s0"/>
                <w:color w:val="auto"/>
                <w:sz w:val="22"/>
                <w:szCs w:val="22"/>
                <w:lang w:val="kk-KZ"/>
              </w:rPr>
              <w:t>1.</w:t>
            </w:r>
          </w:p>
        </w:tc>
        <w:tc>
          <w:tcPr>
            <w:tcW w:w="2093" w:type="dxa"/>
            <w:tcBorders>
              <w:top w:val="single" w:sz="4" w:space="0" w:color="auto"/>
              <w:left w:val="single" w:sz="4" w:space="0" w:color="auto"/>
              <w:bottom w:val="single" w:sz="4" w:space="0" w:color="auto"/>
              <w:right w:val="single" w:sz="4" w:space="0" w:color="auto"/>
            </w:tcBorders>
            <w:hideMark/>
          </w:tcPr>
          <w:p w:rsidR="00DC4EB0" w:rsidRPr="00222A72" w:rsidRDefault="00DC4EB0" w:rsidP="004C18EA">
            <w:pPr>
              <w:pStyle w:val="af4"/>
              <w:spacing w:line="276" w:lineRule="auto"/>
              <w:rPr>
                <w:kern w:val="24"/>
                <w:sz w:val="22"/>
                <w:szCs w:val="22"/>
                <w:lang w:val="kk-KZ" w:eastAsia="en-US"/>
              </w:rPr>
            </w:pPr>
            <w:r w:rsidRPr="00222A72">
              <w:rPr>
                <w:kern w:val="24"/>
                <w:sz w:val="22"/>
                <w:szCs w:val="22"/>
                <w:lang w:val="kk-KZ" w:eastAsia="en-US"/>
              </w:rPr>
              <w:t>Дуальды оқытумен қамтылған мемлекеттік тапсырыс бойынша оқитын техникалық және кәсіптік білім беру студенттерінің үлесі</w:t>
            </w:r>
          </w:p>
        </w:tc>
        <w:tc>
          <w:tcPr>
            <w:tcW w:w="715" w:type="dxa"/>
            <w:tcBorders>
              <w:top w:val="single" w:sz="4" w:space="0" w:color="auto"/>
              <w:left w:val="single" w:sz="4" w:space="0" w:color="auto"/>
              <w:bottom w:val="single" w:sz="4" w:space="0" w:color="auto"/>
              <w:right w:val="single" w:sz="4" w:space="0" w:color="auto"/>
            </w:tcBorders>
            <w:hideMark/>
          </w:tcPr>
          <w:p w:rsidR="00DC4EB0" w:rsidRPr="00222A72" w:rsidRDefault="00DC4EB0" w:rsidP="004C18EA">
            <w:pPr>
              <w:pStyle w:val="af4"/>
              <w:spacing w:line="276" w:lineRule="auto"/>
              <w:rPr>
                <w:kern w:val="24"/>
                <w:sz w:val="22"/>
                <w:szCs w:val="22"/>
                <w:lang w:eastAsia="en-US"/>
              </w:rPr>
            </w:pPr>
            <w:r w:rsidRPr="00222A72">
              <w:rPr>
                <w:kern w:val="24"/>
                <w:sz w:val="22"/>
                <w:szCs w:val="22"/>
              </w:rPr>
              <w:t>%</w:t>
            </w:r>
          </w:p>
        </w:tc>
        <w:tc>
          <w:tcPr>
            <w:tcW w:w="716" w:type="dxa"/>
            <w:tcBorders>
              <w:top w:val="single" w:sz="4" w:space="0" w:color="auto"/>
              <w:left w:val="single" w:sz="4" w:space="0" w:color="auto"/>
              <w:bottom w:val="single" w:sz="4" w:space="0" w:color="auto"/>
              <w:right w:val="single" w:sz="4" w:space="0" w:color="auto"/>
            </w:tcBorders>
            <w:hideMark/>
          </w:tcPr>
          <w:p w:rsidR="00DC4EB0" w:rsidRPr="00222A72" w:rsidRDefault="00DC4EB0" w:rsidP="004C18EA">
            <w:pPr>
              <w:pStyle w:val="af4"/>
              <w:spacing w:line="276" w:lineRule="auto"/>
              <w:rPr>
                <w:sz w:val="22"/>
                <w:szCs w:val="22"/>
                <w:lang w:val="kk-KZ" w:eastAsia="en-US"/>
              </w:rPr>
            </w:pPr>
            <w:r w:rsidRPr="00222A72">
              <w:rPr>
                <w:sz w:val="22"/>
                <w:szCs w:val="22"/>
                <w:lang w:val="kk-KZ"/>
              </w:rPr>
              <w:t>17,1</w:t>
            </w:r>
          </w:p>
        </w:tc>
        <w:tc>
          <w:tcPr>
            <w:tcW w:w="716" w:type="dxa"/>
            <w:tcBorders>
              <w:top w:val="single" w:sz="4" w:space="0" w:color="auto"/>
              <w:left w:val="single" w:sz="4" w:space="0" w:color="auto"/>
              <w:bottom w:val="single" w:sz="4" w:space="0" w:color="auto"/>
              <w:right w:val="single" w:sz="4" w:space="0" w:color="auto"/>
            </w:tcBorders>
          </w:tcPr>
          <w:p w:rsidR="00DC4EB0" w:rsidRPr="00222A72" w:rsidRDefault="00DC4EB0" w:rsidP="004C18EA">
            <w:pPr>
              <w:pStyle w:val="af4"/>
              <w:spacing w:line="276" w:lineRule="auto"/>
              <w:jc w:val="center"/>
              <w:rPr>
                <w:rFonts w:eastAsia="Calibri"/>
                <w:sz w:val="22"/>
                <w:szCs w:val="22"/>
                <w:lang w:val="kk-KZ" w:eastAsia="en-US"/>
              </w:rPr>
            </w:pPr>
            <w:r w:rsidRPr="00222A72">
              <w:rPr>
                <w:rFonts w:eastAsia="Calibri"/>
                <w:sz w:val="22"/>
                <w:szCs w:val="22"/>
                <w:lang w:val="kk-KZ" w:eastAsia="en-US"/>
              </w:rPr>
              <w:t>17,3</w:t>
            </w:r>
          </w:p>
        </w:tc>
        <w:tc>
          <w:tcPr>
            <w:tcW w:w="716" w:type="dxa"/>
            <w:tcBorders>
              <w:top w:val="single" w:sz="4" w:space="0" w:color="auto"/>
              <w:left w:val="single" w:sz="4" w:space="0" w:color="auto"/>
              <w:bottom w:val="single" w:sz="4" w:space="0" w:color="auto"/>
              <w:right w:val="single" w:sz="4" w:space="0" w:color="auto"/>
            </w:tcBorders>
          </w:tcPr>
          <w:p w:rsidR="00DC4EB0" w:rsidRPr="00222A72" w:rsidRDefault="00DC4EB0" w:rsidP="004C18EA">
            <w:pPr>
              <w:pStyle w:val="af4"/>
              <w:spacing w:line="276" w:lineRule="auto"/>
              <w:jc w:val="center"/>
              <w:rPr>
                <w:rFonts w:eastAsia="Calibri"/>
                <w:sz w:val="22"/>
                <w:szCs w:val="22"/>
                <w:lang w:val="kk-KZ" w:eastAsia="en-US"/>
              </w:rPr>
            </w:pPr>
            <w:r w:rsidRPr="00222A72">
              <w:rPr>
                <w:rFonts w:eastAsia="Calibri"/>
                <w:sz w:val="22"/>
                <w:szCs w:val="22"/>
                <w:lang w:val="kk-KZ" w:eastAsia="en-US"/>
              </w:rPr>
              <w:t>17,7</w:t>
            </w:r>
          </w:p>
        </w:tc>
        <w:tc>
          <w:tcPr>
            <w:tcW w:w="715" w:type="dxa"/>
            <w:tcBorders>
              <w:top w:val="single" w:sz="4" w:space="0" w:color="auto"/>
              <w:left w:val="single" w:sz="4" w:space="0" w:color="auto"/>
              <w:bottom w:val="single" w:sz="4" w:space="0" w:color="auto"/>
              <w:right w:val="single" w:sz="4" w:space="0" w:color="auto"/>
            </w:tcBorders>
          </w:tcPr>
          <w:p w:rsidR="00DC4EB0" w:rsidRPr="00C042C4" w:rsidRDefault="00DC4EB0" w:rsidP="004C18EA">
            <w:pPr>
              <w:pStyle w:val="af4"/>
              <w:spacing w:line="276" w:lineRule="auto"/>
              <w:jc w:val="center"/>
              <w:rPr>
                <w:rFonts w:eastAsia="Calibri"/>
                <w:sz w:val="22"/>
                <w:szCs w:val="22"/>
                <w:lang w:val="en-US" w:eastAsia="en-US"/>
              </w:rPr>
            </w:pPr>
            <w:r w:rsidRPr="00C042C4">
              <w:rPr>
                <w:rFonts w:eastAsia="Calibri"/>
                <w:sz w:val="22"/>
                <w:szCs w:val="22"/>
                <w:lang w:val="kk-KZ" w:eastAsia="en-US"/>
              </w:rPr>
              <w:t>19,0</w:t>
            </w:r>
          </w:p>
        </w:tc>
        <w:tc>
          <w:tcPr>
            <w:tcW w:w="716" w:type="dxa"/>
            <w:tcBorders>
              <w:top w:val="single" w:sz="4" w:space="0" w:color="auto"/>
              <w:left w:val="single" w:sz="4" w:space="0" w:color="auto"/>
              <w:bottom w:val="single" w:sz="4" w:space="0" w:color="auto"/>
              <w:right w:val="single" w:sz="4" w:space="0" w:color="auto"/>
            </w:tcBorders>
          </w:tcPr>
          <w:p w:rsidR="00DC4EB0" w:rsidRPr="00222A72" w:rsidRDefault="00DC4EB0" w:rsidP="004C18EA">
            <w:pPr>
              <w:pStyle w:val="af4"/>
              <w:spacing w:line="276" w:lineRule="auto"/>
              <w:jc w:val="center"/>
              <w:rPr>
                <w:rFonts w:eastAsia="Calibri"/>
                <w:sz w:val="22"/>
                <w:szCs w:val="22"/>
                <w:lang w:val="kk-KZ" w:eastAsia="en-US"/>
              </w:rPr>
            </w:pPr>
            <w:r w:rsidRPr="00222A72">
              <w:rPr>
                <w:rFonts w:eastAsia="Calibri"/>
                <w:sz w:val="22"/>
                <w:szCs w:val="22"/>
                <w:lang w:val="kk-KZ" w:eastAsia="en-US"/>
              </w:rPr>
              <w:t>21,0</w:t>
            </w:r>
          </w:p>
        </w:tc>
        <w:tc>
          <w:tcPr>
            <w:tcW w:w="716" w:type="dxa"/>
            <w:tcBorders>
              <w:top w:val="single" w:sz="4" w:space="0" w:color="auto"/>
              <w:left w:val="single" w:sz="4" w:space="0" w:color="auto"/>
              <w:bottom w:val="single" w:sz="4" w:space="0" w:color="auto"/>
              <w:right w:val="single" w:sz="4" w:space="0" w:color="auto"/>
            </w:tcBorders>
          </w:tcPr>
          <w:p w:rsidR="00DC4EB0" w:rsidRPr="00222A72" w:rsidRDefault="00DC4EB0" w:rsidP="004C18EA">
            <w:pPr>
              <w:pStyle w:val="af4"/>
              <w:spacing w:line="276" w:lineRule="auto"/>
              <w:jc w:val="center"/>
              <w:rPr>
                <w:rFonts w:eastAsia="Calibri"/>
                <w:sz w:val="22"/>
                <w:szCs w:val="22"/>
                <w:lang w:val="kk-KZ" w:eastAsia="en-US"/>
              </w:rPr>
            </w:pPr>
            <w:r w:rsidRPr="00222A72">
              <w:rPr>
                <w:rFonts w:eastAsia="Calibri"/>
                <w:sz w:val="22"/>
                <w:szCs w:val="22"/>
                <w:lang w:val="kk-KZ" w:eastAsia="en-US"/>
              </w:rPr>
              <w:t>27,8</w:t>
            </w:r>
          </w:p>
        </w:tc>
        <w:tc>
          <w:tcPr>
            <w:tcW w:w="716" w:type="dxa"/>
            <w:tcBorders>
              <w:top w:val="single" w:sz="4" w:space="0" w:color="auto"/>
              <w:left w:val="single" w:sz="4" w:space="0" w:color="auto"/>
              <w:bottom w:val="single" w:sz="4" w:space="0" w:color="auto"/>
              <w:right w:val="single" w:sz="4" w:space="0" w:color="auto"/>
            </w:tcBorders>
          </w:tcPr>
          <w:p w:rsidR="00DC4EB0" w:rsidRPr="00222A72" w:rsidRDefault="00DC4EB0" w:rsidP="004C18EA">
            <w:pPr>
              <w:pStyle w:val="af4"/>
              <w:spacing w:line="276" w:lineRule="auto"/>
              <w:jc w:val="center"/>
              <w:rPr>
                <w:rFonts w:eastAsia="Calibri"/>
                <w:sz w:val="22"/>
                <w:szCs w:val="22"/>
                <w:lang w:val="kk-KZ" w:eastAsia="en-US"/>
              </w:rPr>
            </w:pPr>
            <w:r w:rsidRPr="00222A72">
              <w:rPr>
                <w:rFonts w:eastAsia="Calibri"/>
                <w:sz w:val="22"/>
                <w:szCs w:val="22"/>
                <w:lang w:val="kk-KZ" w:eastAsia="en-US"/>
              </w:rPr>
              <w:t>35</w:t>
            </w:r>
          </w:p>
        </w:tc>
        <w:tc>
          <w:tcPr>
            <w:tcW w:w="1645" w:type="dxa"/>
            <w:tcBorders>
              <w:top w:val="single" w:sz="4" w:space="0" w:color="auto"/>
              <w:left w:val="single" w:sz="4" w:space="0" w:color="auto"/>
              <w:bottom w:val="single" w:sz="4" w:space="0" w:color="auto"/>
              <w:right w:val="single" w:sz="4" w:space="0" w:color="auto"/>
            </w:tcBorders>
            <w:hideMark/>
          </w:tcPr>
          <w:p w:rsidR="00DC4EB0" w:rsidRPr="00222A72" w:rsidRDefault="00DC4EB0" w:rsidP="004C18EA">
            <w:pPr>
              <w:pStyle w:val="af4"/>
              <w:spacing w:line="276" w:lineRule="auto"/>
              <w:rPr>
                <w:kern w:val="24"/>
                <w:sz w:val="22"/>
                <w:szCs w:val="22"/>
                <w:lang w:val="kk-KZ" w:eastAsia="en-US"/>
              </w:rPr>
            </w:pPr>
            <w:r w:rsidRPr="00222A72">
              <w:rPr>
                <w:sz w:val="22"/>
                <w:szCs w:val="22"/>
                <w:lang w:val="kk-KZ"/>
              </w:rPr>
              <w:t>Түркістан облысының адами әлеуетті дамыту басқармасы</w:t>
            </w:r>
          </w:p>
        </w:tc>
      </w:tr>
    </w:tbl>
    <w:p w:rsidR="00DC4EB0" w:rsidRPr="00222A72" w:rsidRDefault="00DC4EB0" w:rsidP="00DC4EB0">
      <w:pPr>
        <w:ind w:firstLine="709"/>
        <w:rPr>
          <w:b/>
          <w:bCs/>
          <w:sz w:val="28"/>
          <w:szCs w:val="28"/>
          <w:lang w:val="kk-KZ"/>
        </w:rPr>
      </w:pPr>
    </w:p>
    <w:p w:rsidR="00DC4EB0" w:rsidRPr="00222A72" w:rsidRDefault="00DC4EB0" w:rsidP="00DC4EB0">
      <w:pPr>
        <w:pStyle w:val="af4"/>
        <w:spacing w:before="0" w:beforeAutospacing="0" w:after="0" w:afterAutospacing="0" w:line="276" w:lineRule="auto"/>
        <w:rPr>
          <w:sz w:val="28"/>
          <w:szCs w:val="28"/>
          <w:lang w:val="kk-KZ"/>
        </w:rPr>
      </w:pPr>
      <w:r w:rsidRPr="00222A72">
        <w:rPr>
          <w:sz w:val="28"/>
          <w:szCs w:val="28"/>
          <w:lang w:val="kk-KZ"/>
        </w:rPr>
        <w:tab/>
        <w:t>15.10.2014 ж. №1093 ҚРҮ бекіткен ЕҰ Жол картасына Облыстың 244 кәсіпорынымен бірлесе отырып ТжКБ жүйесінің 36 оқу орны кірді.</w:t>
      </w:r>
    </w:p>
    <w:p w:rsidR="00DC4EB0" w:rsidRPr="00222A72" w:rsidRDefault="00DC4EB0" w:rsidP="00DC4EB0">
      <w:pPr>
        <w:pStyle w:val="af4"/>
        <w:spacing w:before="0" w:beforeAutospacing="0" w:after="0" w:afterAutospacing="0" w:line="276" w:lineRule="auto"/>
        <w:rPr>
          <w:sz w:val="28"/>
          <w:szCs w:val="28"/>
          <w:lang w:val="kk-KZ"/>
        </w:rPr>
      </w:pPr>
      <w:r w:rsidRPr="00222A72">
        <w:rPr>
          <w:sz w:val="28"/>
          <w:szCs w:val="28"/>
          <w:lang w:val="kk-KZ"/>
        </w:rPr>
        <w:tab/>
        <w:t>40 мамандық және 43 біліктілік бойынша өндірісте 50% - дан 80% - ға дейін практикамен принципті жаңа схема бойынша кадрларды даярлау жүргізіледі.</w:t>
      </w:r>
    </w:p>
    <w:p w:rsidR="00DC4EB0" w:rsidRPr="00222A72" w:rsidRDefault="00DC4EB0" w:rsidP="00DC4EB0">
      <w:pPr>
        <w:pStyle w:val="af4"/>
        <w:spacing w:before="0" w:beforeAutospacing="0" w:after="0" w:afterAutospacing="0" w:line="276" w:lineRule="auto"/>
        <w:rPr>
          <w:sz w:val="28"/>
          <w:szCs w:val="28"/>
          <w:lang w:val="kk-KZ"/>
        </w:rPr>
      </w:pPr>
      <w:r w:rsidRPr="00222A72">
        <w:rPr>
          <w:sz w:val="28"/>
          <w:szCs w:val="28"/>
          <w:lang w:val="kk-KZ"/>
        </w:rPr>
        <w:tab/>
        <w:t>Кәсіпорындар, оқу орындары мен студенттер арасында 3496-дан астам үш жақты шарттар жасалды. Дуалды оқыту ауыл шаруашылығы, көлік, машина жасау, тау-кен өндіру салалары мен қызмет көрсету саласы үшін кадрларды дайындауда басым түрде енгізілуде.</w:t>
      </w:r>
    </w:p>
    <w:p w:rsidR="00DC4EB0" w:rsidRPr="00222A72" w:rsidRDefault="00DC4EB0" w:rsidP="00DC4EB0">
      <w:pPr>
        <w:pStyle w:val="af4"/>
        <w:spacing w:before="0" w:beforeAutospacing="0" w:after="0" w:afterAutospacing="0" w:line="276" w:lineRule="auto"/>
        <w:rPr>
          <w:sz w:val="28"/>
          <w:szCs w:val="28"/>
          <w:lang w:val="kk-KZ"/>
        </w:rPr>
      </w:pPr>
      <w:r w:rsidRPr="00222A72">
        <w:rPr>
          <w:sz w:val="28"/>
          <w:szCs w:val="28"/>
          <w:lang w:val="kk-KZ"/>
        </w:rPr>
        <w:tab/>
        <w:t xml:space="preserve">"Дуальды оқытумен қамтылған мемлекеттік білім беру тапсырысы бойынша оқитын студенттердің үлесі" көрсеткіші жоспарлануда: </w:t>
      </w:r>
    </w:p>
    <w:p w:rsidR="00DC4EB0" w:rsidRPr="000E053B" w:rsidRDefault="00DC4EB0" w:rsidP="000E053B">
      <w:pPr>
        <w:pStyle w:val="12"/>
        <w:rPr>
          <w:rFonts w:ascii="Times New Roman" w:hAnsi="Times New Roman" w:cs="Times New Roman"/>
          <w:i/>
          <w:sz w:val="24"/>
          <w:szCs w:val="24"/>
        </w:rPr>
      </w:pPr>
      <w:r w:rsidRPr="00222A72">
        <w:rPr>
          <w:lang w:val="kk-KZ"/>
        </w:rPr>
        <w:tab/>
      </w:r>
      <w:r w:rsidRPr="000E053B">
        <w:rPr>
          <w:rFonts w:ascii="Times New Roman" w:hAnsi="Times New Roman" w:cs="Times New Roman"/>
          <w:i/>
          <w:sz w:val="24"/>
          <w:szCs w:val="24"/>
        </w:rPr>
        <w:t>2020 ж. – к</w:t>
      </w:r>
      <w:r w:rsidRPr="000E053B">
        <w:rPr>
          <w:rFonts w:ascii="Times New Roman" w:hAnsi="Times New Roman" w:cs="Times New Roman"/>
          <w:i/>
          <w:sz w:val="24"/>
          <w:szCs w:val="24"/>
          <w:lang w:val="kk-KZ"/>
        </w:rPr>
        <w:t>о</w:t>
      </w:r>
      <w:r w:rsidRPr="000E053B">
        <w:rPr>
          <w:rFonts w:ascii="Times New Roman" w:hAnsi="Times New Roman" w:cs="Times New Roman"/>
          <w:i/>
          <w:sz w:val="24"/>
          <w:szCs w:val="24"/>
        </w:rPr>
        <w:t xml:space="preserve">нтингент </w:t>
      </w:r>
      <w:r w:rsidRPr="000E053B">
        <w:rPr>
          <w:rFonts w:ascii="Times New Roman" w:hAnsi="Times New Roman" w:cs="Times New Roman"/>
          <w:i/>
          <w:sz w:val="24"/>
          <w:szCs w:val="24"/>
          <w:lang w:val="kk-KZ"/>
        </w:rPr>
        <w:t>25176</w:t>
      </w:r>
      <w:r w:rsidRPr="000E053B">
        <w:rPr>
          <w:rFonts w:ascii="Times New Roman" w:hAnsi="Times New Roman" w:cs="Times New Roman"/>
          <w:i/>
          <w:sz w:val="24"/>
          <w:szCs w:val="24"/>
        </w:rPr>
        <w:t>, дуальды оқытумен қамтылған-</w:t>
      </w:r>
      <w:r w:rsidRPr="000E053B">
        <w:rPr>
          <w:rFonts w:ascii="Times New Roman" w:hAnsi="Times New Roman" w:cs="Times New Roman"/>
          <w:i/>
          <w:sz w:val="24"/>
          <w:szCs w:val="24"/>
          <w:lang w:val="kk-KZ"/>
        </w:rPr>
        <w:t>4361</w:t>
      </w:r>
      <w:r w:rsidRPr="000E053B">
        <w:rPr>
          <w:rFonts w:ascii="Times New Roman" w:hAnsi="Times New Roman" w:cs="Times New Roman"/>
          <w:i/>
          <w:sz w:val="24"/>
          <w:szCs w:val="24"/>
        </w:rPr>
        <w:t>-</w:t>
      </w:r>
      <w:r w:rsidRPr="000E053B">
        <w:rPr>
          <w:rFonts w:ascii="Times New Roman" w:hAnsi="Times New Roman" w:cs="Times New Roman"/>
          <w:i/>
          <w:sz w:val="24"/>
          <w:szCs w:val="24"/>
          <w:lang w:val="kk-KZ"/>
        </w:rPr>
        <w:t>17,3</w:t>
      </w:r>
      <w:r w:rsidRPr="000E053B">
        <w:rPr>
          <w:rFonts w:ascii="Times New Roman" w:hAnsi="Times New Roman" w:cs="Times New Roman"/>
          <w:i/>
          <w:sz w:val="24"/>
          <w:szCs w:val="24"/>
        </w:rPr>
        <w:t>%;</w:t>
      </w:r>
    </w:p>
    <w:p w:rsidR="00DC4EB0" w:rsidRPr="000E053B" w:rsidRDefault="00DC4EB0" w:rsidP="000E053B">
      <w:pPr>
        <w:pStyle w:val="12"/>
        <w:rPr>
          <w:rFonts w:ascii="Times New Roman" w:hAnsi="Times New Roman" w:cs="Times New Roman"/>
          <w:i/>
          <w:sz w:val="24"/>
          <w:szCs w:val="24"/>
          <w:lang w:val="kk-KZ"/>
        </w:rPr>
      </w:pPr>
      <w:r w:rsidRPr="000E053B">
        <w:rPr>
          <w:rFonts w:ascii="Times New Roman" w:hAnsi="Times New Roman" w:cs="Times New Roman"/>
          <w:i/>
          <w:sz w:val="24"/>
          <w:szCs w:val="24"/>
        </w:rPr>
        <w:tab/>
        <w:t xml:space="preserve">2021 ж. - контингент </w:t>
      </w:r>
      <w:r w:rsidRPr="000E053B">
        <w:rPr>
          <w:rFonts w:ascii="Times New Roman" w:hAnsi="Times New Roman" w:cs="Times New Roman"/>
          <w:i/>
          <w:sz w:val="24"/>
          <w:szCs w:val="24"/>
          <w:lang w:val="kk-KZ"/>
        </w:rPr>
        <w:t>25176</w:t>
      </w:r>
      <w:r w:rsidRPr="000E053B">
        <w:rPr>
          <w:rFonts w:ascii="Times New Roman" w:hAnsi="Times New Roman" w:cs="Times New Roman"/>
          <w:i/>
          <w:sz w:val="24"/>
          <w:szCs w:val="24"/>
        </w:rPr>
        <w:t>, дуальды оқытумен қамтылған-</w:t>
      </w:r>
      <w:r w:rsidRPr="000E053B">
        <w:rPr>
          <w:rFonts w:ascii="Times New Roman" w:hAnsi="Times New Roman" w:cs="Times New Roman"/>
          <w:i/>
          <w:sz w:val="24"/>
          <w:szCs w:val="24"/>
          <w:lang w:val="kk-KZ"/>
        </w:rPr>
        <w:t>4461</w:t>
      </w:r>
      <w:r w:rsidRPr="000E053B">
        <w:rPr>
          <w:rFonts w:ascii="Times New Roman" w:hAnsi="Times New Roman" w:cs="Times New Roman"/>
          <w:i/>
          <w:sz w:val="24"/>
          <w:szCs w:val="24"/>
        </w:rPr>
        <w:t>-</w:t>
      </w:r>
      <w:r w:rsidRPr="000E053B">
        <w:rPr>
          <w:rFonts w:ascii="Times New Roman" w:hAnsi="Times New Roman" w:cs="Times New Roman"/>
          <w:i/>
          <w:sz w:val="24"/>
          <w:szCs w:val="24"/>
          <w:lang w:val="kk-KZ"/>
        </w:rPr>
        <w:t>17,7</w:t>
      </w:r>
      <w:r w:rsidRPr="000E053B">
        <w:rPr>
          <w:rFonts w:ascii="Times New Roman" w:hAnsi="Times New Roman" w:cs="Times New Roman"/>
          <w:i/>
          <w:sz w:val="24"/>
          <w:szCs w:val="24"/>
        </w:rPr>
        <w:t>%;</w:t>
      </w:r>
    </w:p>
    <w:p w:rsidR="00DC4EB0" w:rsidRPr="000E053B" w:rsidRDefault="00DC4EB0" w:rsidP="000E053B">
      <w:pPr>
        <w:pStyle w:val="12"/>
        <w:rPr>
          <w:rFonts w:ascii="Times New Roman" w:hAnsi="Times New Roman" w:cs="Times New Roman"/>
          <w:i/>
          <w:sz w:val="24"/>
          <w:szCs w:val="24"/>
          <w:lang w:val="kk-KZ"/>
        </w:rPr>
      </w:pPr>
      <w:r w:rsidRPr="000E053B">
        <w:rPr>
          <w:rFonts w:ascii="Times New Roman" w:hAnsi="Times New Roman" w:cs="Times New Roman"/>
          <w:i/>
          <w:sz w:val="24"/>
          <w:szCs w:val="24"/>
          <w:lang w:val="kk-KZ"/>
        </w:rPr>
        <w:tab/>
        <w:t>2022 ж. - контингент 25176, дуалды оқытумен қамтылған-4783-19,0%;</w:t>
      </w:r>
    </w:p>
    <w:p w:rsidR="00DC4EB0" w:rsidRPr="000E053B" w:rsidRDefault="00DC4EB0" w:rsidP="000E053B">
      <w:pPr>
        <w:pStyle w:val="12"/>
        <w:rPr>
          <w:rFonts w:ascii="Times New Roman" w:hAnsi="Times New Roman" w:cs="Times New Roman"/>
          <w:i/>
          <w:sz w:val="24"/>
          <w:szCs w:val="24"/>
          <w:lang w:val="kk-KZ"/>
        </w:rPr>
      </w:pPr>
      <w:r w:rsidRPr="000E053B">
        <w:rPr>
          <w:rFonts w:ascii="Times New Roman" w:hAnsi="Times New Roman" w:cs="Times New Roman"/>
          <w:i/>
          <w:sz w:val="24"/>
          <w:szCs w:val="24"/>
          <w:lang w:val="kk-KZ"/>
        </w:rPr>
        <w:tab/>
      </w:r>
      <w:r w:rsidRPr="000E053B">
        <w:rPr>
          <w:rFonts w:ascii="Times New Roman" w:hAnsi="Times New Roman" w:cs="Times New Roman"/>
          <w:i/>
          <w:sz w:val="24"/>
          <w:szCs w:val="24"/>
        </w:rPr>
        <w:t xml:space="preserve">2023 ж. - контингент </w:t>
      </w:r>
      <w:r w:rsidRPr="000E053B">
        <w:rPr>
          <w:rFonts w:ascii="Times New Roman" w:hAnsi="Times New Roman" w:cs="Times New Roman"/>
          <w:i/>
          <w:sz w:val="24"/>
          <w:szCs w:val="24"/>
          <w:lang w:val="kk-KZ"/>
        </w:rPr>
        <w:t>25176</w:t>
      </w:r>
      <w:r w:rsidRPr="000E053B">
        <w:rPr>
          <w:rFonts w:ascii="Times New Roman" w:hAnsi="Times New Roman" w:cs="Times New Roman"/>
          <w:i/>
          <w:sz w:val="24"/>
          <w:szCs w:val="24"/>
        </w:rPr>
        <w:t xml:space="preserve">, дуальды оқытумен қамтылған - </w:t>
      </w:r>
      <w:r w:rsidRPr="000E053B">
        <w:rPr>
          <w:rFonts w:ascii="Times New Roman" w:hAnsi="Times New Roman" w:cs="Times New Roman"/>
          <w:i/>
          <w:sz w:val="24"/>
          <w:szCs w:val="24"/>
          <w:lang w:val="kk-KZ"/>
        </w:rPr>
        <w:t>5286</w:t>
      </w:r>
      <w:r w:rsidRPr="000E053B">
        <w:rPr>
          <w:rFonts w:ascii="Times New Roman" w:hAnsi="Times New Roman" w:cs="Times New Roman"/>
          <w:i/>
          <w:sz w:val="24"/>
          <w:szCs w:val="24"/>
        </w:rPr>
        <w:t>-</w:t>
      </w:r>
      <w:r w:rsidRPr="000E053B">
        <w:rPr>
          <w:rFonts w:ascii="Times New Roman" w:hAnsi="Times New Roman" w:cs="Times New Roman"/>
          <w:i/>
          <w:sz w:val="24"/>
          <w:szCs w:val="24"/>
          <w:lang w:val="kk-KZ"/>
        </w:rPr>
        <w:t>21,0</w:t>
      </w:r>
      <w:r w:rsidRPr="000E053B">
        <w:rPr>
          <w:rFonts w:ascii="Times New Roman" w:hAnsi="Times New Roman" w:cs="Times New Roman"/>
          <w:i/>
          <w:sz w:val="24"/>
          <w:szCs w:val="24"/>
        </w:rPr>
        <w:t>%;</w:t>
      </w:r>
    </w:p>
    <w:p w:rsidR="00DC4EB0" w:rsidRPr="000E053B" w:rsidRDefault="00DC4EB0" w:rsidP="000E053B">
      <w:pPr>
        <w:pStyle w:val="12"/>
        <w:rPr>
          <w:rFonts w:ascii="Times New Roman" w:hAnsi="Times New Roman" w:cs="Times New Roman"/>
          <w:i/>
          <w:sz w:val="24"/>
          <w:szCs w:val="24"/>
        </w:rPr>
      </w:pPr>
      <w:r w:rsidRPr="000E053B">
        <w:rPr>
          <w:rFonts w:ascii="Times New Roman" w:hAnsi="Times New Roman" w:cs="Times New Roman"/>
          <w:i/>
          <w:sz w:val="24"/>
          <w:szCs w:val="24"/>
          <w:lang w:val="kk-KZ"/>
        </w:rPr>
        <w:tab/>
      </w:r>
      <w:r w:rsidRPr="000E053B">
        <w:rPr>
          <w:rFonts w:ascii="Times New Roman" w:hAnsi="Times New Roman" w:cs="Times New Roman"/>
          <w:i/>
          <w:sz w:val="24"/>
          <w:szCs w:val="24"/>
        </w:rPr>
        <w:t xml:space="preserve">2024 ж. - контингент </w:t>
      </w:r>
      <w:r w:rsidRPr="000E053B">
        <w:rPr>
          <w:rFonts w:ascii="Times New Roman" w:hAnsi="Times New Roman" w:cs="Times New Roman"/>
          <w:i/>
          <w:sz w:val="24"/>
          <w:szCs w:val="24"/>
          <w:lang w:val="kk-KZ"/>
        </w:rPr>
        <w:t>25176</w:t>
      </w:r>
      <w:r w:rsidRPr="000E053B">
        <w:rPr>
          <w:rFonts w:ascii="Times New Roman" w:hAnsi="Times New Roman" w:cs="Times New Roman"/>
          <w:i/>
          <w:sz w:val="24"/>
          <w:szCs w:val="24"/>
        </w:rPr>
        <w:t>, дуальды оқытумен қамтылған-</w:t>
      </w:r>
      <w:r w:rsidRPr="000E053B">
        <w:rPr>
          <w:rFonts w:ascii="Times New Roman" w:hAnsi="Times New Roman" w:cs="Times New Roman"/>
          <w:i/>
          <w:sz w:val="24"/>
          <w:szCs w:val="24"/>
          <w:lang w:val="kk-KZ"/>
        </w:rPr>
        <w:t>70</w:t>
      </w:r>
      <w:r w:rsidRPr="000E053B">
        <w:rPr>
          <w:rFonts w:ascii="Times New Roman" w:hAnsi="Times New Roman" w:cs="Times New Roman"/>
          <w:i/>
          <w:sz w:val="24"/>
          <w:szCs w:val="24"/>
        </w:rPr>
        <w:t>00-2</w:t>
      </w:r>
      <w:r w:rsidRPr="000E053B">
        <w:rPr>
          <w:rFonts w:ascii="Times New Roman" w:hAnsi="Times New Roman" w:cs="Times New Roman"/>
          <w:i/>
          <w:sz w:val="24"/>
          <w:szCs w:val="24"/>
          <w:lang w:val="kk-KZ"/>
        </w:rPr>
        <w:t>7</w:t>
      </w:r>
      <w:r w:rsidRPr="000E053B">
        <w:rPr>
          <w:rFonts w:ascii="Times New Roman" w:hAnsi="Times New Roman" w:cs="Times New Roman"/>
          <w:i/>
          <w:sz w:val="24"/>
          <w:szCs w:val="24"/>
        </w:rPr>
        <w:t>,8%;</w:t>
      </w:r>
    </w:p>
    <w:p w:rsidR="00DC4EB0" w:rsidRPr="000E053B" w:rsidRDefault="00DC4EB0" w:rsidP="000E053B">
      <w:pPr>
        <w:pStyle w:val="12"/>
        <w:rPr>
          <w:rFonts w:ascii="Times New Roman" w:hAnsi="Times New Roman" w:cs="Times New Roman"/>
          <w:bCs/>
          <w:i/>
          <w:sz w:val="24"/>
          <w:szCs w:val="24"/>
          <w:lang w:val="kk-KZ"/>
        </w:rPr>
      </w:pPr>
      <w:r w:rsidRPr="000E053B">
        <w:rPr>
          <w:rFonts w:ascii="Times New Roman" w:hAnsi="Times New Roman" w:cs="Times New Roman"/>
          <w:i/>
          <w:sz w:val="24"/>
          <w:szCs w:val="24"/>
          <w:lang w:val="kk-KZ"/>
        </w:rPr>
        <w:tab/>
        <w:t>2025 ж. - контингент 25176, дуальды оқытумен қамтылған-8800-35%.</w:t>
      </w:r>
    </w:p>
    <w:p w:rsidR="00DC4EB0" w:rsidRPr="00222A72" w:rsidRDefault="00DC4EB0" w:rsidP="00DC4EB0">
      <w:pPr>
        <w:ind w:firstLine="709"/>
        <w:rPr>
          <w:sz w:val="28"/>
          <w:szCs w:val="28"/>
          <w:lang w:val="kk-KZ"/>
        </w:rPr>
      </w:pPr>
      <w:r w:rsidRPr="00222A72">
        <w:rPr>
          <w:sz w:val="28"/>
          <w:szCs w:val="28"/>
          <w:lang w:val="kk-KZ"/>
        </w:rPr>
        <w:t>"Жас маман" жобасы Түркістан облысында 12 колледжді жаңғыртуды көздейді, онда қазіргі заманғы жабдықтар сатып алу, жаңа білім беру бағдарламаларын әзірлеу және енгізу, оқытушылар мен өндірістік оқыту шеберлерінің біліктілігін арттыру және оқыту жүргізіледі.</w:t>
      </w:r>
    </w:p>
    <w:p w:rsidR="00DC4EB0" w:rsidRPr="00222A72" w:rsidRDefault="00DC4EB0" w:rsidP="00DC4EB0">
      <w:pPr>
        <w:ind w:firstLine="709"/>
        <w:rPr>
          <w:sz w:val="28"/>
          <w:szCs w:val="28"/>
          <w:lang w:val="kk-KZ"/>
        </w:rPr>
      </w:pPr>
      <w:r w:rsidRPr="00222A72">
        <w:rPr>
          <w:sz w:val="28"/>
          <w:szCs w:val="28"/>
          <w:lang w:val="kk-KZ"/>
        </w:rPr>
        <w:t>Жобаны іске асыру шеңберінде "Жас маман "жобасын іске асыру бойынша өңірлік комиссия құру туралы" әкімдіктің 14.10.2019 жылғы №1-76ө-н/қ өкімі әзірленді.</w:t>
      </w:r>
    </w:p>
    <w:p w:rsidR="00DC4EB0" w:rsidRPr="00222A72" w:rsidRDefault="00DC4EB0" w:rsidP="00DC4EB0">
      <w:pPr>
        <w:ind w:firstLine="709"/>
        <w:rPr>
          <w:bCs/>
          <w:sz w:val="28"/>
          <w:szCs w:val="28"/>
          <w:lang w:val="kk-KZ"/>
        </w:rPr>
      </w:pPr>
      <w:r w:rsidRPr="00222A72">
        <w:rPr>
          <w:sz w:val="28"/>
          <w:szCs w:val="28"/>
          <w:lang w:val="kk-KZ"/>
        </w:rPr>
        <w:t xml:space="preserve">Қазіргі уақытта Түркістан облысының әкімдігі мен білім министрлігі арасында Меморандумға қол қойылды.  Жобаны іске асыруға республикалық </w:t>
      </w:r>
      <w:r w:rsidRPr="00222A72">
        <w:rPr>
          <w:sz w:val="28"/>
          <w:szCs w:val="28"/>
          <w:lang w:val="kk-KZ"/>
        </w:rPr>
        <w:lastRenderedPageBreak/>
        <w:t>бюджеттен барлығы 57,8 млрд.теңге қарастырылған. 2020 жылға 1,6 млрд.теңге жоспарланған.</w:t>
      </w:r>
    </w:p>
    <w:p w:rsidR="00F64836" w:rsidRPr="00222A72" w:rsidRDefault="00F64836" w:rsidP="00B34F94">
      <w:pPr>
        <w:ind w:firstLine="709"/>
        <w:rPr>
          <w:b/>
          <w:sz w:val="28"/>
          <w:szCs w:val="28"/>
          <w:lang w:val="kk-KZ"/>
        </w:rPr>
      </w:pPr>
    </w:p>
    <w:p w:rsidR="008B7C2F" w:rsidRDefault="006B228A" w:rsidP="00B34F94">
      <w:pPr>
        <w:ind w:firstLine="709"/>
        <w:rPr>
          <w:b/>
          <w:sz w:val="28"/>
          <w:szCs w:val="28"/>
          <w:lang w:val="kk-KZ"/>
        </w:rPr>
      </w:pPr>
      <w:r w:rsidRPr="00222A72">
        <w:rPr>
          <w:b/>
          <w:sz w:val="28"/>
          <w:szCs w:val="28"/>
          <w:lang w:val="kk-KZ"/>
        </w:rPr>
        <w:t xml:space="preserve">6-міндет. Білім алушылардың интелектуалдық, рухани-адамгершілік және физикалық дамуын қамтамасыз ету.  </w:t>
      </w:r>
    </w:p>
    <w:p w:rsidR="00E42A7E" w:rsidRPr="00222A72" w:rsidRDefault="00E42A7E" w:rsidP="00B34F94">
      <w:pPr>
        <w:ind w:firstLine="709"/>
        <w:rPr>
          <w:b/>
          <w:sz w:val="28"/>
          <w:szCs w:val="28"/>
          <w:lang w:val="kk-KZ"/>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093"/>
        <w:gridCol w:w="718"/>
        <w:gridCol w:w="719"/>
        <w:gridCol w:w="719"/>
        <w:gridCol w:w="719"/>
        <w:gridCol w:w="718"/>
        <w:gridCol w:w="719"/>
        <w:gridCol w:w="719"/>
        <w:gridCol w:w="719"/>
        <w:gridCol w:w="1621"/>
      </w:tblGrid>
      <w:tr w:rsidR="006B228A" w:rsidRPr="00222A72" w:rsidTr="005D41F4">
        <w:trPr>
          <w:jc w:val="center"/>
        </w:trPr>
        <w:tc>
          <w:tcPr>
            <w:tcW w:w="5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jc w:val="center"/>
              <w:rPr>
                <w:rStyle w:val="s0"/>
                <w:color w:val="auto"/>
                <w:sz w:val="22"/>
                <w:szCs w:val="22"/>
              </w:rPr>
            </w:pPr>
            <w:r w:rsidRPr="00222A72">
              <w:rPr>
                <w:rStyle w:val="s0"/>
                <w:color w:val="auto"/>
                <w:sz w:val="22"/>
                <w:szCs w:val="22"/>
              </w:rPr>
              <w:t>№</w:t>
            </w:r>
          </w:p>
          <w:p w:rsidR="006B228A" w:rsidRPr="00222A72" w:rsidRDefault="006B228A" w:rsidP="006B228A">
            <w:pPr>
              <w:jc w:val="center"/>
              <w:rPr>
                <w:rStyle w:val="s0"/>
                <w:color w:val="auto"/>
                <w:sz w:val="22"/>
                <w:szCs w:val="22"/>
              </w:rPr>
            </w:pPr>
            <w:r w:rsidRPr="00222A72">
              <w:rPr>
                <w:rStyle w:val="s0"/>
                <w:color w:val="auto"/>
                <w:sz w:val="22"/>
                <w:szCs w:val="22"/>
              </w:rPr>
              <w:t>п/п</w:t>
            </w:r>
          </w:p>
        </w:tc>
        <w:tc>
          <w:tcPr>
            <w:tcW w:w="20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rFonts w:eastAsia="Calibri"/>
                <w:sz w:val="22"/>
                <w:szCs w:val="22"/>
                <w:lang w:val="kk-KZ" w:eastAsia="en-US"/>
              </w:rPr>
            </w:pPr>
            <w:r w:rsidRPr="00222A72">
              <w:rPr>
                <w:sz w:val="22"/>
                <w:szCs w:val="22"/>
                <w:lang w:val="kk-KZ"/>
              </w:rPr>
              <w:t>Нәтижелі көрсеткіштер</w:t>
            </w:r>
          </w:p>
        </w:tc>
        <w:tc>
          <w:tcPr>
            <w:tcW w:w="7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rFonts w:eastAsia="Calibri"/>
                <w:sz w:val="22"/>
                <w:szCs w:val="22"/>
                <w:lang w:eastAsia="en-US"/>
              </w:rPr>
            </w:pPr>
            <w:r w:rsidRPr="00222A72">
              <w:rPr>
                <w:sz w:val="22"/>
                <w:szCs w:val="22"/>
                <w:lang w:val="kk-KZ"/>
              </w:rPr>
              <w:t>Өлшбірл</w:t>
            </w:r>
            <w:r w:rsidRPr="00222A72">
              <w:rPr>
                <w:sz w:val="22"/>
                <w:szCs w:val="22"/>
              </w:rPr>
              <w:t>.</w:t>
            </w:r>
          </w:p>
        </w:tc>
        <w:tc>
          <w:tcPr>
            <w:tcW w:w="7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rPr>
              <w:t xml:space="preserve">2019 </w:t>
            </w:r>
            <w:r w:rsidRPr="00222A72">
              <w:rPr>
                <w:sz w:val="22"/>
                <w:szCs w:val="22"/>
                <w:lang w:val="kk-KZ"/>
              </w:rPr>
              <w:t>нақты</w:t>
            </w:r>
          </w:p>
        </w:tc>
        <w:tc>
          <w:tcPr>
            <w:tcW w:w="7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rFonts w:eastAsia="Calibri"/>
                <w:sz w:val="22"/>
                <w:szCs w:val="22"/>
                <w:lang w:val="kk-KZ" w:eastAsia="en-US"/>
              </w:rPr>
            </w:pPr>
            <w:r w:rsidRPr="00222A72">
              <w:rPr>
                <w:sz w:val="22"/>
                <w:szCs w:val="22"/>
              </w:rPr>
              <w:t>2020</w:t>
            </w:r>
            <w:r w:rsidR="00BA058D" w:rsidRPr="00222A72">
              <w:rPr>
                <w:sz w:val="22"/>
                <w:szCs w:val="22"/>
                <w:lang w:val="kk-KZ"/>
              </w:rPr>
              <w:t xml:space="preserve"> жыл </w:t>
            </w:r>
          </w:p>
        </w:tc>
        <w:tc>
          <w:tcPr>
            <w:tcW w:w="7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sz w:val="22"/>
                <w:szCs w:val="22"/>
                <w:lang w:val="kk-KZ"/>
              </w:rPr>
            </w:pPr>
            <w:r w:rsidRPr="00222A72">
              <w:rPr>
                <w:sz w:val="22"/>
                <w:szCs w:val="22"/>
              </w:rPr>
              <w:t>2021</w:t>
            </w:r>
          </w:p>
          <w:p w:rsidR="00BA058D" w:rsidRPr="00222A72" w:rsidRDefault="00BA058D" w:rsidP="006B228A">
            <w:pPr>
              <w:pStyle w:val="af4"/>
              <w:spacing w:before="0" w:beforeAutospacing="0" w:after="0" w:afterAutospacing="0" w:line="276" w:lineRule="auto"/>
              <w:jc w:val="center"/>
              <w:rPr>
                <w:rFonts w:eastAsia="Calibri"/>
                <w:sz w:val="22"/>
                <w:szCs w:val="22"/>
                <w:lang w:val="kk-KZ" w:eastAsia="en-US"/>
              </w:rPr>
            </w:pPr>
            <w:r w:rsidRPr="00222A72">
              <w:rPr>
                <w:sz w:val="22"/>
                <w:szCs w:val="22"/>
                <w:lang w:val="kk-KZ"/>
              </w:rPr>
              <w:t>жыл</w:t>
            </w:r>
          </w:p>
        </w:tc>
        <w:tc>
          <w:tcPr>
            <w:tcW w:w="7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sz w:val="22"/>
                <w:szCs w:val="22"/>
                <w:lang w:val="kk-KZ"/>
              </w:rPr>
            </w:pPr>
            <w:r w:rsidRPr="00222A72">
              <w:rPr>
                <w:sz w:val="22"/>
                <w:szCs w:val="22"/>
              </w:rPr>
              <w:t>2022</w:t>
            </w:r>
          </w:p>
          <w:p w:rsidR="00BA058D" w:rsidRPr="00222A72" w:rsidRDefault="00BA058D" w:rsidP="006B228A">
            <w:pPr>
              <w:pStyle w:val="af4"/>
              <w:spacing w:before="0" w:beforeAutospacing="0" w:after="0" w:afterAutospacing="0" w:line="276" w:lineRule="auto"/>
              <w:jc w:val="center"/>
              <w:rPr>
                <w:rFonts w:eastAsia="Calibri"/>
                <w:sz w:val="22"/>
                <w:szCs w:val="22"/>
                <w:lang w:val="kk-KZ" w:eastAsia="en-US"/>
              </w:rPr>
            </w:pPr>
            <w:r w:rsidRPr="00222A72">
              <w:rPr>
                <w:sz w:val="22"/>
                <w:szCs w:val="22"/>
                <w:lang w:val="kk-KZ"/>
              </w:rPr>
              <w:t>жыл</w:t>
            </w:r>
          </w:p>
        </w:tc>
        <w:tc>
          <w:tcPr>
            <w:tcW w:w="7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sz w:val="22"/>
                <w:szCs w:val="22"/>
                <w:lang w:val="kk-KZ"/>
              </w:rPr>
            </w:pPr>
            <w:r w:rsidRPr="00222A72">
              <w:rPr>
                <w:sz w:val="22"/>
                <w:szCs w:val="22"/>
              </w:rPr>
              <w:t>2023</w:t>
            </w:r>
          </w:p>
          <w:p w:rsidR="00BA058D" w:rsidRPr="00222A72" w:rsidRDefault="00BA058D" w:rsidP="006B228A">
            <w:pPr>
              <w:pStyle w:val="af4"/>
              <w:spacing w:before="0" w:beforeAutospacing="0" w:after="0" w:afterAutospacing="0" w:line="276" w:lineRule="auto"/>
              <w:jc w:val="center"/>
              <w:rPr>
                <w:rFonts w:eastAsia="Calibri"/>
                <w:sz w:val="22"/>
                <w:szCs w:val="22"/>
                <w:lang w:val="kk-KZ" w:eastAsia="en-US"/>
              </w:rPr>
            </w:pPr>
            <w:r w:rsidRPr="00222A72">
              <w:rPr>
                <w:sz w:val="22"/>
                <w:szCs w:val="22"/>
                <w:lang w:val="kk-KZ"/>
              </w:rPr>
              <w:t>жыл</w:t>
            </w:r>
          </w:p>
        </w:tc>
        <w:tc>
          <w:tcPr>
            <w:tcW w:w="7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sz w:val="22"/>
                <w:szCs w:val="22"/>
                <w:lang w:val="kk-KZ"/>
              </w:rPr>
            </w:pPr>
            <w:r w:rsidRPr="00222A72">
              <w:rPr>
                <w:sz w:val="22"/>
                <w:szCs w:val="22"/>
              </w:rPr>
              <w:t>2024</w:t>
            </w:r>
          </w:p>
          <w:p w:rsidR="00BA058D" w:rsidRPr="00222A72" w:rsidRDefault="00BA058D" w:rsidP="006B228A">
            <w:pPr>
              <w:pStyle w:val="af4"/>
              <w:spacing w:before="0" w:beforeAutospacing="0" w:after="0" w:afterAutospacing="0" w:line="276" w:lineRule="auto"/>
              <w:jc w:val="center"/>
              <w:rPr>
                <w:rFonts w:eastAsia="Calibri"/>
                <w:sz w:val="22"/>
                <w:szCs w:val="22"/>
                <w:lang w:val="kk-KZ" w:eastAsia="en-US"/>
              </w:rPr>
            </w:pPr>
            <w:r w:rsidRPr="00222A72">
              <w:rPr>
                <w:sz w:val="22"/>
                <w:szCs w:val="22"/>
                <w:lang w:val="kk-KZ"/>
              </w:rPr>
              <w:t>жыл</w:t>
            </w:r>
          </w:p>
        </w:tc>
        <w:tc>
          <w:tcPr>
            <w:tcW w:w="7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sz w:val="22"/>
                <w:szCs w:val="22"/>
                <w:lang w:val="kk-KZ"/>
              </w:rPr>
            </w:pPr>
            <w:r w:rsidRPr="00222A72">
              <w:rPr>
                <w:sz w:val="22"/>
                <w:szCs w:val="22"/>
              </w:rPr>
              <w:t>2025</w:t>
            </w:r>
          </w:p>
          <w:p w:rsidR="00BA058D" w:rsidRPr="00222A72" w:rsidRDefault="00BA058D" w:rsidP="006B228A">
            <w:pPr>
              <w:pStyle w:val="af4"/>
              <w:spacing w:before="0" w:beforeAutospacing="0" w:after="0" w:afterAutospacing="0" w:line="276" w:lineRule="auto"/>
              <w:jc w:val="center"/>
              <w:rPr>
                <w:rFonts w:eastAsia="Calibri"/>
                <w:sz w:val="22"/>
                <w:szCs w:val="22"/>
                <w:lang w:val="kk-KZ" w:eastAsia="en-US"/>
              </w:rPr>
            </w:pPr>
            <w:r w:rsidRPr="00222A72">
              <w:rPr>
                <w:sz w:val="22"/>
                <w:szCs w:val="22"/>
                <w:lang w:val="kk-KZ"/>
              </w:rPr>
              <w:t>жыл</w:t>
            </w:r>
          </w:p>
        </w:tc>
        <w:tc>
          <w:tcPr>
            <w:tcW w:w="162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B228A" w:rsidRPr="00222A72" w:rsidRDefault="006B228A" w:rsidP="006B228A">
            <w:pPr>
              <w:pStyle w:val="af4"/>
              <w:spacing w:before="0" w:beforeAutospacing="0" w:after="0" w:afterAutospacing="0" w:line="276" w:lineRule="auto"/>
              <w:jc w:val="center"/>
              <w:rPr>
                <w:rFonts w:eastAsia="Calibri"/>
                <w:sz w:val="22"/>
                <w:szCs w:val="22"/>
                <w:lang w:val="kk-KZ" w:eastAsia="en-US"/>
              </w:rPr>
            </w:pPr>
            <w:r w:rsidRPr="00222A72">
              <w:rPr>
                <w:sz w:val="22"/>
                <w:szCs w:val="22"/>
                <w:lang w:val="kk-KZ"/>
              </w:rPr>
              <w:t>Жауапты орындаушылар</w:t>
            </w:r>
          </w:p>
        </w:tc>
      </w:tr>
      <w:tr w:rsidR="006B228A" w:rsidRPr="00FE352D" w:rsidTr="005D41F4">
        <w:trPr>
          <w:jc w:val="center"/>
        </w:trPr>
        <w:tc>
          <w:tcPr>
            <w:tcW w:w="568"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jc w:val="center"/>
              <w:rPr>
                <w:rStyle w:val="s0"/>
                <w:color w:val="auto"/>
                <w:sz w:val="22"/>
                <w:szCs w:val="22"/>
              </w:rPr>
            </w:pPr>
            <w:r w:rsidRPr="00222A72">
              <w:rPr>
                <w:rStyle w:val="s0"/>
                <w:color w:val="auto"/>
                <w:sz w:val="22"/>
                <w:szCs w:val="22"/>
              </w:rPr>
              <w:t>1.</w:t>
            </w:r>
          </w:p>
        </w:tc>
        <w:tc>
          <w:tcPr>
            <w:tcW w:w="2093"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jc w:val="center"/>
              <w:rPr>
                <w:lang w:val="kk-KZ"/>
              </w:rPr>
            </w:pPr>
            <w:r w:rsidRPr="00222A72">
              <w:rPr>
                <w:bCs/>
                <w:lang w:val="kk-KZ"/>
              </w:rPr>
              <w:t>«Жас қыран» қозғалысына тартылған 1-4 класс оқушыларының үлесі»</w:t>
            </w:r>
          </w:p>
        </w:tc>
        <w:tc>
          <w:tcPr>
            <w:tcW w:w="718"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eastAsia="en-US"/>
              </w:rPr>
            </w:pPr>
            <w:r w:rsidRPr="00222A72">
              <w:rPr>
                <w:sz w:val="22"/>
                <w:szCs w:val="22"/>
              </w:rPr>
              <w:t>%</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67</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62</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B34F94"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63,6</w:t>
            </w:r>
          </w:p>
        </w:tc>
        <w:tc>
          <w:tcPr>
            <w:tcW w:w="718" w:type="dxa"/>
            <w:tcBorders>
              <w:top w:val="single" w:sz="4" w:space="0" w:color="auto"/>
              <w:left w:val="single" w:sz="4" w:space="0" w:color="auto"/>
              <w:bottom w:val="single" w:sz="4" w:space="0" w:color="auto"/>
              <w:right w:val="single" w:sz="4" w:space="0" w:color="auto"/>
            </w:tcBorders>
            <w:hideMark/>
          </w:tcPr>
          <w:p w:rsidR="006B228A" w:rsidRPr="00222A72" w:rsidRDefault="00B34F94"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65,7</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B34F94"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67,8</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B34F94"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69,8</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B34F94" w:rsidP="006B228A">
            <w:pPr>
              <w:pStyle w:val="af4"/>
              <w:spacing w:before="0" w:beforeAutospacing="0" w:after="0" w:afterAutospacing="0" w:line="276" w:lineRule="auto"/>
              <w:jc w:val="center"/>
              <w:rPr>
                <w:sz w:val="22"/>
                <w:szCs w:val="22"/>
                <w:lang w:val="kk-KZ" w:eastAsia="en-US"/>
              </w:rPr>
            </w:pPr>
            <w:r w:rsidRPr="00222A72">
              <w:rPr>
                <w:sz w:val="22"/>
                <w:szCs w:val="22"/>
                <w:lang w:val="kk-KZ"/>
              </w:rPr>
              <w:t>71,4</w:t>
            </w:r>
          </w:p>
        </w:tc>
        <w:tc>
          <w:tcPr>
            <w:tcW w:w="1621" w:type="dxa"/>
            <w:tcBorders>
              <w:top w:val="single" w:sz="4" w:space="0" w:color="auto"/>
              <w:left w:val="single" w:sz="4" w:space="0" w:color="auto"/>
              <w:bottom w:val="single" w:sz="4" w:space="0" w:color="auto"/>
              <w:right w:val="single" w:sz="4" w:space="0" w:color="auto"/>
            </w:tcBorders>
            <w:hideMark/>
          </w:tcPr>
          <w:p w:rsidR="006B228A" w:rsidRPr="00222A72" w:rsidRDefault="00B34F94" w:rsidP="006B228A">
            <w:pPr>
              <w:pStyle w:val="af4"/>
              <w:spacing w:before="0" w:beforeAutospacing="0" w:after="0" w:afterAutospacing="0" w:line="276" w:lineRule="auto"/>
              <w:jc w:val="center"/>
              <w:rPr>
                <w:sz w:val="22"/>
                <w:szCs w:val="22"/>
                <w:lang w:val="kk-KZ" w:eastAsia="en-US"/>
              </w:rPr>
            </w:pPr>
            <w:r w:rsidRPr="00222A72">
              <w:rPr>
                <w:sz w:val="22"/>
                <w:szCs w:val="22"/>
                <w:lang w:val="kk-KZ"/>
              </w:rPr>
              <w:t>Түркістан облысының адами әлеуетті дамыту басқармасы</w:t>
            </w:r>
          </w:p>
        </w:tc>
      </w:tr>
      <w:tr w:rsidR="006B228A" w:rsidRPr="00FE352D" w:rsidTr="005D41F4">
        <w:trPr>
          <w:jc w:val="center"/>
        </w:trPr>
        <w:tc>
          <w:tcPr>
            <w:tcW w:w="568"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jc w:val="center"/>
              <w:rPr>
                <w:rStyle w:val="s0"/>
                <w:color w:val="auto"/>
                <w:sz w:val="22"/>
                <w:szCs w:val="22"/>
              </w:rPr>
            </w:pPr>
            <w:r w:rsidRPr="00222A72">
              <w:rPr>
                <w:rStyle w:val="s0"/>
                <w:color w:val="auto"/>
                <w:sz w:val="22"/>
                <w:szCs w:val="22"/>
              </w:rPr>
              <w:t>2</w:t>
            </w:r>
          </w:p>
        </w:tc>
        <w:tc>
          <w:tcPr>
            <w:tcW w:w="2093"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en-US" w:eastAsia="en-US"/>
              </w:rPr>
            </w:pPr>
            <w:r w:rsidRPr="00222A72">
              <w:rPr>
                <w:bCs/>
                <w:sz w:val="22"/>
                <w:szCs w:val="22"/>
                <w:lang w:val="kk-KZ"/>
              </w:rPr>
              <w:t>«Жас Ұлан» қозғалысына тартылған 5-10 класс оқушыларының үлесі»</w:t>
            </w:r>
          </w:p>
        </w:tc>
        <w:tc>
          <w:tcPr>
            <w:tcW w:w="718"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eastAsia="en-US"/>
              </w:rPr>
            </w:pPr>
            <w:r w:rsidRPr="00222A72">
              <w:rPr>
                <w:sz w:val="22"/>
                <w:szCs w:val="22"/>
              </w:rPr>
              <w:t>%</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67</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67</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69</w:t>
            </w:r>
          </w:p>
        </w:tc>
        <w:tc>
          <w:tcPr>
            <w:tcW w:w="718"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69,4</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71,7</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76</w:t>
            </w:r>
          </w:p>
        </w:tc>
        <w:tc>
          <w:tcPr>
            <w:tcW w:w="719" w:type="dxa"/>
            <w:tcBorders>
              <w:top w:val="single" w:sz="4" w:space="0" w:color="auto"/>
              <w:left w:val="single" w:sz="4" w:space="0" w:color="auto"/>
              <w:bottom w:val="single" w:sz="4" w:space="0" w:color="auto"/>
              <w:right w:val="single" w:sz="4" w:space="0" w:color="auto"/>
            </w:tcBorders>
            <w:hideMark/>
          </w:tcPr>
          <w:p w:rsidR="006B228A" w:rsidRPr="00222A72" w:rsidRDefault="006B228A" w:rsidP="006B228A">
            <w:pPr>
              <w:pStyle w:val="af4"/>
              <w:spacing w:before="0" w:beforeAutospacing="0" w:after="0" w:afterAutospacing="0" w:line="276" w:lineRule="auto"/>
              <w:jc w:val="center"/>
              <w:rPr>
                <w:sz w:val="22"/>
                <w:szCs w:val="22"/>
                <w:lang w:val="kk-KZ" w:eastAsia="en-US"/>
              </w:rPr>
            </w:pPr>
            <w:r w:rsidRPr="00222A72">
              <w:rPr>
                <w:sz w:val="22"/>
                <w:szCs w:val="22"/>
                <w:lang w:val="kk-KZ"/>
              </w:rPr>
              <w:t>79,6</w:t>
            </w:r>
          </w:p>
        </w:tc>
        <w:tc>
          <w:tcPr>
            <w:tcW w:w="1621" w:type="dxa"/>
            <w:tcBorders>
              <w:top w:val="single" w:sz="4" w:space="0" w:color="auto"/>
              <w:left w:val="single" w:sz="4" w:space="0" w:color="auto"/>
              <w:bottom w:val="single" w:sz="4" w:space="0" w:color="auto"/>
              <w:right w:val="single" w:sz="4" w:space="0" w:color="auto"/>
            </w:tcBorders>
            <w:hideMark/>
          </w:tcPr>
          <w:p w:rsidR="006B228A" w:rsidRPr="00222A72" w:rsidRDefault="00B34F94" w:rsidP="006B228A">
            <w:pPr>
              <w:pStyle w:val="af4"/>
              <w:spacing w:before="0" w:beforeAutospacing="0" w:after="0" w:afterAutospacing="0" w:line="276" w:lineRule="auto"/>
              <w:jc w:val="center"/>
              <w:rPr>
                <w:sz w:val="22"/>
                <w:szCs w:val="22"/>
                <w:lang w:val="kk-KZ" w:eastAsia="en-US"/>
              </w:rPr>
            </w:pPr>
            <w:r w:rsidRPr="00222A72">
              <w:rPr>
                <w:sz w:val="22"/>
                <w:szCs w:val="22"/>
                <w:lang w:val="kk-KZ"/>
              </w:rPr>
              <w:t>Түркістан облысының адами әлеуетті дамыту басқармасы</w:t>
            </w:r>
          </w:p>
        </w:tc>
      </w:tr>
      <w:tr w:rsidR="005D41F4" w:rsidRPr="00FE352D" w:rsidTr="004C18EA">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jc w:val="center"/>
              <w:rPr>
                <w:sz w:val="24"/>
                <w:szCs w:val="24"/>
              </w:rPr>
            </w:pPr>
            <w:r w:rsidRPr="006947BF">
              <w:rPr>
                <w:sz w:val="24"/>
                <w:szCs w:val="24"/>
              </w:rPr>
              <w:t>3</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after="0" w:line="276" w:lineRule="auto"/>
              <w:jc w:val="center"/>
              <w:rPr>
                <w:bCs/>
                <w:sz w:val="22"/>
                <w:szCs w:val="22"/>
                <w:lang w:val="kk-KZ"/>
              </w:rPr>
            </w:pPr>
            <w:r w:rsidRPr="006947BF">
              <w:rPr>
                <w:bCs/>
                <w:sz w:val="22"/>
                <w:szCs w:val="22"/>
                <w:lang w:val="kk-KZ"/>
              </w:rPr>
              <w:t>"Жас Сарбаз" әскери-патриоттық клубының қозғалысына қатысатын колледждер оқушыларының саны</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after="0" w:line="276" w:lineRule="auto"/>
              <w:rPr>
                <w:sz w:val="22"/>
                <w:szCs w:val="22"/>
              </w:rPr>
            </w:pPr>
            <w:r w:rsidRPr="006947BF">
              <w:rPr>
                <w:sz w:val="22"/>
                <w:szCs w:val="22"/>
              </w:rPr>
              <w:t>адам</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after="0" w:line="276" w:lineRule="auto"/>
              <w:jc w:val="center"/>
              <w:rPr>
                <w:sz w:val="22"/>
                <w:szCs w:val="22"/>
                <w:lang w:val="kk-KZ"/>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900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1150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1600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1840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2070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2320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after="0" w:line="276" w:lineRule="auto"/>
              <w:rPr>
                <w:sz w:val="22"/>
                <w:szCs w:val="22"/>
                <w:lang w:val="kk-KZ"/>
              </w:rPr>
            </w:pPr>
            <w:r w:rsidRPr="006947BF">
              <w:rPr>
                <w:sz w:val="22"/>
                <w:szCs w:val="22"/>
                <w:lang w:val="kk-KZ"/>
              </w:rPr>
              <w:t>Түркістан облысының адами әлеуетті дамыту басқармасы. Аудан қала әкімдіктері және білім бөлімдері</w:t>
            </w:r>
          </w:p>
        </w:tc>
      </w:tr>
      <w:tr w:rsidR="005D41F4" w:rsidRPr="00FE352D" w:rsidTr="004C18EA">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jc w:val="center"/>
              <w:rPr>
                <w:sz w:val="24"/>
                <w:szCs w:val="24"/>
              </w:rPr>
            </w:pPr>
            <w:r>
              <w:rPr>
                <w:sz w:val="24"/>
                <w:szCs w:val="24"/>
              </w:rPr>
              <w:t>4</w:t>
            </w:r>
            <w:r w:rsidRPr="006947BF">
              <w:rPr>
                <w:sz w:val="24"/>
                <w:szCs w:val="24"/>
              </w:rPr>
              <w:t>.</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after="0" w:line="276" w:lineRule="auto"/>
              <w:jc w:val="center"/>
              <w:rPr>
                <w:bCs/>
                <w:sz w:val="22"/>
                <w:szCs w:val="22"/>
                <w:lang w:val="kk-KZ"/>
              </w:rPr>
            </w:pPr>
            <w:r w:rsidRPr="006947BF">
              <w:rPr>
                <w:bCs/>
                <w:sz w:val="22"/>
                <w:szCs w:val="22"/>
                <w:lang w:val="kk-KZ"/>
              </w:rPr>
              <w:t>Мектептен тыс ұйымдарда және жалпы білім беретін мектептерде спорт секцияларымен қамтылған білім алушылардың үлесі</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after="0" w:line="276" w:lineRule="auto"/>
              <w:rPr>
                <w:sz w:val="22"/>
                <w:szCs w:val="22"/>
              </w:rPr>
            </w:pPr>
            <w:r w:rsidRPr="006947BF">
              <w:rPr>
                <w:sz w:val="22"/>
                <w:szCs w:val="22"/>
              </w:rPr>
              <w:t>%</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after="0" w:line="276" w:lineRule="auto"/>
              <w:jc w:val="center"/>
              <w:rPr>
                <w:sz w:val="22"/>
                <w:szCs w:val="22"/>
                <w:lang w:val="kk-KZ"/>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34</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35</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36</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37</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39</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41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D41F4" w:rsidRPr="006947BF" w:rsidRDefault="005D41F4" w:rsidP="004C18EA">
            <w:pPr>
              <w:pStyle w:val="af4"/>
              <w:spacing w:line="276" w:lineRule="auto"/>
              <w:rPr>
                <w:sz w:val="22"/>
                <w:szCs w:val="22"/>
                <w:lang w:val="kk-KZ"/>
              </w:rPr>
            </w:pPr>
            <w:r w:rsidRPr="006947BF">
              <w:rPr>
                <w:sz w:val="22"/>
                <w:szCs w:val="22"/>
                <w:lang w:val="kk-KZ"/>
              </w:rPr>
              <w:t>Түркістан облысының адами әлеуетті дамыту басқармасы Аудан қала әкімдіктері және білім бөлімдері</w:t>
            </w:r>
          </w:p>
        </w:tc>
      </w:tr>
    </w:tbl>
    <w:p w:rsidR="006B228A" w:rsidRPr="00222A72" w:rsidRDefault="006B228A" w:rsidP="006B228A">
      <w:pPr>
        <w:ind w:firstLine="708"/>
        <w:rPr>
          <w:sz w:val="28"/>
          <w:szCs w:val="28"/>
          <w:lang w:val="kk-KZ"/>
        </w:rPr>
      </w:pPr>
      <w:r w:rsidRPr="00222A72">
        <w:rPr>
          <w:b/>
          <w:sz w:val="28"/>
          <w:szCs w:val="28"/>
          <w:lang w:val="kk-KZ"/>
        </w:rPr>
        <w:t>«Жас қыран» қозғалысына тартылған 1-4 класс оқушыларының үлесі»</w:t>
      </w:r>
      <w:r w:rsidR="005D41F4">
        <w:rPr>
          <w:b/>
          <w:sz w:val="28"/>
          <w:szCs w:val="28"/>
          <w:lang w:val="kk-KZ"/>
        </w:rPr>
        <w:t xml:space="preserve">. </w:t>
      </w:r>
      <w:r w:rsidRPr="00222A72">
        <w:rPr>
          <w:sz w:val="28"/>
          <w:szCs w:val="28"/>
          <w:lang w:val="kk-KZ"/>
        </w:rPr>
        <w:t xml:space="preserve">Қазіргі таңда өңірдегі жалпы білім беретін мектептерде 1-4 класс оқушыларының саны – 72763 оқушы. 2020-2025 жж.аралығында «Жас қыран» ұйымына тартылған 1-4 класс оқушыларының үлесін 62%-дан 72%-ға дейін арттыру, яғни қамтылған оқушылар санын 45113-тен 65136-ға дейін жеткізу жоспарланып отыр: 2020 ж.- 62% </w:t>
      </w:r>
      <w:r w:rsidRPr="00222A72">
        <w:rPr>
          <w:i/>
          <w:sz w:val="28"/>
          <w:szCs w:val="28"/>
          <w:lang w:val="kk-KZ"/>
        </w:rPr>
        <w:t>(45113 оқушы)</w:t>
      </w:r>
      <w:r w:rsidRPr="00222A72">
        <w:rPr>
          <w:sz w:val="28"/>
          <w:szCs w:val="28"/>
          <w:lang w:val="kk-KZ"/>
        </w:rPr>
        <w:t xml:space="preserve">, 2021 ж. – 64% </w:t>
      </w:r>
      <w:r w:rsidRPr="00222A72">
        <w:rPr>
          <w:i/>
          <w:sz w:val="28"/>
          <w:szCs w:val="28"/>
          <w:lang w:val="kk-KZ"/>
        </w:rPr>
        <w:t>(49487 оқушы)</w:t>
      </w:r>
      <w:r w:rsidRPr="00222A72">
        <w:rPr>
          <w:sz w:val="28"/>
          <w:szCs w:val="28"/>
          <w:lang w:val="kk-KZ"/>
        </w:rPr>
        <w:t xml:space="preserve">, 2022 ж. – 66% </w:t>
      </w:r>
      <w:r w:rsidRPr="00222A72">
        <w:rPr>
          <w:i/>
          <w:sz w:val="28"/>
          <w:szCs w:val="28"/>
          <w:lang w:val="kk-KZ"/>
        </w:rPr>
        <w:t>(53088 оқушы)</w:t>
      </w:r>
      <w:r w:rsidRPr="00222A72">
        <w:rPr>
          <w:sz w:val="28"/>
          <w:szCs w:val="28"/>
          <w:lang w:val="kk-KZ"/>
        </w:rPr>
        <w:t xml:space="preserve">, 2023 ж. – 68% </w:t>
      </w:r>
      <w:r w:rsidRPr="00222A72">
        <w:rPr>
          <w:i/>
          <w:sz w:val="28"/>
          <w:szCs w:val="28"/>
          <w:lang w:val="kk-KZ"/>
        </w:rPr>
        <w:t>(60985 оқушы</w:t>
      </w:r>
      <w:r w:rsidRPr="00222A72">
        <w:rPr>
          <w:sz w:val="28"/>
          <w:szCs w:val="28"/>
          <w:lang w:val="kk-KZ"/>
        </w:rPr>
        <w:t xml:space="preserve">), 2024 ж.- 70% </w:t>
      </w:r>
      <w:r w:rsidRPr="00222A72">
        <w:rPr>
          <w:i/>
          <w:sz w:val="28"/>
          <w:szCs w:val="28"/>
          <w:lang w:val="kk-KZ"/>
        </w:rPr>
        <w:t>(60985 оқушы)</w:t>
      </w:r>
      <w:r w:rsidRPr="00222A72">
        <w:rPr>
          <w:sz w:val="28"/>
          <w:szCs w:val="28"/>
          <w:lang w:val="kk-KZ"/>
        </w:rPr>
        <w:t xml:space="preserve">, 2025 ж. – 72% (65139 оқушы). </w:t>
      </w:r>
    </w:p>
    <w:p w:rsidR="006B228A" w:rsidRPr="00222A72" w:rsidRDefault="006B228A" w:rsidP="006B228A">
      <w:pPr>
        <w:ind w:firstLine="708"/>
        <w:rPr>
          <w:sz w:val="28"/>
          <w:szCs w:val="28"/>
          <w:lang w:val="kk-KZ"/>
        </w:rPr>
      </w:pPr>
      <w:r w:rsidRPr="00222A72">
        <w:rPr>
          <w:sz w:val="28"/>
          <w:szCs w:val="28"/>
          <w:lang w:val="kk-KZ"/>
        </w:rPr>
        <w:t xml:space="preserve">Аталған көрсеткішке қол жеткізу үшін жыл сайын 1 мамыр  – Қазақстан халықтарының бірлігі және 16 желтоқсан – Қазақстан </w:t>
      </w:r>
      <w:r w:rsidRPr="00222A72">
        <w:rPr>
          <w:sz w:val="28"/>
          <w:szCs w:val="28"/>
          <w:lang w:val="kk-KZ"/>
        </w:rPr>
        <w:lastRenderedPageBreak/>
        <w:t xml:space="preserve">Республикасының Тәуелсіздігі күндері қарсаңында «Ұланымыз Ұлы елдің» атты шара аясында ұйым мүшелігіне қабылдау салтанаты өткізіледі. </w:t>
      </w:r>
    </w:p>
    <w:p w:rsidR="006B228A" w:rsidRPr="00222A72" w:rsidRDefault="006B228A" w:rsidP="006B228A">
      <w:pPr>
        <w:ind w:firstLine="708"/>
        <w:rPr>
          <w:sz w:val="28"/>
          <w:szCs w:val="28"/>
          <w:lang w:val="kk-KZ"/>
        </w:rPr>
      </w:pPr>
      <w:r w:rsidRPr="00222A72">
        <w:rPr>
          <w:sz w:val="28"/>
          <w:szCs w:val="28"/>
          <w:lang w:val="kk-KZ"/>
        </w:rPr>
        <w:t xml:space="preserve">Сонымен қатар, </w:t>
      </w:r>
      <w:r w:rsidRPr="005D41F4">
        <w:rPr>
          <w:sz w:val="28"/>
          <w:szCs w:val="28"/>
          <w:lang w:val="kk-KZ"/>
        </w:rPr>
        <w:t>1-4 класс  оқушыларының</w:t>
      </w:r>
      <w:r w:rsidRPr="00222A72">
        <w:rPr>
          <w:sz w:val="28"/>
          <w:szCs w:val="28"/>
          <w:lang w:val="kk-KZ"/>
        </w:rPr>
        <w:t xml:space="preserve">  өз бетінше дамуын, өзін - өзі тәрбиелеуін, ортаға бейімделе білуін қалыптастыру, адамгершілік құндылықтарын, қарым - қатынас мәдениетін дамыту, дарынды оқушылардың шығармашылық қабілеттерін сыныптан тыс жұмыстар арқылы арттыру мақсатында «Көшбасшы болу өнері», «Мәңгілік елім - Қазақстан», «Қазақстан –бірлік пен татулық мекені», «Балалардың көзқарасын құрметтеу», «Мен өмірді сүйемін», «Отбасым-бақыт мекенім!» және т.с.с. шаралар ұйымдастырылатын болады. </w:t>
      </w:r>
    </w:p>
    <w:p w:rsidR="006B228A" w:rsidRPr="00222A72" w:rsidRDefault="006B228A" w:rsidP="006B228A">
      <w:pPr>
        <w:ind w:firstLine="708"/>
        <w:rPr>
          <w:sz w:val="28"/>
          <w:szCs w:val="28"/>
          <w:lang w:val="kk-KZ"/>
        </w:rPr>
      </w:pPr>
      <w:r w:rsidRPr="00222A72">
        <w:rPr>
          <w:b/>
          <w:sz w:val="28"/>
          <w:szCs w:val="28"/>
          <w:lang w:val="kk-KZ"/>
        </w:rPr>
        <w:t>«Жас Ұлан» қозғалысына тартылған 5-10 класс оқушыларының үлесі»</w:t>
      </w:r>
      <w:r w:rsidR="005D41F4">
        <w:rPr>
          <w:b/>
          <w:sz w:val="28"/>
          <w:szCs w:val="28"/>
          <w:lang w:val="kk-KZ"/>
        </w:rPr>
        <w:t xml:space="preserve">. </w:t>
      </w:r>
      <w:r w:rsidRPr="00222A72">
        <w:rPr>
          <w:sz w:val="28"/>
          <w:szCs w:val="28"/>
          <w:lang w:val="kk-KZ"/>
        </w:rPr>
        <w:t xml:space="preserve">Қазіргі таңда өңірдегі жалпы білім беретін мектептерде 5-10 класс оқушыларының саны – 80685 оқушы. 2020-2025 жж.аралығында «Жас Ұлан» ұйымына тартылған 5-10 класс оқушыларының үлесін 67%-ден 79,6%-ға дейін арттыру, яғни қамтылған оқушылар санын 54058 - ден  83824 - ға дейін жеткізу жоспарланып отыр: 2020 ж.- 67% </w:t>
      </w:r>
      <w:r w:rsidRPr="00222A72">
        <w:rPr>
          <w:i/>
          <w:sz w:val="28"/>
          <w:szCs w:val="28"/>
          <w:lang w:val="kk-KZ"/>
        </w:rPr>
        <w:t>(54058 оқушы)</w:t>
      </w:r>
      <w:r w:rsidRPr="00222A72">
        <w:rPr>
          <w:sz w:val="28"/>
          <w:szCs w:val="28"/>
          <w:lang w:val="kk-KZ"/>
        </w:rPr>
        <w:t xml:space="preserve">, 2021 ж. – 68,8% </w:t>
      </w:r>
      <w:r w:rsidRPr="00222A72">
        <w:rPr>
          <w:i/>
          <w:sz w:val="28"/>
          <w:szCs w:val="28"/>
          <w:lang w:val="kk-KZ"/>
        </w:rPr>
        <w:t>(58358 оқушы)</w:t>
      </w:r>
      <w:r w:rsidRPr="00222A72">
        <w:rPr>
          <w:sz w:val="28"/>
          <w:szCs w:val="28"/>
          <w:lang w:val="kk-KZ"/>
        </w:rPr>
        <w:t xml:space="preserve">, 2022 ж. – 69,4% </w:t>
      </w:r>
      <w:r w:rsidRPr="00222A72">
        <w:rPr>
          <w:i/>
          <w:sz w:val="28"/>
          <w:szCs w:val="28"/>
          <w:lang w:val="kk-KZ"/>
        </w:rPr>
        <w:t>(62767 оқушы)</w:t>
      </w:r>
      <w:r w:rsidRPr="00222A72">
        <w:rPr>
          <w:sz w:val="28"/>
          <w:szCs w:val="28"/>
          <w:lang w:val="kk-KZ"/>
        </w:rPr>
        <w:t xml:space="preserve">, 2023 ж. – 71,4% </w:t>
      </w:r>
      <w:r w:rsidRPr="00222A72">
        <w:rPr>
          <w:i/>
          <w:sz w:val="28"/>
          <w:szCs w:val="28"/>
          <w:lang w:val="kk-KZ"/>
        </w:rPr>
        <w:t>(68526 оқушы</w:t>
      </w:r>
      <w:r w:rsidRPr="00222A72">
        <w:rPr>
          <w:sz w:val="28"/>
          <w:szCs w:val="28"/>
          <w:lang w:val="kk-KZ"/>
        </w:rPr>
        <w:t xml:space="preserve">), 2024 ж.- 76% </w:t>
      </w:r>
      <w:r w:rsidRPr="005D41F4">
        <w:rPr>
          <w:i/>
          <w:sz w:val="28"/>
          <w:szCs w:val="28"/>
          <w:lang w:val="kk-KZ"/>
        </w:rPr>
        <w:t>(76236 оқушы)</w:t>
      </w:r>
      <w:r w:rsidRPr="005D41F4">
        <w:rPr>
          <w:sz w:val="28"/>
          <w:szCs w:val="28"/>
          <w:lang w:val="kk-KZ"/>
        </w:rPr>
        <w:t>,</w:t>
      </w:r>
      <w:r w:rsidRPr="00222A72">
        <w:rPr>
          <w:sz w:val="28"/>
          <w:szCs w:val="28"/>
          <w:lang w:val="kk-KZ"/>
        </w:rPr>
        <w:t xml:space="preserve"> 2025 ж. – 79,6% </w:t>
      </w:r>
      <w:r w:rsidRPr="005D41F4">
        <w:rPr>
          <w:i/>
          <w:sz w:val="28"/>
          <w:szCs w:val="28"/>
          <w:lang w:val="kk-KZ"/>
        </w:rPr>
        <w:t>(83826 оқушы)</w:t>
      </w:r>
      <w:r w:rsidRPr="00222A72">
        <w:rPr>
          <w:sz w:val="28"/>
          <w:szCs w:val="28"/>
          <w:lang w:val="kk-KZ"/>
        </w:rPr>
        <w:t xml:space="preserve">. </w:t>
      </w:r>
    </w:p>
    <w:p w:rsidR="006B228A" w:rsidRPr="00222A72" w:rsidRDefault="006B228A" w:rsidP="006B228A">
      <w:pPr>
        <w:ind w:firstLine="708"/>
        <w:rPr>
          <w:sz w:val="28"/>
          <w:szCs w:val="28"/>
          <w:lang w:val="kk-KZ"/>
        </w:rPr>
      </w:pPr>
      <w:r w:rsidRPr="00222A72">
        <w:rPr>
          <w:sz w:val="28"/>
          <w:szCs w:val="28"/>
          <w:lang w:val="kk-KZ"/>
        </w:rPr>
        <w:t xml:space="preserve">Аталған көрсеткішке қол жеткізу үшін жыл сайын 1 мамыр  – Қазақстан халықтарының бірлігі және 16 желтоқсан – Қазақстан Республикасының Тәуелсіздігі күндері қарсаңында </w:t>
      </w:r>
      <w:r w:rsidRPr="005D41F4">
        <w:rPr>
          <w:bCs/>
          <w:sz w:val="28"/>
          <w:szCs w:val="28"/>
          <w:lang w:val="kk-KZ"/>
        </w:rPr>
        <w:t>«Ұланымыз Ұлы елдің»</w:t>
      </w:r>
      <w:r w:rsidRPr="00222A72">
        <w:rPr>
          <w:sz w:val="28"/>
          <w:szCs w:val="28"/>
          <w:lang w:val="kk-KZ"/>
        </w:rPr>
        <w:t xml:space="preserve"> атты шара аясында ұйым мүшелігіне қабылдау салтанаты өткізіледі.  </w:t>
      </w:r>
    </w:p>
    <w:p w:rsidR="00AB0EC6" w:rsidRPr="00222A72" w:rsidRDefault="006B228A" w:rsidP="006B228A">
      <w:pPr>
        <w:ind w:firstLine="708"/>
        <w:rPr>
          <w:sz w:val="28"/>
          <w:szCs w:val="28"/>
          <w:lang w:val="kk-KZ"/>
        </w:rPr>
      </w:pPr>
      <w:r w:rsidRPr="00222A72">
        <w:rPr>
          <w:sz w:val="28"/>
          <w:szCs w:val="28"/>
          <w:lang w:val="kk-KZ"/>
        </w:rPr>
        <w:t xml:space="preserve">Сонымен қатар, білім беру мекемелерінде балалар мен жастар ұйымдарын дамытуға жағдай жаса отырып, «Жас Ұлан» ұйымы мүшелерінің  патриоттық рухани-адамгершілік тәрбие беру, әлеуметтік белсенділікті, коммуникативтік және тіл мәдениетін қалыптастыру, қоғамдық істер арқылы зияткерлік мәдениетті, шығармашылық белсенділікті дамыту, белсенді өмірлік позициясын қалыптастыру мақсатында </w:t>
      </w:r>
      <w:r w:rsidRPr="00222A72">
        <w:rPr>
          <w:b/>
          <w:sz w:val="28"/>
          <w:szCs w:val="28"/>
          <w:lang w:val="kk-KZ"/>
        </w:rPr>
        <w:t>«</w:t>
      </w:r>
      <w:r w:rsidRPr="005D41F4">
        <w:rPr>
          <w:sz w:val="28"/>
          <w:szCs w:val="28"/>
          <w:lang w:val="kk-KZ"/>
        </w:rPr>
        <w:t xml:space="preserve">Жас Ұландар-жарқын болашағымыз» семинар-практикум, «Сенімділік күш береді» ұланбасылар Кенесінің отырысы, </w:t>
      </w:r>
      <w:r w:rsidRPr="005D41F4">
        <w:rPr>
          <w:bCs/>
          <w:sz w:val="28"/>
          <w:szCs w:val="28"/>
          <w:lang w:val="kk-KZ"/>
        </w:rPr>
        <w:t>«Көшбасшы болу өнері»</w:t>
      </w:r>
      <w:r w:rsidRPr="005D41F4">
        <w:rPr>
          <w:sz w:val="28"/>
          <w:szCs w:val="28"/>
          <w:lang w:val="kk-KZ"/>
        </w:rPr>
        <w:t xml:space="preserve"> трениниг, «Тәуелсіз ел ертеңі-Жас Ұлан» квест – фестиваль,  «Жас Ұлан» әскери-патриоттық ойыны, «Қазақстан жас қанаты-Жас Ұлан» </w:t>
      </w:r>
      <w:r w:rsidRPr="005D41F4">
        <w:rPr>
          <w:bCs/>
          <w:sz w:val="28"/>
          <w:szCs w:val="28"/>
          <w:lang w:val="kk-KZ"/>
        </w:rPr>
        <w:t>салтанатты жиын</w:t>
      </w:r>
      <w:r w:rsidRPr="005D41F4">
        <w:rPr>
          <w:sz w:val="28"/>
          <w:szCs w:val="28"/>
          <w:lang w:val="kk-KZ"/>
        </w:rPr>
        <w:t>, «Жайдарлы жас Ұлан» көңілді тапқыштар ойыны,  «Жас Ұлан» Ревю»</w:t>
      </w:r>
      <w:r w:rsidRPr="00222A72">
        <w:rPr>
          <w:b/>
          <w:sz w:val="28"/>
          <w:szCs w:val="28"/>
          <w:lang w:val="kk-KZ"/>
        </w:rPr>
        <w:t xml:space="preserve"> </w:t>
      </w:r>
      <w:r w:rsidRPr="00222A72">
        <w:rPr>
          <w:sz w:val="28"/>
          <w:szCs w:val="28"/>
          <w:lang w:val="kk-KZ"/>
        </w:rPr>
        <w:t xml:space="preserve">презентация байқауларын өткізу арқылы көрсеткішке қол жеткізу жоспарланып отыр. </w:t>
      </w:r>
    </w:p>
    <w:p w:rsidR="00AB0EC6" w:rsidRPr="00222A72" w:rsidRDefault="00AB0EC6" w:rsidP="006B228A">
      <w:pPr>
        <w:ind w:firstLine="708"/>
        <w:rPr>
          <w:sz w:val="28"/>
          <w:szCs w:val="28"/>
          <w:lang w:val="kk-KZ"/>
        </w:rPr>
      </w:pPr>
    </w:p>
    <w:p w:rsidR="00AB0EC6" w:rsidRPr="00222A72" w:rsidRDefault="00AB0EC6" w:rsidP="00AB0EC6">
      <w:pPr>
        <w:rPr>
          <w:sz w:val="20"/>
          <w:szCs w:val="20"/>
          <w:lang w:val="kk-KZ" w:eastAsia="ru-RU"/>
        </w:rPr>
        <w:sectPr w:rsidR="00AB0EC6" w:rsidRPr="00222A72" w:rsidSect="002146C2">
          <w:pgSz w:w="11907" w:h="16839" w:code="9"/>
          <w:pgMar w:top="1134" w:right="851" w:bottom="1134" w:left="1701" w:header="720" w:footer="720" w:gutter="0"/>
          <w:cols w:space="720"/>
          <w:docGrid w:linePitch="299"/>
        </w:sectPr>
      </w:pPr>
    </w:p>
    <w:tbl>
      <w:tblPr>
        <w:tblW w:w="15574" w:type="dxa"/>
        <w:tblInd w:w="-743" w:type="dxa"/>
        <w:tblLook w:val="04A0" w:firstRow="1" w:lastRow="0" w:firstColumn="1" w:lastColumn="0" w:noHBand="0" w:noVBand="1"/>
      </w:tblPr>
      <w:tblGrid>
        <w:gridCol w:w="417"/>
        <w:gridCol w:w="1120"/>
        <w:gridCol w:w="1056"/>
        <w:gridCol w:w="216"/>
        <w:gridCol w:w="800"/>
        <w:gridCol w:w="461"/>
        <w:gridCol w:w="997"/>
        <w:gridCol w:w="891"/>
        <w:gridCol w:w="531"/>
        <w:gridCol w:w="997"/>
        <w:gridCol w:w="891"/>
        <w:gridCol w:w="461"/>
        <w:gridCol w:w="997"/>
        <w:gridCol w:w="891"/>
        <w:gridCol w:w="558"/>
        <w:gridCol w:w="997"/>
        <w:gridCol w:w="891"/>
        <w:gridCol w:w="531"/>
        <w:gridCol w:w="997"/>
        <w:gridCol w:w="891"/>
        <w:gridCol w:w="531"/>
      </w:tblGrid>
      <w:tr w:rsidR="00A15A86" w:rsidRPr="00FE352D" w:rsidTr="003C2B55">
        <w:trPr>
          <w:trHeight w:val="229"/>
        </w:trPr>
        <w:tc>
          <w:tcPr>
            <w:tcW w:w="406"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kk-KZ" w:eastAsia="ru-RU"/>
              </w:rPr>
            </w:pPr>
          </w:p>
        </w:tc>
        <w:tc>
          <w:tcPr>
            <w:tcW w:w="6882" w:type="dxa"/>
            <w:gridSpan w:val="9"/>
            <w:tcBorders>
              <w:top w:val="nil"/>
              <w:left w:val="nil"/>
              <w:bottom w:val="single" w:sz="4" w:space="0" w:color="auto"/>
              <w:right w:val="nil"/>
            </w:tcBorders>
            <w:shd w:val="clear" w:color="auto" w:fill="auto"/>
            <w:vAlign w:val="center"/>
            <w:hideMark/>
          </w:tcPr>
          <w:p w:rsidR="00A15A86" w:rsidRPr="00222A72" w:rsidRDefault="00A15A86" w:rsidP="003C2B55">
            <w:pPr>
              <w:rPr>
                <w:b/>
                <w:bCs/>
                <w:sz w:val="10"/>
                <w:szCs w:val="14"/>
                <w:lang w:val="ru-RU" w:eastAsia="ru-RU"/>
              </w:rPr>
            </w:pPr>
            <w:r w:rsidRPr="00222A72">
              <w:rPr>
                <w:b/>
                <w:bCs/>
                <w:szCs w:val="14"/>
                <w:lang w:val="ru-RU" w:eastAsia="ru-RU"/>
              </w:rPr>
              <w:t xml:space="preserve">Доля учащихся 1-4 классов, вовлеченных в движение «Жас қыран» </w:t>
            </w:r>
          </w:p>
        </w:tc>
        <w:tc>
          <w:tcPr>
            <w:tcW w:w="851"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447"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951"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851"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558"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951"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851"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512"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951"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851"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c>
          <w:tcPr>
            <w:tcW w:w="512" w:type="dxa"/>
            <w:tcBorders>
              <w:top w:val="nil"/>
              <w:left w:val="nil"/>
              <w:bottom w:val="nil"/>
              <w:right w:val="nil"/>
            </w:tcBorders>
            <w:shd w:val="clear" w:color="auto" w:fill="auto"/>
            <w:noWrap/>
            <w:vAlign w:val="bottom"/>
            <w:hideMark/>
          </w:tcPr>
          <w:p w:rsidR="00A15A86" w:rsidRPr="00222A72" w:rsidRDefault="00A15A86" w:rsidP="003C2B55">
            <w:pPr>
              <w:rPr>
                <w:sz w:val="10"/>
                <w:szCs w:val="14"/>
                <w:lang w:val="ru-RU" w:eastAsia="ru-RU"/>
              </w:rPr>
            </w:pPr>
          </w:p>
        </w:tc>
      </w:tr>
      <w:tr w:rsidR="00A15A86" w:rsidRPr="00222A72" w:rsidTr="003C2B55">
        <w:trPr>
          <w:trHeight w:val="218"/>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rPr>
                <w:sz w:val="10"/>
                <w:szCs w:val="14"/>
                <w:lang w:val="ru-RU" w:eastAsia="ru-RU"/>
              </w:rPr>
            </w:pPr>
            <w:r w:rsidRPr="00222A72">
              <w:rPr>
                <w:sz w:val="10"/>
                <w:szCs w:val="14"/>
                <w:lang w:eastAsia="ru-RU"/>
              </w:rPr>
              <w:t>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A15A86" w:rsidRPr="00222A72" w:rsidRDefault="00A15A86" w:rsidP="003C2B55">
            <w:pPr>
              <w:jc w:val="center"/>
              <w:rPr>
                <w:b/>
                <w:bCs/>
                <w:sz w:val="10"/>
                <w:szCs w:val="14"/>
                <w:lang w:eastAsia="ru-RU"/>
              </w:rPr>
            </w:pPr>
            <w:r w:rsidRPr="00222A72">
              <w:rPr>
                <w:b/>
                <w:bCs/>
                <w:sz w:val="10"/>
                <w:szCs w:val="14"/>
                <w:lang w:eastAsia="ru-RU"/>
              </w:rPr>
              <w:t>Наименование области</w:t>
            </w:r>
          </w:p>
        </w:tc>
        <w:tc>
          <w:tcPr>
            <w:tcW w:w="1272" w:type="dxa"/>
            <w:gridSpan w:val="2"/>
            <w:tcBorders>
              <w:top w:val="nil"/>
              <w:left w:val="nil"/>
              <w:bottom w:val="single" w:sz="4" w:space="0" w:color="auto"/>
              <w:right w:val="nil"/>
            </w:tcBorders>
            <w:shd w:val="clear" w:color="auto" w:fill="auto"/>
            <w:vAlign w:val="center"/>
            <w:hideMark/>
          </w:tcPr>
          <w:p w:rsidR="00A15A86" w:rsidRPr="00222A72" w:rsidRDefault="00A15A86" w:rsidP="003C2B55">
            <w:pPr>
              <w:rPr>
                <w:b/>
                <w:bCs/>
                <w:sz w:val="10"/>
                <w:szCs w:val="14"/>
                <w:lang w:eastAsia="ru-RU"/>
              </w:rPr>
            </w:pPr>
            <w:r w:rsidRPr="00222A72">
              <w:rPr>
                <w:b/>
                <w:bCs/>
                <w:sz w:val="10"/>
                <w:szCs w:val="14"/>
                <w:lang w:eastAsia="ru-RU"/>
              </w:rPr>
              <w:t> </w:t>
            </w:r>
          </w:p>
        </w:tc>
        <w:tc>
          <w:tcPr>
            <w:tcW w:w="4512" w:type="dxa"/>
            <w:gridSpan w:val="6"/>
            <w:tcBorders>
              <w:top w:val="single" w:sz="4" w:space="0" w:color="auto"/>
              <w:left w:val="nil"/>
              <w:bottom w:val="single" w:sz="4" w:space="0" w:color="auto"/>
              <w:right w:val="nil"/>
            </w:tcBorders>
            <w:shd w:val="clear" w:color="auto" w:fill="auto"/>
            <w:vAlign w:val="center"/>
            <w:hideMark/>
          </w:tcPr>
          <w:p w:rsidR="00A15A86" w:rsidRPr="00222A72" w:rsidRDefault="00A15A86" w:rsidP="003C2B55">
            <w:pPr>
              <w:jc w:val="center"/>
              <w:rPr>
                <w:b/>
                <w:bCs/>
                <w:sz w:val="10"/>
                <w:szCs w:val="14"/>
                <w:lang w:eastAsia="ru-RU"/>
              </w:rPr>
            </w:pPr>
            <w:r w:rsidRPr="00222A72">
              <w:rPr>
                <w:b/>
                <w:bCs/>
                <w:sz w:val="10"/>
                <w:szCs w:val="14"/>
                <w:lang w:eastAsia="ru-RU"/>
              </w:rPr>
              <w:t>Плановые показатели, %</w:t>
            </w:r>
          </w:p>
        </w:tc>
        <w:tc>
          <w:tcPr>
            <w:tcW w:w="851"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447"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951"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851"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558"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951"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851"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512"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951"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851" w:type="dxa"/>
            <w:tcBorders>
              <w:top w:val="single" w:sz="4" w:space="0" w:color="auto"/>
              <w:left w:val="nil"/>
              <w:bottom w:val="single" w:sz="4" w:space="0" w:color="auto"/>
              <w:right w:val="nil"/>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rPr>
                <w:sz w:val="10"/>
                <w:szCs w:val="14"/>
                <w:lang w:eastAsia="ru-RU"/>
              </w:rPr>
            </w:pPr>
            <w:r w:rsidRPr="00222A72">
              <w:rPr>
                <w:sz w:val="10"/>
                <w:szCs w:val="14"/>
                <w:lang w:eastAsia="ru-RU"/>
              </w:rPr>
              <w:t> </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п/п</w:t>
            </w:r>
          </w:p>
        </w:tc>
        <w:tc>
          <w:tcPr>
            <w:tcW w:w="1098" w:type="dxa"/>
            <w:vMerge/>
            <w:tcBorders>
              <w:top w:val="nil"/>
              <w:left w:val="single" w:sz="4" w:space="0" w:color="auto"/>
              <w:bottom w:val="single" w:sz="4" w:space="0" w:color="000000"/>
              <w:right w:val="single" w:sz="4" w:space="0" w:color="auto"/>
            </w:tcBorders>
            <w:vAlign w:val="center"/>
            <w:hideMark/>
          </w:tcPr>
          <w:p w:rsidR="00A15A86" w:rsidRPr="00222A72" w:rsidRDefault="00A15A86" w:rsidP="003C2B55">
            <w:pPr>
              <w:rPr>
                <w:b/>
                <w:bCs/>
                <w:sz w:val="14"/>
                <w:szCs w:val="14"/>
                <w:lang w:eastAsia="ru-RU"/>
              </w:rPr>
            </w:pPr>
          </w:p>
        </w:tc>
        <w:tc>
          <w:tcPr>
            <w:tcW w:w="2519" w:type="dxa"/>
            <w:gridSpan w:val="4"/>
            <w:tcBorders>
              <w:top w:val="single" w:sz="4" w:space="0" w:color="auto"/>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2020</w:t>
            </w:r>
          </w:p>
        </w:tc>
        <w:tc>
          <w:tcPr>
            <w:tcW w:w="2314" w:type="dxa"/>
            <w:gridSpan w:val="3"/>
            <w:tcBorders>
              <w:top w:val="single" w:sz="4" w:space="0" w:color="auto"/>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2021</w:t>
            </w:r>
          </w:p>
        </w:tc>
        <w:tc>
          <w:tcPr>
            <w:tcW w:w="2249" w:type="dxa"/>
            <w:gridSpan w:val="3"/>
            <w:tcBorders>
              <w:top w:val="single" w:sz="4" w:space="0" w:color="auto"/>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2022</w:t>
            </w:r>
          </w:p>
        </w:tc>
        <w:tc>
          <w:tcPr>
            <w:tcW w:w="2360" w:type="dxa"/>
            <w:gridSpan w:val="3"/>
            <w:tcBorders>
              <w:top w:val="single" w:sz="4" w:space="0" w:color="auto"/>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2023</w:t>
            </w:r>
          </w:p>
        </w:tc>
        <w:tc>
          <w:tcPr>
            <w:tcW w:w="2314" w:type="dxa"/>
            <w:gridSpan w:val="3"/>
            <w:tcBorders>
              <w:top w:val="single" w:sz="4" w:space="0" w:color="auto"/>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2024</w:t>
            </w:r>
          </w:p>
        </w:tc>
        <w:tc>
          <w:tcPr>
            <w:tcW w:w="2314" w:type="dxa"/>
            <w:gridSpan w:val="3"/>
            <w:tcBorders>
              <w:top w:val="single" w:sz="4" w:space="0" w:color="auto"/>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2025</w:t>
            </w:r>
          </w:p>
        </w:tc>
      </w:tr>
      <w:tr w:rsidR="00A15A86" w:rsidRPr="00222A72" w:rsidTr="003C2B55">
        <w:trPr>
          <w:trHeight w:val="1144"/>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1098" w:type="dxa"/>
            <w:vMerge/>
            <w:tcBorders>
              <w:top w:val="nil"/>
              <w:left w:val="single" w:sz="4" w:space="0" w:color="auto"/>
              <w:bottom w:val="single" w:sz="4" w:space="0" w:color="000000"/>
              <w:right w:val="single" w:sz="4" w:space="0" w:color="auto"/>
            </w:tcBorders>
            <w:vAlign w:val="center"/>
            <w:hideMark/>
          </w:tcPr>
          <w:p w:rsidR="00A15A86" w:rsidRPr="00222A72" w:rsidRDefault="00A15A86" w:rsidP="003C2B55">
            <w:pPr>
              <w:rPr>
                <w:b/>
                <w:bCs/>
                <w:sz w:val="14"/>
                <w:szCs w:val="14"/>
                <w:lang w:eastAsia="ru-RU"/>
              </w:rPr>
            </w:pPr>
          </w:p>
        </w:tc>
        <w:tc>
          <w:tcPr>
            <w:tcW w:w="1056"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 xml:space="preserve">количество  учащихся 1-4 классов, вовлеченных в движение «Жас қыран» </w:t>
            </w:r>
          </w:p>
        </w:tc>
        <w:tc>
          <w:tcPr>
            <w:tcW w:w="1016" w:type="dxa"/>
            <w:gridSpan w:val="2"/>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общее количество количество  учащихся 1-4 классов гос. общеобраз. школ</w:t>
            </w:r>
          </w:p>
        </w:tc>
        <w:tc>
          <w:tcPr>
            <w:tcW w:w="447"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val="ru-RU" w:eastAsia="ru-RU"/>
              </w:rPr>
              <w:t xml:space="preserve"> </w:t>
            </w:r>
            <w:r w:rsidRPr="00222A72">
              <w:rPr>
                <w:sz w:val="14"/>
                <w:szCs w:val="1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 xml:space="preserve">количество  учащихся 1-4 классов, вовлеченных в движение «Жас қыран»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общее количество количество  учащихся 1-4 классов гос. общеобраз. школ</w:t>
            </w:r>
          </w:p>
        </w:tc>
        <w:tc>
          <w:tcPr>
            <w:tcW w:w="512"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 xml:space="preserve">количество  учащихся 1-4 классов, вовлеченных в движение «Жас қыран»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общее количество количество  учащихся 1-4 классов гос. общеобраз. школ</w:t>
            </w:r>
          </w:p>
        </w:tc>
        <w:tc>
          <w:tcPr>
            <w:tcW w:w="447"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 xml:space="preserve">количество  учащихся 1-4 классов, вовлеченных в движение «Жас қыран»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общее количество количество  учащихся 1-4 классов гос. общеобраз. школ</w:t>
            </w:r>
          </w:p>
        </w:tc>
        <w:tc>
          <w:tcPr>
            <w:tcW w:w="558"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 xml:space="preserve">количество  учащихся 1-4 классов, вовлеченных в движение «Жас қыран»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общее количество количество  учащихся 1-4 классов гос. общеобраз. школ</w:t>
            </w:r>
          </w:p>
        </w:tc>
        <w:tc>
          <w:tcPr>
            <w:tcW w:w="512"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 xml:space="preserve">количество  учащихся 1-4 классов, вовлеченных в движение «Жас қыран»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val="ru-RU" w:eastAsia="ru-RU"/>
              </w:rPr>
            </w:pPr>
            <w:r w:rsidRPr="00222A72">
              <w:rPr>
                <w:sz w:val="14"/>
                <w:szCs w:val="14"/>
                <w:lang w:val="ru-RU" w:eastAsia="ru-RU"/>
              </w:rPr>
              <w:t>общее количество количество  учащихся 1-4 классов гос. общеобраз. школ</w:t>
            </w:r>
          </w:p>
        </w:tc>
        <w:tc>
          <w:tcPr>
            <w:tcW w:w="512"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w:t>
            </w:r>
          </w:p>
        </w:tc>
      </w:tr>
      <w:tr w:rsidR="00A15A86" w:rsidRPr="00222A72" w:rsidTr="003C2B55">
        <w:trPr>
          <w:trHeight w:val="218"/>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1098"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РК</w:t>
            </w:r>
          </w:p>
        </w:tc>
        <w:tc>
          <w:tcPr>
            <w:tcW w:w="1056"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1016" w:type="dxa"/>
            <w:gridSpan w:val="2"/>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447"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62</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512"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64</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447"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66</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68</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512"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70</w:t>
            </w:r>
          </w:p>
        </w:tc>
        <w:tc>
          <w:tcPr>
            <w:tcW w:w="9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sz w:val="14"/>
                <w:szCs w:val="14"/>
                <w:lang w:eastAsia="ru-RU"/>
              </w:rPr>
            </w:pPr>
            <w:r w:rsidRPr="00222A72">
              <w:rPr>
                <w:sz w:val="14"/>
                <w:szCs w:val="14"/>
                <w:lang w:eastAsia="ru-RU"/>
              </w:rPr>
              <w:t> </w:t>
            </w:r>
          </w:p>
        </w:tc>
        <w:tc>
          <w:tcPr>
            <w:tcW w:w="512" w:type="dxa"/>
            <w:tcBorders>
              <w:top w:val="nil"/>
              <w:left w:val="nil"/>
              <w:bottom w:val="single" w:sz="4" w:space="0" w:color="auto"/>
              <w:right w:val="single" w:sz="4" w:space="0" w:color="auto"/>
            </w:tcBorders>
            <w:shd w:val="clear" w:color="auto" w:fill="auto"/>
            <w:vAlign w:val="center"/>
            <w:hideMark/>
          </w:tcPr>
          <w:p w:rsidR="00A15A86" w:rsidRPr="00222A72" w:rsidRDefault="00A15A86" w:rsidP="003C2B55">
            <w:pPr>
              <w:jc w:val="center"/>
              <w:rPr>
                <w:b/>
                <w:bCs/>
                <w:sz w:val="14"/>
                <w:szCs w:val="14"/>
                <w:lang w:eastAsia="ru-RU"/>
              </w:rPr>
            </w:pPr>
            <w:r w:rsidRPr="00222A72">
              <w:rPr>
                <w:b/>
                <w:bCs/>
                <w:sz w:val="14"/>
                <w:szCs w:val="14"/>
                <w:lang w:eastAsia="ru-RU"/>
              </w:rPr>
              <w:t>72</w:t>
            </w:r>
          </w:p>
        </w:tc>
      </w:tr>
      <w:tr w:rsidR="00A15A86" w:rsidRPr="00222A72" w:rsidTr="003C2B55">
        <w:trPr>
          <w:trHeight w:val="218"/>
        </w:trPr>
        <w:tc>
          <w:tcPr>
            <w:tcW w:w="406" w:type="dxa"/>
            <w:tcBorders>
              <w:top w:val="nil"/>
              <w:left w:val="single" w:sz="4" w:space="0" w:color="auto"/>
              <w:bottom w:val="single" w:sz="4" w:space="0" w:color="auto"/>
              <w:right w:val="single" w:sz="4" w:space="0" w:color="auto"/>
            </w:tcBorders>
            <w:shd w:val="clear" w:color="000000" w:fill="FFFF00"/>
            <w:vAlign w:val="center"/>
            <w:hideMark/>
          </w:tcPr>
          <w:p w:rsidR="00A15A86" w:rsidRPr="00222A72" w:rsidRDefault="00A15A86" w:rsidP="003C2B55">
            <w:pPr>
              <w:jc w:val="center"/>
              <w:rPr>
                <w:sz w:val="14"/>
                <w:szCs w:val="14"/>
                <w:lang w:eastAsia="ru-RU"/>
              </w:rPr>
            </w:pPr>
            <w:r w:rsidRPr="00222A72">
              <w:rPr>
                <w:sz w:val="14"/>
                <w:szCs w:val="14"/>
                <w:lang w:eastAsia="ru-RU"/>
              </w:rPr>
              <w:t>15</w:t>
            </w:r>
          </w:p>
        </w:tc>
        <w:tc>
          <w:tcPr>
            <w:tcW w:w="1098" w:type="dxa"/>
            <w:tcBorders>
              <w:top w:val="nil"/>
              <w:left w:val="nil"/>
              <w:bottom w:val="single" w:sz="4" w:space="0" w:color="auto"/>
              <w:right w:val="single" w:sz="4" w:space="0" w:color="auto"/>
            </w:tcBorders>
            <w:shd w:val="clear" w:color="000000" w:fill="FFFF00"/>
            <w:vAlign w:val="center"/>
            <w:hideMark/>
          </w:tcPr>
          <w:p w:rsidR="00A15A86" w:rsidRPr="00222A72" w:rsidRDefault="00A15A86" w:rsidP="003C2B55">
            <w:pPr>
              <w:rPr>
                <w:i/>
                <w:iCs/>
                <w:sz w:val="14"/>
                <w:szCs w:val="14"/>
                <w:lang w:eastAsia="ru-RU"/>
              </w:rPr>
            </w:pPr>
            <w:r w:rsidRPr="00222A72">
              <w:rPr>
                <w:i/>
                <w:iCs/>
                <w:sz w:val="14"/>
                <w:szCs w:val="14"/>
                <w:lang w:eastAsia="ru-RU"/>
              </w:rPr>
              <w:t xml:space="preserve">Туркестанская область </w:t>
            </w:r>
          </w:p>
        </w:tc>
        <w:tc>
          <w:tcPr>
            <w:tcW w:w="1056" w:type="dxa"/>
            <w:tcBorders>
              <w:top w:val="nil"/>
              <w:left w:val="nil"/>
              <w:bottom w:val="single" w:sz="4" w:space="0" w:color="auto"/>
              <w:right w:val="single" w:sz="4" w:space="0" w:color="auto"/>
            </w:tcBorders>
            <w:shd w:val="clear" w:color="000000" w:fill="FFFF00"/>
            <w:hideMark/>
          </w:tcPr>
          <w:p w:rsidR="00A15A86" w:rsidRPr="00222A72" w:rsidRDefault="00A15A86" w:rsidP="003C2B55">
            <w:pPr>
              <w:jc w:val="center"/>
              <w:rPr>
                <w:sz w:val="14"/>
                <w:szCs w:val="14"/>
                <w:lang w:eastAsia="ru-RU"/>
              </w:rPr>
            </w:pPr>
            <w:r w:rsidRPr="00222A72">
              <w:rPr>
                <w:sz w:val="14"/>
                <w:szCs w:val="14"/>
                <w:lang w:eastAsia="ru-RU"/>
              </w:rPr>
              <w:t>129476</w:t>
            </w:r>
          </w:p>
        </w:tc>
        <w:tc>
          <w:tcPr>
            <w:tcW w:w="1016" w:type="dxa"/>
            <w:gridSpan w:val="2"/>
            <w:tcBorders>
              <w:top w:val="nil"/>
              <w:left w:val="nil"/>
              <w:bottom w:val="single" w:sz="4" w:space="0" w:color="auto"/>
              <w:right w:val="single" w:sz="4" w:space="0" w:color="auto"/>
            </w:tcBorders>
            <w:shd w:val="clear" w:color="000000" w:fill="FFFF00"/>
            <w:noWrap/>
            <w:hideMark/>
          </w:tcPr>
          <w:p w:rsidR="00A15A86" w:rsidRPr="00222A72" w:rsidRDefault="00A15A86" w:rsidP="003C2B55">
            <w:pPr>
              <w:jc w:val="center"/>
              <w:rPr>
                <w:sz w:val="14"/>
                <w:szCs w:val="14"/>
                <w:lang w:eastAsia="ru-RU"/>
              </w:rPr>
            </w:pPr>
            <w:r w:rsidRPr="00222A72">
              <w:rPr>
                <w:sz w:val="14"/>
                <w:szCs w:val="14"/>
                <w:lang w:eastAsia="ru-RU"/>
              </w:rPr>
              <w:t>208833</w:t>
            </w:r>
          </w:p>
        </w:tc>
        <w:tc>
          <w:tcPr>
            <w:tcW w:w="447" w:type="dxa"/>
            <w:tcBorders>
              <w:top w:val="nil"/>
              <w:left w:val="nil"/>
              <w:bottom w:val="single" w:sz="4" w:space="0" w:color="auto"/>
              <w:right w:val="single" w:sz="4" w:space="0" w:color="auto"/>
            </w:tcBorders>
            <w:shd w:val="clear" w:color="000000" w:fill="FFFF00"/>
            <w:noWrap/>
            <w:hideMark/>
          </w:tcPr>
          <w:p w:rsidR="00A15A86" w:rsidRPr="00222A72" w:rsidRDefault="00A15A86" w:rsidP="003C2B55">
            <w:pPr>
              <w:jc w:val="center"/>
              <w:rPr>
                <w:b/>
                <w:bCs/>
                <w:sz w:val="14"/>
                <w:szCs w:val="14"/>
                <w:lang w:eastAsia="ru-RU"/>
              </w:rPr>
            </w:pPr>
            <w:r w:rsidRPr="00222A72">
              <w:rPr>
                <w:b/>
                <w:bCs/>
                <w:sz w:val="14"/>
                <w:szCs w:val="14"/>
                <w:lang w:eastAsia="ru-RU"/>
              </w:rPr>
              <w:t>62,0</w:t>
            </w:r>
          </w:p>
        </w:tc>
        <w:tc>
          <w:tcPr>
            <w:tcW w:w="951" w:type="dxa"/>
            <w:tcBorders>
              <w:top w:val="nil"/>
              <w:left w:val="nil"/>
              <w:bottom w:val="single" w:sz="4" w:space="0" w:color="auto"/>
              <w:right w:val="single" w:sz="4" w:space="0" w:color="auto"/>
            </w:tcBorders>
            <w:shd w:val="clear" w:color="000000" w:fill="FFFF00"/>
            <w:hideMark/>
          </w:tcPr>
          <w:p w:rsidR="00A15A86" w:rsidRPr="00222A72" w:rsidRDefault="00A15A86" w:rsidP="003C2B55">
            <w:pPr>
              <w:jc w:val="center"/>
              <w:rPr>
                <w:sz w:val="14"/>
                <w:szCs w:val="14"/>
                <w:lang w:eastAsia="ru-RU"/>
              </w:rPr>
            </w:pPr>
            <w:r w:rsidRPr="00222A72">
              <w:rPr>
                <w:sz w:val="14"/>
                <w:szCs w:val="14"/>
                <w:lang w:eastAsia="ru-RU"/>
              </w:rPr>
              <w:t>133000</w:t>
            </w:r>
          </w:p>
        </w:tc>
        <w:tc>
          <w:tcPr>
            <w:tcW w:w="851" w:type="dxa"/>
            <w:tcBorders>
              <w:top w:val="nil"/>
              <w:left w:val="nil"/>
              <w:bottom w:val="single" w:sz="4" w:space="0" w:color="auto"/>
              <w:right w:val="single" w:sz="4" w:space="0" w:color="auto"/>
            </w:tcBorders>
            <w:shd w:val="clear" w:color="000000" w:fill="FFFF00"/>
            <w:noWrap/>
            <w:hideMark/>
          </w:tcPr>
          <w:p w:rsidR="00A15A86" w:rsidRPr="00222A72" w:rsidRDefault="00A15A86" w:rsidP="003C2B55">
            <w:pPr>
              <w:jc w:val="center"/>
              <w:rPr>
                <w:sz w:val="14"/>
                <w:szCs w:val="14"/>
                <w:lang w:eastAsia="ru-RU"/>
              </w:rPr>
            </w:pPr>
            <w:r w:rsidRPr="00222A72">
              <w:rPr>
                <w:sz w:val="14"/>
                <w:szCs w:val="14"/>
                <w:lang w:eastAsia="ru-RU"/>
              </w:rPr>
              <w:t>209100</w:t>
            </w:r>
          </w:p>
        </w:tc>
        <w:tc>
          <w:tcPr>
            <w:tcW w:w="512" w:type="dxa"/>
            <w:tcBorders>
              <w:top w:val="nil"/>
              <w:left w:val="nil"/>
              <w:bottom w:val="single" w:sz="4" w:space="0" w:color="auto"/>
              <w:right w:val="single" w:sz="4" w:space="0" w:color="auto"/>
            </w:tcBorders>
            <w:shd w:val="clear" w:color="000000" w:fill="FFFF00"/>
            <w:hideMark/>
          </w:tcPr>
          <w:p w:rsidR="00A15A86" w:rsidRPr="00222A72" w:rsidRDefault="00A15A86" w:rsidP="003C2B55">
            <w:pPr>
              <w:jc w:val="center"/>
              <w:rPr>
                <w:b/>
                <w:bCs/>
                <w:sz w:val="14"/>
                <w:szCs w:val="14"/>
                <w:lang w:eastAsia="ru-RU"/>
              </w:rPr>
            </w:pPr>
            <w:r w:rsidRPr="00222A72">
              <w:rPr>
                <w:b/>
                <w:bCs/>
                <w:sz w:val="14"/>
                <w:szCs w:val="14"/>
                <w:lang w:eastAsia="ru-RU"/>
              </w:rPr>
              <w:t>63,6</w:t>
            </w:r>
          </w:p>
        </w:tc>
        <w:tc>
          <w:tcPr>
            <w:tcW w:w="951" w:type="dxa"/>
            <w:tcBorders>
              <w:top w:val="nil"/>
              <w:left w:val="nil"/>
              <w:bottom w:val="single" w:sz="4" w:space="0" w:color="auto"/>
              <w:right w:val="single" w:sz="4" w:space="0" w:color="auto"/>
            </w:tcBorders>
            <w:shd w:val="clear" w:color="000000" w:fill="FFFF00"/>
            <w:hideMark/>
          </w:tcPr>
          <w:p w:rsidR="00A15A86" w:rsidRPr="00222A72" w:rsidRDefault="00A15A86" w:rsidP="003C2B55">
            <w:pPr>
              <w:jc w:val="center"/>
              <w:rPr>
                <w:sz w:val="14"/>
                <w:szCs w:val="14"/>
                <w:lang w:eastAsia="ru-RU"/>
              </w:rPr>
            </w:pPr>
            <w:r w:rsidRPr="00222A72">
              <w:rPr>
                <w:sz w:val="14"/>
                <w:szCs w:val="14"/>
                <w:lang w:eastAsia="ru-RU"/>
              </w:rPr>
              <w:t>138000</w:t>
            </w:r>
          </w:p>
        </w:tc>
        <w:tc>
          <w:tcPr>
            <w:tcW w:w="851" w:type="dxa"/>
            <w:tcBorders>
              <w:top w:val="nil"/>
              <w:left w:val="nil"/>
              <w:bottom w:val="single" w:sz="4" w:space="0" w:color="auto"/>
              <w:right w:val="single" w:sz="4" w:space="0" w:color="auto"/>
            </w:tcBorders>
            <w:shd w:val="clear" w:color="000000" w:fill="FFFF00"/>
            <w:noWrap/>
            <w:hideMark/>
          </w:tcPr>
          <w:p w:rsidR="00A15A86" w:rsidRPr="00222A72" w:rsidRDefault="00A15A86" w:rsidP="003C2B55">
            <w:pPr>
              <w:jc w:val="center"/>
              <w:rPr>
                <w:sz w:val="14"/>
                <w:szCs w:val="14"/>
                <w:lang w:eastAsia="ru-RU"/>
              </w:rPr>
            </w:pPr>
            <w:r w:rsidRPr="00222A72">
              <w:rPr>
                <w:sz w:val="14"/>
                <w:szCs w:val="14"/>
                <w:lang w:eastAsia="ru-RU"/>
              </w:rPr>
              <w:t>210000</w:t>
            </w:r>
          </w:p>
        </w:tc>
        <w:tc>
          <w:tcPr>
            <w:tcW w:w="447" w:type="dxa"/>
            <w:tcBorders>
              <w:top w:val="nil"/>
              <w:left w:val="nil"/>
              <w:bottom w:val="single" w:sz="4" w:space="0" w:color="auto"/>
              <w:right w:val="single" w:sz="4" w:space="0" w:color="auto"/>
            </w:tcBorders>
            <w:shd w:val="clear" w:color="000000" w:fill="FFFF00"/>
            <w:noWrap/>
            <w:hideMark/>
          </w:tcPr>
          <w:p w:rsidR="00A15A86" w:rsidRPr="00222A72" w:rsidRDefault="00A15A86" w:rsidP="003C2B55">
            <w:pPr>
              <w:jc w:val="center"/>
              <w:rPr>
                <w:b/>
                <w:bCs/>
                <w:sz w:val="14"/>
                <w:szCs w:val="14"/>
                <w:lang w:eastAsia="ru-RU"/>
              </w:rPr>
            </w:pPr>
            <w:r w:rsidRPr="00222A72">
              <w:rPr>
                <w:b/>
                <w:bCs/>
                <w:sz w:val="14"/>
                <w:szCs w:val="14"/>
                <w:lang w:eastAsia="ru-RU"/>
              </w:rPr>
              <w:t>65,7</w:t>
            </w:r>
          </w:p>
        </w:tc>
        <w:tc>
          <w:tcPr>
            <w:tcW w:w="951" w:type="dxa"/>
            <w:tcBorders>
              <w:top w:val="nil"/>
              <w:left w:val="nil"/>
              <w:bottom w:val="single" w:sz="4" w:space="0" w:color="auto"/>
              <w:right w:val="single" w:sz="4" w:space="0" w:color="auto"/>
            </w:tcBorders>
            <w:shd w:val="clear" w:color="000000" w:fill="FFFF00"/>
            <w:hideMark/>
          </w:tcPr>
          <w:p w:rsidR="00A15A86" w:rsidRPr="00222A72" w:rsidRDefault="00A15A86" w:rsidP="003C2B55">
            <w:pPr>
              <w:jc w:val="center"/>
              <w:rPr>
                <w:sz w:val="14"/>
                <w:szCs w:val="14"/>
                <w:lang w:eastAsia="ru-RU"/>
              </w:rPr>
            </w:pPr>
            <w:r w:rsidRPr="00222A72">
              <w:rPr>
                <w:sz w:val="14"/>
                <w:szCs w:val="14"/>
                <w:lang w:eastAsia="ru-RU"/>
              </w:rPr>
              <w:t>143000</w:t>
            </w:r>
          </w:p>
        </w:tc>
        <w:tc>
          <w:tcPr>
            <w:tcW w:w="851" w:type="dxa"/>
            <w:tcBorders>
              <w:top w:val="nil"/>
              <w:left w:val="nil"/>
              <w:bottom w:val="single" w:sz="4" w:space="0" w:color="auto"/>
              <w:right w:val="single" w:sz="4" w:space="0" w:color="auto"/>
            </w:tcBorders>
            <w:shd w:val="clear" w:color="000000" w:fill="FFFF00"/>
            <w:noWrap/>
            <w:hideMark/>
          </w:tcPr>
          <w:p w:rsidR="00A15A86" w:rsidRPr="00222A72" w:rsidRDefault="00A15A86" w:rsidP="003C2B55">
            <w:pPr>
              <w:jc w:val="center"/>
              <w:rPr>
                <w:sz w:val="14"/>
                <w:szCs w:val="14"/>
                <w:lang w:eastAsia="ru-RU"/>
              </w:rPr>
            </w:pPr>
            <w:r w:rsidRPr="00222A72">
              <w:rPr>
                <w:sz w:val="14"/>
                <w:szCs w:val="14"/>
                <w:lang w:eastAsia="ru-RU"/>
              </w:rPr>
              <w:t>211000</w:t>
            </w:r>
          </w:p>
        </w:tc>
        <w:tc>
          <w:tcPr>
            <w:tcW w:w="558" w:type="dxa"/>
            <w:tcBorders>
              <w:top w:val="nil"/>
              <w:left w:val="nil"/>
              <w:bottom w:val="single" w:sz="4" w:space="0" w:color="auto"/>
              <w:right w:val="single" w:sz="4" w:space="0" w:color="auto"/>
            </w:tcBorders>
            <w:shd w:val="clear" w:color="000000" w:fill="FFFF00"/>
            <w:noWrap/>
            <w:vAlign w:val="bottom"/>
            <w:hideMark/>
          </w:tcPr>
          <w:p w:rsidR="00A15A86" w:rsidRPr="00222A72" w:rsidRDefault="00A15A86" w:rsidP="003C2B55">
            <w:pPr>
              <w:jc w:val="center"/>
              <w:rPr>
                <w:b/>
                <w:bCs/>
                <w:sz w:val="14"/>
                <w:szCs w:val="14"/>
                <w:lang w:eastAsia="ru-RU"/>
              </w:rPr>
            </w:pPr>
            <w:r w:rsidRPr="00222A72">
              <w:rPr>
                <w:b/>
                <w:bCs/>
                <w:sz w:val="14"/>
                <w:szCs w:val="14"/>
                <w:lang w:eastAsia="ru-RU"/>
              </w:rPr>
              <w:t>67,8</w:t>
            </w:r>
          </w:p>
        </w:tc>
        <w:tc>
          <w:tcPr>
            <w:tcW w:w="951" w:type="dxa"/>
            <w:tcBorders>
              <w:top w:val="nil"/>
              <w:left w:val="nil"/>
              <w:bottom w:val="single" w:sz="4" w:space="0" w:color="auto"/>
              <w:right w:val="single" w:sz="4" w:space="0" w:color="auto"/>
            </w:tcBorders>
            <w:shd w:val="clear" w:color="000000" w:fill="FFFF00"/>
            <w:hideMark/>
          </w:tcPr>
          <w:p w:rsidR="00A15A86" w:rsidRPr="00222A72" w:rsidRDefault="00A15A86" w:rsidP="003C2B55">
            <w:pPr>
              <w:jc w:val="center"/>
              <w:rPr>
                <w:sz w:val="14"/>
                <w:szCs w:val="14"/>
                <w:lang w:eastAsia="ru-RU"/>
              </w:rPr>
            </w:pPr>
            <w:r w:rsidRPr="00222A72">
              <w:rPr>
                <w:sz w:val="14"/>
                <w:szCs w:val="14"/>
                <w:lang w:eastAsia="ru-RU"/>
              </w:rPr>
              <w:t>148000</w:t>
            </w:r>
          </w:p>
        </w:tc>
        <w:tc>
          <w:tcPr>
            <w:tcW w:w="851" w:type="dxa"/>
            <w:tcBorders>
              <w:top w:val="nil"/>
              <w:left w:val="nil"/>
              <w:bottom w:val="single" w:sz="4" w:space="0" w:color="auto"/>
              <w:right w:val="single" w:sz="4" w:space="0" w:color="auto"/>
            </w:tcBorders>
            <w:shd w:val="clear" w:color="000000" w:fill="FFFF00"/>
            <w:noWrap/>
            <w:hideMark/>
          </w:tcPr>
          <w:p w:rsidR="00A15A86" w:rsidRPr="00222A72" w:rsidRDefault="00A15A86" w:rsidP="003C2B55">
            <w:pPr>
              <w:jc w:val="center"/>
              <w:rPr>
                <w:sz w:val="14"/>
                <w:szCs w:val="14"/>
                <w:lang w:eastAsia="ru-RU"/>
              </w:rPr>
            </w:pPr>
            <w:r w:rsidRPr="00222A72">
              <w:rPr>
                <w:sz w:val="14"/>
                <w:szCs w:val="14"/>
                <w:lang w:eastAsia="ru-RU"/>
              </w:rPr>
              <w:t>212000</w:t>
            </w:r>
          </w:p>
        </w:tc>
        <w:tc>
          <w:tcPr>
            <w:tcW w:w="512" w:type="dxa"/>
            <w:tcBorders>
              <w:top w:val="nil"/>
              <w:left w:val="nil"/>
              <w:bottom w:val="single" w:sz="4" w:space="0" w:color="auto"/>
              <w:right w:val="single" w:sz="4" w:space="0" w:color="auto"/>
            </w:tcBorders>
            <w:shd w:val="clear" w:color="000000" w:fill="FFFF00"/>
            <w:noWrap/>
            <w:vAlign w:val="bottom"/>
            <w:hideMark/>
          </w:tcPr>
          <w:p w:rsidR="00A15A86" w:rsidRPr="00222A72" w:rsidRDefault="00A15A86" w:rsidP="003C2B55">
            <w:pPr>
              <w:jc w:val="center"/>
              <w:rPr>
                <w:b/>
                <w:bCs/>
                <w:sz w:val="14"/>
                <w:szCs w:val="14"/>
                <w:lang w:eastAsia="ru-RU"/>
              </w:rPr>
            </w:pPr>
            <w:r w:rsidRPr="00222A72">
              <w:rPr>
                <w:b/>
                <w:bCs/>
                <w:sz w:val="14"/>
                <w:szCs w:val="14"/>
                <w:lang w:eastAsia="ru-RU"/>
              </w:rPr>
              <w:t>69,8</w:t>
            </w:r>
          </w:p>
        </w:tc>
        <w:tc>
          <w:tcPr>
            <w:tcW w:w="951" w:type="dxa"/>
            <w:tcBorders>
              <w:top w:val="nil"/>
              <w:left w:val="nil"/>
              <w:bottom w:val="single" w:sz="4" w:space="0" w:color="auto"/>
              <w:right w:val="single" w:sz="4" w:space="0" w:color="auto"/>
            </w:tcBorders>
            <w:shd w:val="clear" w:color="000000" w:fill="FFFF00"/>
            <w:hideMark/>
          </w:tcPr>
          <w:p w:rsidR="00A15A86" w:rsidRPr="00222A72" w:rsidRDefault="00A15A86" w:rsidP="003C2B55">
            <w:pPr>
              <w:jc w:val="center"/>
              <w:rPr>
                <w:sz w:val="14"/>
                <w:szCs w:val="14"/>
                <w:lang w:eastAsia="ru-RU"/>
              </w:rPr>
            </w:pPr>
            <w:r w:rsidRPr="00222A72">
              <w:rPr>
                <w:sz w:val="14"/>
                <w:szCs w:val="14"/>
                <w:lang w:eastAsia="ru-RU"/>
              </w:rPr>
              <w:t>152000</w:t>
            </w:r>
          </w:p>
        </w:tc>
        <w:tc>
          <w:tcPr>
            <w:tcW w:w="851" w:type="dxa"/>
            <w:tcBorders>
              <w:top w:val="nil"/>
              <w:left w:val="nil"/>
              <w:bottom w:val="single" w:sz="4" w:space="0" w:color="auto"/>
              <w:right w:val="single" w:sz="4" w:space="0" w:color="auto"/>
            </w:tcBorders>
            <w:shd w:val="clear" w:color="000000" w:fill="FFFF00"/>
            <w:noWrap/>
            <w:hideMark/>
          </w:tcPr>
          <w:p w:rsidR="00A15A86" w:rsidRPr="00222A72" w:rsidRDefault="00A15A86" w:rsidP="003C2B55">
            <w:pPr>
              <w:jc w:val="center"/>
              <w:rPr>
                <w:sz w:val="14"/>
                <w:szCs w:val="14"/>
                <w:lang w:eastAsia="ru-RU"/>
              </w:rPr>
            </w:pPr>
            <w:r w:rsidRPr="00222A72">
              <w:rPr>
                <w:sz w:val="14"/>
                <w:szCs w:val="14"/>
                <w:lang w:eastAsia="ru-RU"/>
              </w:rPr>
              <w:t>213000</w:t>
            </w:r>
          </w:p>
        </w:tc>
        <w:tc>
          <w:tcPr>
            <w:tcW w:w="512" w:type="dxa"/>
            <w:tcBorders>
              <w:top w:val="nil"/>
              <w:left w:val="nil"/>
              <w:bottom w:val="single" w:sz="4" w:space="0" w:color="auto"/>
              <w:right w:val="single" w:sz="4" w:space="0" w:color="auto"/>
            </w:tcBorders>
            <w:shd w:val="clear" w:color="000000" w:fill="FFFF00"/>
            <w:noWrap/>
            <w:vAlign w:val="bottom"/>
            <w:hideMark/>
          </w:tcPr>
          <w:p w:rsidR="00A15A86" w:rsidRPr="00222A72" w:rsidRDefault="00A15A86" w:rsidP="003C2B55">
            <w:pPr>
              <w:jc w:val="center"/>
              <w:rPr>
                <w:b/>
                <w:bCs/>
                <w:sz w:val="14"/>
                <w:szCs w:val="14"/>
                <w:lang w:eastAsia="ru-RU"/>
              </w:rPr>
            </w:pPr>
            <w:r w:rsidRPr="00222A72">
              <w:rPr>
                <w:b/>
                <w:bCs/>
                <w:sz w:val="14"/>
                <w:szCs w:val="14"/>
                <w:lang w:eastAsia="ru-RU"/>
              </w:rPr>
              <w:t>71,4</w:t>
            </w:r>
          </w:p>
        </w:tc>
      </w:tr>
      <w:tr w:rsidR="00A15A86" w:rsidRPr="00222A72" w:rsidTr="003C2B55">
        <w:trPr>
          <w:trHeight w:val="229"/>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w:t>
            </w:r>
          </w:p>
        </w:tc>
        <w:tc>
          <w:tcPr>
            <w:tcW w:w="1098" w:type="dxa"/>
            <w:tcBorders>
              <w:top w:val="nil"/>
              <w:left w:val="nil"/>
              <w:bottom w:val="nil"/>
              <w:right w:val="nil"/>
            </w:tcBorders>
            <w:shd w:val="clear" w:color="auto" w:fill="auto"/>
            <w:noWrap/>
            <w:vAlign w:val="bottom"/>
            <w:hideMark/>
          </w:tcPr>
          <w:p w:rsidR="00A15A86" w:rsidRPr="00222A72" w:rsidRDefault="00A15A86" w:rsidP="003C2B55">
            <w:pPr>
              <w:rPr>
                <w:i/>
                <w:iCs/>
                <w:sz w:val="14"/>
                <w:szCs w:val="14"/>
                <w:lang w:eastAsia="ru-RU"/>
              </w:rPr>
            </w:pPr>
            <w:r w:rsidRPr="00222A72">
              <w:rPr>
                <w:i/>
                <w:iCs/>
                <w:sz w:val="14"/>
                <w:szCs w:val="14"/>
                <w:lang w:eastAsia="ru-RU"/>
              </w:rPr>
              <w:t>Арыс</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6142</w:t>
            </w:r>
          </w:p>
        </w:tc>
        <w:tc>
          <w:tcPr>
            <w:tcW w:w="1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8389</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73,2</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6545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8426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81,5</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6750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8504</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79,3</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6500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8581</w:t>
            </w:r>
          </w:p>
        </w:tc>
        <w:tc>
          <w:tcPr>
            <w:tcW w:w="558" w:type="dxa"/>
            <w:tcBorders>
              <w:top w:val="single" w:sz="4" w:space="0" w:color="auto"/>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75,7</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6805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8681</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78,4</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7069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8781</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80,5</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Бәйдібек</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4240</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5385</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78,7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4511</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5400</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91,6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4815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5457</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88,2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4207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5519</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76,2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4519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5619</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80,4</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4769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5719</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83,4</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3</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Қазығұрт</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9038</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12494</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72,3</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9321</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12511</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77,9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9258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12565</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73,6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9945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12627</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78,8</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10257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12727</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80,6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10509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12827</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81,9</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Мақтарал</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5430</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11531</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47,4</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5431</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11545</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50,8</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5743</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11600</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49,5</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6055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11662</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51,9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6367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11762</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54,1</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6617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11862</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55,8</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Ордабасы</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9551</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14454</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66,0</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9973</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14470</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71,9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9910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14526</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68,2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10597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14588</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72,6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10909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14688</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74,3</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11159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14788</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75,5</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Отырар</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4672</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4879</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95,7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4600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4894</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102,9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4912</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4948</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99,2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5224</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5010</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104,3</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5536</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5110</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108,3</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5786</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5210</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111,1</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Сайрам</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11143</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22901</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48,6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11563</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22918</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52,3</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11500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22972</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50,0</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12187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23034</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52,9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12499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23134</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54,0</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12749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23234</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54,9</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Сарыағаш</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19354</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23150</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83,6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18858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23164</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83,5</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18858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23219</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81,2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19545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23282</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83,9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19857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23382</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84,9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20107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23482</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85,6</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Созақ</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5826</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6617</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88,0</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6038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6634</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98,5</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6413</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6690</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95,8</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6726</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6752</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99,6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7038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6852</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102,7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7280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6952</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104,7</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Төлеби</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10302</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11516</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89,4</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10563</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11530</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95,4</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10500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11584</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90,6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11180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11647</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96,0</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11495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11747</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97,9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11745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11847</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99,1</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Түлкібас</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8156</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10056</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81,1</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8421</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10071</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87,9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8734</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10126</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86,2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9045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10188</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88,8</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9360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10188</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91,9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9610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10188</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94,3</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Кентау</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6391</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17867</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35,7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6758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17881</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40,5</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7133</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17935</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39,7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7445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17990</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41,4</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7760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17990</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43,1</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8010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17990</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44,5</w:t>
            </w:r>
          </w:p>
        </w:tc>
      </w:tr>
      <w:tr w:rsidR="00A15A86" w:rsidRPr="00222A72" w:rsidTr="003C2B55">
        <w:trPr>
          <w:trHeight w:val="22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Түркістан</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11667</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19149</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60,9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12058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19166</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65,5</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12440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19222</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64,7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12746</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19283</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66,1</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13058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19283</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67,7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13300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19283</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69,0</w:t>
            </w:r>
          </w:p>
        </w:tc>
      </w:tr>
      <w:tr w:rsidR="00A15A86" w:rsidRPr="00222A72" w:rsidTr="003C2B55">
        <w:trPr>
          <w:trHeight w:val="229"/>
        </w:trPr>
        <w:tc>
          <w:tcPr>
            <w:tcW w:w="406" w:type="dxa"/>
            <w:tcBorders>
              <w:top w:val="nil"/>
              <w:left w:val="single" w:sz="4" w:space="0" w:color="auto"/>
              <w:bottom w:val="nil"/>
              <w:right w:val="nil"/>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14</w:t>
            </w:r>
          </w:p>
        </w:tc>
        <w:tc>
          <w:tcPr>
            <w:tcW w:w="1098" w:type="dxa"/>
            <w:tcBorders>
              <w:top w:val="nil"/>
              <w:left w:val="single" w:sz="8" w:space="0" w:color="auto"/>
              <w:bottom w:val="nil"/>
              <w:right w:val="single" w:sz="8" w:space="0" w:color="auto"/>
            </w:tcBorders>
            <w:shd w:val="clear" w:color="auto" w:fill="auto"/>
            <w:vAlign w:val="center"/>
            <w:hideMark/>
          </w:tcPr>
          <w:p w:rsidR="00A15A86" w:rsidRPr="00222A72" w:rsidRDefault="00A15A86" w:rsidP="003C2B55">
            <w:pPr>
              <w:rPr>
                <w:i/>
                <w:iCs/>
                <w:sz w:val="14"/>
                <w:szCs w:val="14"/>
                <w:lang w:eastAsia="ru-RU"/>
              </w:rPr>
            </w:pPr>
            <w:r w:rsidRPr="00222A72">
              <w:rPr>
                <w:i/>
                <w:iCs/>
                <w:sz w:val="14"/>
                <w:szCs w:val="14"/>
                <w:lang w:eastAsia="ru-RU"/>
              </w:rPr>
              <w:t>Шардара</w:t>
            </w:r>
          </w:p>
        </w:tc>
        <w:tc>
          <w:tcPr>
            <w:tcW w:w="1056"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6453</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8061</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80,0</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6721</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8075</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88,6</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7658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8128</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94,2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7345</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8190</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89,7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7660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8190</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93,5</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7910</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8190</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96,6</w:t>
            </w:r>
          </w:p>
        </w:tc>
      </w:tr>
      <w:tr w:rsidR="00A15A86" w:rsidRPr="00222A72" w:rsidTr="003C2B55">
        <w:trPr>
          <w:trHeight w:val="229"/>
        </w:trPr>
        <w:tc>
          <w:tcPr>
            <w:tcW w:w="406" w:type="dxa"/>
            <w:tcBorders>
              <w:top w:val="single" w:sz="4" w:space="0" w:color="auto"/>
              <w:left w:val="single" w:sz="4" w:space="0" w:color="auto"/>
              <w:bottom w:val="single" w:sz="4" w:space="0" w:color="auto"/>
              <w:right w:val="nil"/>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15</w:t>
            </w:r>
          </w:p>
        </w:tc>
        <w:tc>
          <w:tcPr>
            <w:tcW w:w="10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15A86" w:rsidRPr="00222A72" w:rsidRDefault="00A15A86" w:rsidP="003C2B55">
            <w:pPr>
              <w:rPr>
                <w:i/>
                <w:iCs/>
                <w:sz w:val="14"/>
                <w:szCs w:val="14"/>
                <w:lang w:eastAsia="ru-RU"/>
              </w:rPr>
            </w:pPr>
            <w:r w:rsidRPr="00222A72">
              <w:rPr>
                <w:i/>
                <w:iCs/>
                <w:sz w:val="14"/>
                <w:szCs w:val="14"/>
                <w:lang w:eastAsia="ru-RU"/>
              </w:rPr>
              <w:t>Жетісай</w:t>
            </w:r>
          </w:p>
        </w:tc>
        <w:tc>
          <w:tcPr>
            <w:tcW w:w="1056"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6300</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18565</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33,9</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6571</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18579</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37,7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7508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18634</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40,2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7946</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18696</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42,5</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8261</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18696</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44,2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8511</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18696</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45,5</w:t>
            </w:r>
          </w:p>
        </w:tc>
      </w:tr>
      <w:tr w:rsidR="00A15A86" w:rsidRPr="00222A72" w:rsidTr="003C2B55">
        <w:trPr>
          <w:trHeight w:val="229"/>
        </w:trPr>
        <w:tc>
          <w:tcPr>
            <w:tcW w:w="406" w:type="dxa"/>
            <w:tcBorders>
              <w:top w:val="nil"/>
              <w:left w:val="single" w:sz="4" w:space="0" w:color="auto"/>
              <w:bottom w:val="single" w:sz="4" w:space="0" w:color="auto"/>
              <w:right w:val="nil"/>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16</w:t>
            </w:r>
          </w:p>
        </w:tc>
        <w:tc>
          <w:tcPr>
            <w:tcW w:w="1098" w:type="dxa"/>
            <w:tcBorders>
              <w:top w:val="nil"/>
              <w:left w:val="single" w:sz="8" w:space="0" w:color="auto"/>
              <w:bottom w:val="single" w:sz="8" w:space="0" w:color="auto"/>
              <w:right w:val="single" w:sz="8" w:space="0" w:color="auto"/>
            </w:tcBorders>
            <w:shd w:val="clear" w:color="auto" w:fill="auto"/>
            <w:noWrap/>
            <w:vAlign w:val="bottom"/>
            <w:hideMark/>
          </w:tcPr>
          <w:p w:rsidR="00A15A86" w:rsidRPr="00222A72" w:rsidRDefault="00A15A86" w:rsidP="003C2B55">
            <w:pPr>
              <w:rPr>
                <w:i/>
                <w:iCs/>
                <w:sz w:val="14"/>
                <w:szCs w:val="14"/>
                <w:lang w:eastAsia="ru-RU"/>
              </w:rPr>
            </w:pPr>
            <w:r w:rsidRPr="00222A72">
              <w:rPr>
                <w:i/>
                <w:iCs/>
                <w:sz w:val="14"/>
                <w:szCs w:val="14"/>
                <w:lang w:eastAsia="ru-RU"/>
              </w:rPr>
              <w:t>Келес</w:t>
            </w:r>
          </w:p>
        </w:tc>
        <w:tc>
          <w:tcPr>
            <w:tcW w:w="1056"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4811</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13819</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34,8</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5068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13836</w:t>
            </w:r>
          </w:p>
        </w:tc>
        <w:tc>
          <w:tcPr>
            <w:tcW w:w="512"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38,7</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5868</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13890</w:t>
            </w:r>
          </w:p>
        </w:tc>
        <w:tc>
          <w:tcPr>
            <w:tcW w:w="447"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42,2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6307</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13951</w:t>
            </w:r>
          </w:p>
        </w:tc>
        <w:tc>
          <w:tcPr>
            <w:tcW w:w="558"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45,2</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6619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13951</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47,4</w:t>
            </w:r>
          </w:p>
        </w:tc>
        <w:tc>
          <w:tcPr>
            <w:tcW w:w="9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6869</w:t>
            </w:r>
          </w:p>
        </w:tc>
        <w:tc>
          <w:tcPr>
            <w:tcW w:w="851" w:type="dxa"/>
            <w:tcBorders>
              <w:top w:val="nil"/>
              <w:left w:val="nil"/>
              <w:bottom w:val="single" w:sz="4" w:space="0" w:color="auto"/>
              <w:right w:val="single" w:sz="4" w:space="0" w:color="auto"/>
            </w:tcBorders>
            <w:shd w:val="clear" w:color="auto" w:fill="auto"/>
            <w:noWrap/>
            <w:vAlign w:val="bottom"/>
            <w:hideMark/>
          </w:tcPr>
          <w:p w:rsidR="00A15A86" w:rsidRPr="00222A72" w:rsidRDefault="00A15A86" w:rsidP="003C2B55">
            <w:pPr>
              <w:jc w:val="center"/>
              <w:rPr>
                <w:sz w:val="14"/>
                <w:szCs w:val="14"/>
                <w:lang w:eastAsia="ru-RU"/>
              </w:rPr>
            </w:pPr>
            <w:r w:rsidRPr="00222A72">
              <w:rPr>
                <w:sz w:val="14"/>
                <w:szCs w:val="14"/>
                <w:lang w:eastAsia="ru-RU"/>
              </w:rPr>
              <w:t>13951</w:t>
            </w:r>
          </w:p>
        </w:tc>
        <w:tc>
          <w:tcPr>
            <w:tcW w:w="512" w:type="dxa"/>
            <w:tcBorders>
              <w:top w:val="nil"/>
              <w:left w:val="nil"/>
              <w:bottom w:val="single" w:sz="4" w:space="0" w:color="auto"/>
              <w:right w:val="single" w:sz="4" w:space="0" w:color="auto"/>
            </w:tcBorders>
            <w:shd w:val="clear" w:color="000000" w:fill="FFFFFF"/>
            <w:noWrap/>
            <w:vAlign w:val="bottom"/>
            <w:hideMark/>
          </w:tcPr>
          <w:p w:rsidR="00A15A86" w:rsidRPr="00222A72" w:rsidRDefault="00A15A86" w:rsidP="003C2B55">
            <w:pPr>
              <w:jc w:val="center"/>
              <w:rPr>
                <w:sz w:val="14"/>
                <w:szCs w:val="14"/>
                <w:lang w:eastAsia="ru-RU"/>
              </w:rPr>
            </w:pPr>
            <w:r w:rsidRPr="00222A72">
              <w:rPr>
                <w:sz w:val="14"/>
                <w:szCs w:val="14"/>
                <w:lang w:eastAsia="ru-RU"/>
              </w:rPr>
              <w:t>49,2</w:t>
            </w:r>
          </w:p>
        </w:tc>
      </w:tr>
    </w:tbl>
    <w:p w:rsidR="006B37CE" w:rsidRPr="00222A72" w:rsidRDefault="006B37CE" w:rsidP="006B228A">
      <w:pPr>
        <w:rPr>
          <w:sz w:val="36"/>
          <w:szCs w:val="28"/>
          <w:lang w:val="kk-KZ"/>
        </w:rPr>
      </w:pPr>
    </w:p>
    <w:p w:rsidR="007B0F56" w:rsidRPr="00222A72" w:rsidRDefault="007B0F56" w:rsidP="006B228A">
      <w:pPr>
        <w:rPr>
          <w:sz w:val="36"/>
          <w:szCs w:val="28"/>
          <w:lang w:val="kk-KZ"/>
        </w:rPr>
      </w:pPr>
    </w:p>
    <w:p w:rsidR="007B0F56" w:rsidRPr="00222A72" w:rsidRDefault="007B0F56" w:rsidP="006B228A">
      <w:pPr>
        <w:rPr>
          <w:sz w:val="36"/>
          <w:szCs w:val="28"/>
          <w:lang w:val="kk-KZ"/>
        </w:rPr>
      </w:pPr>
    </w:p>
    <w:tbl>
      <w:tblPr>
        <w:tblpPr w:leftFromText="180" w:rightFromText="180" w:vertAnchor="text" w:horzAnchor="margin" w:tblpXSpec="center" w:tblpY="-9199"/>
        <w:tblW w:w="16120" w:type="dxa"/>
        <w:tblLook w:val="04A0" w:firstRow="1" w:lastRow="0" w:firstColumn="1" w:lastColumn="0" w:noHBand="0" w:noVBand="1"/>
      </w:tblPr>
      <w:tblGrid>
        <w:gridCol w:w="408"/>
        <w:gridCol w:w="1307"/>
        <w:gridCol w:w="997"/>
        <w:gridCol w:w="891"/>
        <w:gridCol w:w="496"/>
        <w:gridCol w:w="997"/>
        <w:gridCol w:w="891"/>
        <w:gridCol w:w="496"/>
        <w:gridCol w:w="997"/>
        <w:gridCol w:w="891"/>
        <w:gridCol w:w="611"/>
        <w:gridCol w:w="997"/>
        <w:gridCol w:w="891"/>
        <w:gridCol w:w="632"/>
        <w:gridCol w:w="997"/>
        <w:gridCol w:w="891"/>
        <w:gridCol w:w="587"/>
        <w:gridCol w:w="997"/>
        <w:gridCol w:w="891"/>
        <w:gridCol w:w="496"/>
      </w:tblGrid>
      <w:tr w:rsidR="007B0F56" w:rsidRPr="00FE352D" w:rsidTr="007B0F56">
        <w:trPr>
          <w:trHeight w:val="344"/>
        </w:trPr>
        <w:tc>
          <w:tcPr>
            <w:tcW w:w="408" w:type="dxa"/>
            <w:tcBorders>
              <w:top w:val="nil"/>
              <w:left w:val="nil"/>
              <w:bottom w:val="nil"/>
              <w:right w:val="nil"/>
            </w:tcBorders>
            <w:shd w:val="clear" w:color="auto" w:fill="auto"/>
            <w:noWrap/>
            <w:vAlign w:val="bottom"/>
            <w:hideMark/>
          </w:tcPr>
          <w:p w:rsidR="007B0F56" w:rsidRPr="00222A72" w:rsidRDefault="007B0F56" w:rsidP="00D97B0B">
            <w:pPr>
              <w:ind w:left="-567"/>
              <w:rPr>
                <w:sz w:val="10"/>
                <w:szCs w:val="14"/>
                <w:lang w:eastAsia="ru-RU"/>
              </w:rPr>
            </w:pPr>
          </w:p>
          <w:p w:rsidR="007B0F56" w:rsidRPr="00222A72" w:rsidRDefault="007B0F56" w:rsidP="00D97B0B">
            <w:pPr>
              <w:rPr>
                <w:sz w:val="10"/>
                <w:szCs w:val="14"/>
                <w:lang w:eastAsia="ru-RU"/>
              </w:rPr>
            </w:pPr>
          </w:p>
        </w:tc>
        <w:tc>
          <w:tcPr>
            <w:tcW w:w="6866" w:type="dxa"/>
            <w:gridSpan w:val="8"/>
            <w:tcBorders>
              <w:top w:val="nil"/>
              <w:left w:val="nil"/>
              <w:bottom w:val="single" w:sz="4" w:space="0" w:color="auto"/>
              <w:right w:val="nil"/>
            </w:tcBorders>
            <w:shd w:val="clear" w:color="auto" w:fill="auto"/>
            <w:vAlign w:val="center"/>
            <w:hideMark/>
          </w:tcPr>
          <w:p w:rsidR="007B0F56" w:rsidRPr="00222A72" w:rsidRDefault="007B0F56" w:rsidP="00D97B0B">
            <w:pPr>
              <w:rPr>
                <w:b/>
                <w:bCs/>
                <w:szCs w:val="14"/>
                <w:lang w:val="ru-RU" w:eastAsia="ru-RU"/>
              </w:rPr>
            </w:pPr>
            <w:r w:rsidRPr="00222A72">
              <w:rPr>
                <w:b/>
                <w:bCs/>
                <w:szCs w:val="14"/>
                <w:lang w:val="ru-RU" w:eastAsia="ru-RU"/>
              </w:rPr>
              <w:t xml:space="preserve">Доля учащихся 5-10 классов, вовлеченных в движение «Жас Ұлан»  </w:t>
            </w:r>
          </w:p>
        </w:tc>
        <w:tc>
          <w:tcPr>
            <w:tcW w:w="891"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611"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997"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891"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632"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997"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891"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587"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997"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891"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c>
          <w:tcPr>
            <w:tcW w:w="461" w:type="dxa"/>
            <w:tcBorders>
              <w:top w:val="nil"/>
              <w:left w:val="nil"/>
              <w:bottom w:val="nil"/>
              <w:right w:val="nil"/>
            </w:tcBorders>
            <w:shd w:val="clear" w:color="auto" w:fill="auto"/>
            <w:noWrap/>
            <w:vAlign w:val="bottom"/>
            <w:hideMark/>
          </w:tcPr>
          <w:p w:rsidR="007B0F56" w:rsidRPr="00222A72" w:rsidRDefault="007B0F56" w:rsidP="00D97B0B">
            <w:pPr>
              <w:rPr>
                <w:sz w:val="10"/>
                <w:szCs w:val="14"/>
                <w:lang w:val="ru-RU" w:eastAsia="ru-RU"/>
              </w:rPr>
            </w:pPr>
          </w:p>
        </w:tc>
      </w:tr>
      <w:tr w:rsidR="007B0F56" w:rsidRPr="00222A72" w:rsidTr="007B0F56">
        <w:trPr>
          <w:trHeight w:val="344"/>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rPr>
                <w:sz w:val="10"/>
                <w:szCs w:val="14"/>
                <w:lang w:val="ru-RU" w:eastAsia="ru-RU"/>
              </w:rPr>
            </w:pPr>
            <w:r w:rsidRPr="00222A72">
              <w:rPr>
                <w:sz w:val="10"/>
                <w:szCs w:val="14"/>
                <w:lang w:eastAsia="ru-RU"/>
              </w:rPr>
              <w:t> </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8"/>
                <w:szCs w:val="14"/>
                <w:lang w:eastAsia="ru-RU"/>
              </w:rPr>
            </w:pPr>
            <w:r w:rsidRPr="00222A72">
              <w:rPr>
                <w:b/>
                <w:bCs/>
                <w:sz w:val="18"/>
                <w:szCs w:val="14"/>
                <w:lang w:eastAsia="ru-RU"/>
              </w:rPr>
              <w:t>№</w:t>
            </w:r>
          </w:p>
        </w:tc>
        <w:tc>
          <w:tcPr>
            <w:tcW w:w="997" w:type="dxa"/>
            <w:tcBorders>
              <w:top w:val="nil"/>
              <w:left w:val="nil"/>
              <w:bottom w:val="single" w:sz="4" w:space="0" w:color="auto"/>
              <w:right w:val="nil"/>
            </w:tcBorders>
            <w:shd w:val="clear" w:color="auto" w:fill="auto"/>
            <w:vAlign w:val="center"/>
            <w:hideMark/>
          </w:tcPr>
          <w:p w:rsidR="007B0F56" w:rsidRPr="00222A72" w:rsidRDefault="007B0F56" w:rsidP="00D97B0B">
            <w:pPr>
              <w:rPr>
                <w:b/>
                <w:bCs/>
                <w:sz w:val="18"/>
                <w:szCs w:val="14"/>
                <w:lang w:eastAsia="ru-RU"/>
              </w:rPr>
            </w:pPr>
            <w:r w:rsidRPr="00222A72">
              <w:rPr>
                <w:b/>
                <w:bCs/>
                <w:sz w:val="18"/>
                <w:szCs w:val="14"/>
                <w:lang w:eastAsia="ru-RU"/>
              </w:rPr>
              <w:t> </w:t>
            </w:r>
          </w:p>
        </w:tc>
        <w:tc>
          <w:tcPr>
            <w:tcW w:w="4698" w:type="dxa"/>
            <w:gridSpan w:val="6"/>
            <w:tcBorders>
              <w:top w:val="single" w:sz="4" w:space="0" w:color="auto"/>
              <w:left w:val="nil"/>
              <w:bottom w:val="single" w:sz="4" w:space="0" w:color="auto"/>
              <w:right w:val="nil"/>
            </w:tcBorders>
            <w:shd w:val="clear" w:color="auto" w:fill="auto"/>
            <w:vAlign w:val="center"/>
            <w:hideMark/>
          </w:tcPr>
          <w:p w:rsidR="007B0F56" w:rsidRPr="00222A72" w:rsidRDefault="007B0F56" w:rsidP="00D97B0B">
            <w:pPr>
              <w:jc w:val="center"/>
              <w:rPr>
                <w:b/>
                <w:bCs/>
                <w:sz w:val="18"/>
                <w:szCs w:val="14"/>
                <w:lang w:eastAsia="ru-RU"/>
              </w:rPr>
            </w:pPr>
            <w:r w:rsidRPr="00222A72">
              <w:rPr>
                <w:b/>
                <w:bCs/>
                <w:sz w:val="18"/>
                <w:szCs w:val="14"/>
                <w:lang w:eastAsia="ru-RU"/>
              </w:rPr>
              <w:t>Плановые показатели, %</w:t>
            </w:r>
          </w:p>
        </w:tc>
        <w:tc>
          <w:tcPr>
            <w:tcW w:w="891"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611"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997"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891"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632"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997"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891"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587"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997"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891" w:type="dxa"/>
            <w:tcBorders>
              <w:top w:val="single" w:sz="4" w:space="0" w:color="auto"/>
              <w:left w:val="nil"/>
              <w:bottom w:val="single" w:sz="4" w:space="0" w:color="auto"/>
              <w:right w:val="nil"/>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7B0F56" w:rsidRPr="00222A72" w:rsidRDefault="007B0F56" w:rsidP="00D97B0B">
            <w:pPr>
              <w:rPr>
                <w:sz w:val="18"/>
                <w:szCs w:val="14"/>
                <w:lang w:eastAsia="ru-RU"/>
              </w:rPr>
            </w:pPr>
            <w:r w:rsidRPr="00222A72">
              <w:rPr>
                <w:sz w:val="18"/>
                <w:szCs w:val="14"/>
                <w:lang w:eastAsia="ru-RU"/>
              </w:rPr>
              <w:t> </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0"/>
                <w:szCs w:val="14"/>
                <w:lang w:eastAsia="ru-RU"/>
              </w:rPr>
            </w:pPr>
            <w:r w:rsidRPr="00222A72">
              <w:rPr>
                <w:b/>
                <w:bCs/>
                <w:sz w:val="10"/>
                <w:szCs w:val="14"/>
                <w:lang w:eastAsia="ru-RU"/>
              </w:rPr>
              <w:t>п/п</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b/>
                <w:bCs/>
                <w:sz w:val="18"/>
                <w:szCs w:val="14"/>
                <w:lang w:eastAsia="ru-RU"/>
              </w:rPr>
            </w:pPr>
            <w:r w:rsidRPr="00222A72">
              <w:rPr>
                <w:b/>
                <w:bCs/>
                <w:sz w:val="18"/>
                <w:szCs w:val="14"/>
                <w:lang w:eastAsia="ru-RU"/>
              </w:rPr>
              <w:t> </w:t>
            </w:r>
          </w:p>
        </w:tc>
        <w:tc>
          <w:tcPr>
            <w:tcW w:w="2349" w:type="dxa"/>
            <w:gridSpan w:val="3"/>
            <w:tcBorders>
              <w:top w:val="single" w:sz="4" w:space="0" w:color="auto"/>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8"/>
                <w:szCs w:val="14"/>
                <w:lang w:eastAsia="ru-RU"/>
              </w:rPr>
            </w:pPr>
            <w:r w:rsidRPr="00222A72">
              <w:rPr>
                <w:b/>
                <w:bCs/>
                <w:sz w:val="18"/>
                <w:szCs w:val="14"/>
                <w:lang w:eastAsia="ru-RU"/>
              </w:rPr>
              <w:t>2020</w:t>
            </w:r>
          </w:p>
        </w:tc>
        <w:tc>
          <w:tcPr>
            <w:tcW w:w="2349" w:type="dxa"/>
            <w:gridSpan w:val="3"/>
            <w:tcBorders>
              <w:top w:val="single" w:sz="4" w:space="0" w:color="auto"/>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8"/>
                <w:szCs w:val="14"/>
                <w:lang w:eastAsia="ru-RU"/>
              </w:rPr>
            </w:pPr>
            <w:r w:rsidRPr="00222A72">
              <w:rPr>
                <w:b/>
                <w:bCs/>
                <w:sz w:val="18"/>
                <w:szCs w:val="14"/>
                <w:lang w:eastAsia="ru-RU"/>
              </w:rPr>
              <w:t>2021</w:t>
            </w:r>
          </w:p>
        </w:tc>
        <w:tc>
          <w:tcPr>
            <w:tcW w:w="2499" w:type="dxa"/>
            <w:gridSpan w:val="3"/>
            <w:tcBorders>
              <w:top w:val="single" w:sz="4" w:space="0" w:color="auto"/>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8"/>
                <w:szCs w:val="14"/>
                <w:lang w:eastAsia="ru-RU"/>
              </w:rPr>
            </w:pPr>
            <w:r w:rsidRPr="00222A72">
              <w:rPr>
                <w:b/>
                <w:bCs/>
                <w:sz w:val="18"/>
                <w:szCs w:val="14"/>
                <w:lang w:eastAsia="ru-RU"/>
              </w:rPr>
              <w:t>2022</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8"/>
                <w:szCs w:val="14"/>
                <w:lang w:eastAsia="ru-RU"/>
              </w:rPr>
            </w:pPr>
            <w:r w:rsidRPr="00222A72">
              <w:rPr>
                <w:b/>
                <w:bCs/>
                <w:sz w:val="18"/>
                <w:szCs w:val="14"/>
                <w:lang w:eastAsia="ru-RU"/>
              </w:rPr>
              <w:t>2023</w:t>
            </w:r>
          </w:p>
        </w:tc>
        <w:tc>
          <w:tcPr>
            <w:tcW w:w="2475" w:type="dxa"/>
            <w:gridSpan w:val="3"/>
            <w:tcBorders>
              <w:top w:val="single" w:sz="4" w:space="0" w:color="auto"/>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8"/>
                <w:szCs w:val="14"/>
                <w:lang w:eastAsia="ru-RU"/>
              </w:rPr>
            </w:pPr>
            <w:r w:rsidRPr="00222A72">
              <w:rPr>
                <w:b/>
                <w:bCs/>
                <w:sz w:val="18"/>
                <w:szCs w:val="14"/>
                <w:lang w:eastAsia="ru-RU"/>
              </w:rPr>
              <w:t>2024</w:t>
            </w:r>
          </w:p>
        </w:tc>
        <w:tc>
          <w:tcPr>
            <w:tcW w:w="2349" w:type="dxa"/>
            <w:gridSpan w:val="3"/>
            <w:tcBorders>
              <w:top w:val="single" w:sz="4" w:space="0" w:color="auto"/>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8"/>
                <w:szCs w:val="14"/>
                <w:lang w:eastAsia="ru-RU"/>
              </w:rPr>
            </w:pPr>
            <w:r w:rsidRPr="00222A72">
              <w:rPr>
                <w:b/>
                <w:bCs/>
                <w:sz w:val="18"/>
                <w:szCs w:val="14"/>
                <w:lang w:eastAsia="ru-RU"/>
              </w:rPr>
              <w:t>2025</w:t>
            </w:r>
          </w:p>
        </w:tc>
      </w:tr>
      <w:tr w:rsidR="007B0F56" w:rsidRPr="00222A72" w:rsidTr="007B0F56">
        <w:trPr>
          <w:trHeight w:val="193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eastAsia="ru-RU"/>
              </w:rPr>
            </w:pPr>
            <w:r w:rsidRPr="00222A72">
              <w:rPr>
                <w:sz w:val="14"/>
                <w:szCs w:val="14"/>
                <w:lang w:eastAsia="ru-RU"/>
              </w:rPr>
              <w:t> </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4"/>
                <w:szCs w:val="14"/>
                <w:lang w:eastAsia="ru-RU"/>
              </w:rPr>
            </w:pPr>
            <w:r w:rsidRPr="00222A72">
              <w:rPr>
                <w:b/>
                <w:bCs/>
                <w:sz w:val="14"/>
                <w:szCs w:val="14"/>
                <w:lang w:eastAsia="ru-RU"/>
              </w:rPr>
              <w:t>Наименование области</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 xml:space="preserve">количество  учащихся 5-10 классов, вовлеченных в движение «Жас Ұлан»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общее количество количество  учащихся 5 -10 классов гос. общеобраз. школ</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eastAsia="ru-RU"/>
              </w:rPr>
            </w:pPr>
            <w:r w:rsidRPr="00222A72">
              <w:rPr>
                <w:sz w:val="14"/>
                <w:szCs w:val="14"/>
                <w:lang w:val="ru-RU" w:eastAsia="ru-RU"/>
              </w:rPr>
              <w:t xml:space="preserve"> </w:t>
            </w:r>
            <w:r w:rsidRPr="00222A72">
              <w:rPr>
                <w:sz w:val="14"/>
                <w:szCs w:val="14"/>
                <w:lang w:eastAsia="ru-RU"/>
              </w:rPr>
              <w:t>%</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 xml:space="preserve">количество  учащихся 5-10 классов, вовлеченных в движение «Жас Ұлан»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общее количество количество  учащихся 5 -10 классов гос. общеобраз. школ</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eastAsia="ru-RU"/>
              </w:rPr>
            </w:pPr>
            <w:r w:rsidRPr="00222A72">
              <w:rPr>
                <w:sz w:val="14"/>
                <w:szCs w:val="14"/>
                <w:lang w:eastAsia="ru-RU"/>
              </w:rPr>
              <w:t>%</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 xml:space="preserve">количество  учащихся 5-10 классов, вовлеченных в движение «Жас Ұлан»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общее количество количество  учащихся 5 -10 классов гос. общеобраз. школ</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eastAsia="ru-RU"/>
              </w:rPr>
            </w:pPr>
            <w:r w:rsidRPr="00222A72">
              <w:rPr>
                <w:sz w:val="14"/>
                <w:szCs w:val="14"/>
                <w:lang w:eastAsia="ru-RU"/>
              </w:rPr>
              <w:t>%</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 xml:space="preserve">количество  учащихся 5-10 классов, вовлеченных в движение «Жас Ұлан»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общее количество количество  учащихся 5 -10 классов гос. общеобраз. школ</w:t>
            </w:r>
          </w:p>
        </w:tc>
        <w:tc>
          <w:tcPr>
            <w:tcW w:w="632"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eastAsia="ru-RU"/>
              </w:rPr>
            </w:pPr>
            <w:r w:rsidRPr="00222A72">
              <w:rPr>
                <w:sz w:val="14"/>
                <w:szCs w:val="14"/>
                <w:lang w:eastAsia="ru-RU"/>
              </w:rPr>
              <w:t>%</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 xml:space="preserve">количество  учащихся 5-10 классов, вовлеченных в движение «Жас Ұлан»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общее количество количество  учащихся 5 -10 классов гос. общеобраз. школ</w:t>
            </w:r>
          </w:p>
        </w:tc>
        <w:tc>
          <w:tcPr>
            <w:tcW w:w="58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eastAsia="ru-RU"/>
              </w:rPr>
            </w:pPr>
            <w:r w:rsidRPr="00222A72">
              <w:rPr>
                <w:sz w:val="14"/>
                <w:szCs w:val="14"/>
                <w:lang w:eastAsia="ru-RU"/>
              </w:rPr>
              <w:t>%</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 xml:space="preserve">количество  учащихся 5-10 классов, вовлеченных в движение «Жас Ұлан»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val="ru-RU" w:eastAsia="ru-RU"/>
              </w:rPr>
            </w:pPr>
            <w:r w:rsidRPr="00222A72">
              <w:rPr>
                <w:sz w:val="14"/>
                <w:szCs w:val="14"/>
                <w:lang w:val="ru-RU" w:eastAsia="ru-RU"/>
              </w:rPr>
              <w:t>общее количество количество  учащихся 5 -10 классов гос. общеобраз. школ</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4"/>
                <w:szCs w:val="14"/>
                <w:lang w:eastAsia="ru-RU"/>
              </w:rPr>
            </w:pPr>
            <w:r w:rsidRPr="00222A72">
              <w:rPr>
                <w:sz w:val="14"/>
                <w:szCs w:val="14"/>
                <w:lang w:eastAsia="ru-RU"/>
              </w:rPr>
              <w:t>%</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РК</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66</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69</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71</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632"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74</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58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77</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80</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 </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Туркестанская область</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139932</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218645</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64,0</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147225</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230040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64,0</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164139</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255669</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64,2</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179670</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276416</w:t>
            </w:r>
          </w:p>
        </w:tc>
        <w:tc>
          <w:tcPr>
            <w:tcW w:w="632"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65</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194371</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295458</w:t>
            </w:r>
          </w:p>
        </w:tc>
        <w:tc>
          <w:tcPr>
            <w:tcW w:w="58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66</w:t>
            </w:r>
          </w:p>
        </w:tc>
        <w:tc>
          <w:tcPr>
            <w:tcW w:w="997"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209061</w:t>
            </w:r>
          </w:p>
        </w:tc>
        <w:tc>
          <w:tcPr>
            <w:tcW w:w="89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316760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66</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jc w:val="center"/>
              <w:rPr>
                <w:sz w:val="16"/>
                <w:szCs w:val="14"/>
                <w:lang w:eastAsia="ru-RU"/>
              </w:rPr>
            </w:pPr>
            <w:r w:rsidRPr="00222A72">
              <w:rPr>
                <w:sz w:val="16"/>
                <w:szCs w:val="14"/>
                <w:lang w:eastAsia="ru-RU"/>
              </w:rPr>
              <w:t>1</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Арыс</w:t>
            </w:r>
          </w:p>
        </w:tc>
        <w:tc>
          <w:tcPr>
            <w:tcW w:w="997"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4785</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8328</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57,5</w:t>
            </w:r>
          </w:p>
        </w:tc>
        <w:tc>
          <w:tcPr>
            <w:tcW w:w="997"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6478</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8670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74,7</w:t>
            </w:r>
          </w:p>
        </w:tc>
        <w:tc>
          <w:tcPr>
            <w:tcW w:w="997" w:type="dxa"/>
            <w:tcBorders>
              <w:top w:val="nil"/>
              <w:left w:val="nil"/>
              <w:bottom w:val="single" w:sz="4" w:space="0" w:color="auto"/>
              <w:right w:val="single" w:sz="4" w:space="0" w:color="auto"/>
            </w:tcBorders>
            <w:shd w:val="clear" w:color="000000" w:fill="FFFFFF"/>
            <w:noWrap/>
            <w:hideMark/>
          </w:tcPr>
          <w:p w:rsidR="007B0F56" w:rsidRPr="00222A72" w:rsidRDefault="007B0F56" w:rsidP="00D97B0B">
            <w:pPr>
              <w:jc w:val="center"/>
              <w:rPr>
                <w:sz w:val="16"/>
                <w:szCs w:val="14"/>
                <w:lang w:eastAsia="ru-RU"/>
              </w:rPr>
            </w:pPr>
            <w:r w:rsidRPr="00222A72">
              <w:rPr>
                <w:sz w:val="16"/>
                <w:szCs w:val="14"/>
                <w:lang w:eastAsia="ru-RU"/>
              </w:rPr>
              <w:t>6942</w:t>
            </w:r>
          </w:p>
        </w:tc>
        <w:tc>
          <w:tcPr>
            <w:tcW w:w="891" w:type="dxa"/>
            <w:tcBorders>
              <w:top w:val="nil"/>
              <w:left w:val="nil"/>
              <w:bottom w:val="single" w:sz="4" w:space="0" w:color="auto"/>
              <w:right w:val="single" w:sz="4" w:space="0" w:color="auto"/>
            </w:tcBorders>
            <w:shd w:val="clear" w:color="000000" w:fill="FFFFFF"/>
            <w:noWrap/>
            <w:hideMark/>
          </w:tcPr>
          <w:p w:rsidR="007B0F56" w:rsidRPr="00222A72" w:rsidRDefault="007B0F56" w:rsidP="00D97B0B">
            <w:pPr>
              <w:jc w:val="center"/>
              <w:rPr>
                <w:sz w:val="16"/>
                <w:szCs w:val="14"/>
                <w:lang w:eastAsia="ru-RU"/>
              </w:rPr>
            </w:pPr>
            <w:r w:rsidRPr="00222A72">
              <w:rPr>
                <w:sz w:val="16"/>
                <w:szCs w:val="14"/>
                <w:lang w:eastAsia="ru-RU"/>
              </w:rPr>
              <w:t>9780</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71,0</w:t>
            </w:r>
          </w:p>
        </w:tc>
        <w:tc>
          <w:tcPr>
            <w:tcW w:w="997" w:type="dxa"/>
            <w:tcBorders>
              <w:top w:val="nil"/>
              <w:left w:val="nil"/>
              <w:bottom w:val="single" w:sz="4" w:space="0" w:color="auto"/>
              <w:right w:val="single" w:sz="4" w:space="0" w:color="auto"/>
            </w:tcBorders>
            <w:shd w:val="clear" w:color="000000" w:fill="FFFFFF"/>
            <w:noWrap/>
            <w:hideMark/>
          </w:tcPr>
          <w:p w:rsidR="007B0F56" w:rsidRPr="00222A72" w:rsidRDefault="007B0F56" w:rsidP="00D97B0B">
            <w:pPr>
              <w:jc w:val="center"/>
              <w:rPr>
                <w:sz w:val="16"/>
                <w:szCs w:val="14"/>
                <w:lang w:eastAsia="ru-RU"/>
              </w:rPr>
            </w:pPr>
            <w:r w:rsidRPr="00222A72">
              <w:rPr>
                <w:sz w:val="16"/>
                <w:szCs w:val="14"/>
                <w:lang w:eastAsia="ru-RU"/>
              </w:rPr>
              <w:t>8746</w:t>
            </w:r>
          </w:p>
        </w:tc>
        <w:tc>
          <w:tcPr>
            <w:tcW w:w="891" w:type="dxa"/>
            <w:tcBorders>
              <w:top w:val="nil"/>
              <w:left w:val="nil"/>
              <w:bottom w:val="single" w:sz="4" w:space="0" w:color="auto"/>
              <w:right w:val="single" w:sz="4" w:space="0" w:color="auto"/>
            </w:tcBorders>
            <w:shd w:val="clear" w:color="000000" w:fill="FFFFFF"/>
            <w:noWrap/>
            <w:hideMark/>
          </w:tcPr>
          <w:p w:rsidR="007B0F56" w:rsidRPr="00222A72" w:rsidRDefault="007B0F56" w:rsidP="00D97B0B">
            <w:pPr>
              <w:jc w:val="center"/>
              <w:rPr>
                <w:sz w:val="16"/>
                <w:szCs w:val="14"/>
                <w:lang w:eastAsia="ru-RU"/>
              </w:rPr>
            </w:pPr>
            <w:r w:rsidRPr="00222A72">
              <w:rPr>
                <w:sz w:val="16"/>
                <w:szCs w:val="14"/>
                <w:lang w:eastAsia="ru-RU"/>
              </w:rPr>
              <w:t>10453</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83,7</w:t>
            </w:r>
          </w:p>
        </w:tc>
        <w:tc>
          <w:tcPr>
            <w:tcW w:w="997" w:type="dxa"/>
            <w:tcBorders>
              <w:top w:val="nil"/>
              <w:left w:val="nil"/>
              <w:bottom w:val="single" w:sz="4" w:space="0" w:color="auto"/>
              <w:right w:val="single" w:sz="4" w:space="0" w:color="auto"/>
            </w:tcBorders>
            <w:shd w:val="clear" w:color="000000" w:fill="FFFFFF"/>
            <w:noWrap/>
            <w:hideMark/>
          </w:tcPr>
          <w:p w:rsidR="007B0F56" w:rsidRPr="00222A72" w:rsidRDefault="007B0F56" w:rsidP="00D97B0B">
            <w:pPr>
              <w:jc w:val="center"/>
              <w:rPr>
                <w:sz w:val="16"/>
                <w:szCs w:val="14"/>
                <w:lang w:eastAsia="ru-RU"/>
              </w:rPr>
            </w:pPr>
            <w:r w:rsidRPr="00222A72">
              <w:rPr>
                <w:sz w:val="16"/>
                <w:szCs w:val="14"/>
                <w:lang w:eastAsia="ru-RU"/>
              </w:rPr>
              <w:t>11354</w:t>
            </w:r>
          </w:p>
        </w:tc>
        <w:tc>
          <w:tcPr>
            <w:tcW w:w="891" w:type="dxa"/>
            <w:tcBorders>
              <w:top w:val="nil"/>
              <w:left w:val="nil"/>
              <w:bottom w:val="single" w:sz="4" w:space="0" w:color="auto"/>
              <w:right w:val="single" w:sz="4" w:space="0" w:color="auto"/>
            </w:tcBorders>
            <w:shd w:val="clear" w:color="000000" w:fill="FFFFFF"/>
            <w:noWrap/>
            <w:hideMark/>
          </w:tcPr>
          <w:p w:rsidR="007B0F56" w:rsidRPr="00222A72" w:rsidRDefault="007B0F56" w:rsidP="00D97B0B">
            <w:pPr>
              <w:jc w:val="center"/>
              <w:rPr>
                <w:sz w:val="16"/>
                <w:szCs w:val="14"/>
                <w:lang w:eastAsia="ru-RU"/>
              </w:rPr>
            </w:pPr>
            <w:r w:rsidRPr="00222A72">
              <w:rPr>
                <w:sz w:val="16"/>
                <w:szCs w:val="14"/>
                <w:lang w:eastAsia="ru-RU"/>
              </w:rPr>
              <w:t>12458</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91,1</w:t>
            </w:r>
          </w:p>
        </w:tc>
        <w:tc>
          <w:tcPr>
            <w:tcW w:w="997" w:type="dxa"/>
            <w:tcBorders>
              <w:top w:val="nil"/>
              <w:left w:val="nil"/>
              <w:bottom w:val="single" w:sz="4" w:space="0" w:color="auto"/>
              <w:right w:val="single" w:sz="4" w:space="0" w:color="auto"/>
            </w:tcBorders>
            <w:shd w:val="clear" w:color="000000" w:fill="FFFFFF"/>
            <w:noWrap/>
            <w:hideMark/>
          </w:tcPr>
          <w:p w:rsidR="007B0F56" w:rsidRPr="00222A72" w:rsidRDefault="007B0F56" w:rsidP="00D97B0B">
            <w:pPr>
              <w:jc w:val="center"/>
              <w:rPr>
                <w:sz w:val="16"/>
                <w:szCs w:val="14"/>
                <w:lang w:eastAsia="ru-RU"/>
              </w:rPr>
            </w:pPr>
            <w:r w:rsidRPr="00222A72">
              <w:rPr>
                <w:sz w:val="16"/>
                <w:szCs w:val="14"/>
                <w:lang w:eastAsia="ru-RU"/>
              </w:rPr>
              <w:t>11541</w:t>
            </w:r>
          </w:p>
        </w:tc>
        <w:tc>
          <w:tcPr>
            <w:tcW w:w="891" w:type="dxa"/>
            <w:tcBorders>
              <w:top w:val="nil"/>
              <w:left w:val="nil"/>
              <w:bottom w:val="single" w:sz="4" w:space="0" w:color="auto"/>
              <w:right w:val="single" w:sz="4" w:space="0" w:color="auto"/>
            </w:tcBorders>
            <w:shd w:val="clear" w:color="000000" w:fill="FFFFFF"/>
            <w:noWrap/>
            <w:hideMark/>
          </w:tcPr>
          <w:p w:rsidR="007B0F56" w:rsidRPr="00222A72" w:rsidRDefault="007B0F56" w:rsidP="00D97B0B">
            <w:pPr>
              <w:jc w:val="center"/>
              <w:rPr>
                <w:sz w:val="16"/>
                <w:szCs w:val="14"/>
                <w:lang w:eastAsia="ru-RU"/>
              </w:rPr>
            </w:pPr>
            <w:r w:rsidRPr="00222A72">
              <w:rPr>
                <w:sz w:val="16"/>
                <w:szCs w:val="14"/>
                <w:lang w:eastAsia="ru-RU"/>
              </w:rPr>
              <w:t>13487</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85,6</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2</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Бәйдібек </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3892</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5 833</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66,7</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4125</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6 450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64,0</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4565</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7 943</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57,5</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5681</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9 431</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60,2</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7460</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10 453</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71,4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9458</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11 453</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82,6</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jc w:val="center"/>
              <w:rPr>
                <w:sz w:val="16"/>
                <w:szCs w:val="14"/>
                <w:lang w:eastAsia="ru-RU"/>
              </w:rPr>
            </w:pPr>
            <w:r w:rsidRPr="00222A72">
              <w:rPr>
                <w:sz w:val="16"/>
                <w:szCs w:val="14"/>
                <w:lang w:eastAsia="ru-RU"/>
              </w:rPr>
              <w:t>3</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Қазығұрт </w:t>
            </w:r>
          </w:p>
        </w:tc>
        <w:tc>
          <w:tcPr>
            <w:tcW w:w="997"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7892</w:t>
            </w:r>
          </w:p>
        </w:tc>
        <w:tc>
          <w:tcPr>
            <w:tcW w:w="891"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13017</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60,6</w:t>
            </w:r>
          </w:p>
        </w:tc>
        <w:tc>
          <w:tcPr>
            <w:tcW w:w="997"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8134</w:t>
            </w:r>
          </w:p>
        </w:tc>
        <w:tc>
          <w:tcPr>
            <w:tcW w:w="891"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13425</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60,6</w:t>
            </w:r>
          </w:p>
        </w:tc>
        <w:tc>
          <w:tcPr>
            <w:tcW w:w="997"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8641</w:t>
            </w:r>
          </w:p>
        </w:tc>
        <w:tc>
          <w:tcPr>
            <w:tcW w:w="891"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15692</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55,1</w:t>
            </w:r>
          </w:p>
        </w:tc>
        <w:tc>
          <w:tcPr>
            <w:tcW w:w="997"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11453</w:t>
            </w:r>
          </w:p>
        </w:tc>
        <w:tc>
          <w:tcPr>
            <w:tcW w:w="891"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16970</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67,5</w:t>
            </w:r>
          </w:p>
        </w:tc>
        <w:tc>
          <w:tcPr>
            <w:tcW w:w="997"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12453</w:t>
            </w:r>
          </w:p>
        </w:tc>
        <w:tc>
          <w:tcPr>
            <w:tcW w:w="891"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17450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71,4</w:t>
            </w:r>
          </w:p>
        </w:tc>
        <w:tc>
          <w:tcPr>
            <w:tcW w:w="997"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12895</w:t>
            </w:r>
          </w:p>
        </w:tc>
        <w:tc>
          <w:tcPr>
            <w:tcW w:w="891" w:type="dxa"/>
            <w:tcBorders>
              <w:top w:val="nil"/>
              <w:left w:val="nil"/>
              <w:bottom w:val="single" w:sz="4" w:space="0" w:color="auto"/>
              <w:right w:val="single" w:sz="4" w:space="0" w:color="auto"/>
            </w:tcBorders>
            <w:shd w:val="clear" w:color="auto" w:fill="auto"/>
            <w:noWrap/>
            <w:vAlign w:val="center"/>
            <w:hideMark/>
          </w:tcPr>
          <w:p w:rsidR="007B0F56" w:rsidRPr="00222A72" w:rsidRDefault="007B0F56" w:rsidP="00D97B0B">
            <w:pPr>
              <w:jc w:val="center"/>
              <w:rPr>
                <w:sz w:val="16"/>
                <w:szCs w:val="14"/>
                <w:lang w:eastAsia="ru-RU"/>
              </w:rPr>
            </w:pPr>
            <w:r w:rsidRPr="00222A72">
              <w:rPr>
                <w:sz w:val="16"/>
                <w:szCs w:val="14"/>
                <w:lang w:eastAsia="ru-RU"/>
              </w:rPr>
              <w:t>18640</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69,2</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7B0F56" w:rsidRPr="00222A72" w:rsidRDefault="007B0F56" w:rsidP="00D97B0B">
            <w:pPr>
              <w:jc w:val="center"/>
              <w:rPr>
                <w:sz w:val="16"/>
                <w:szCs w:val="14"/>
                <w:lang w:eastAsia="ru-RU"/>
              </w:rPr>
            </w:pPr>
            <w:r w:rsidRPr="00222A72">
              <w:rPr>
                <w:sz w:val="16"/>
                <w:szCs w:val="14"/>
                <w:lang w:eastAsia="ru-RU"/>
              </w:rPr>
              <w:t>4</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Мақтаарал </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10363</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12334</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84,0</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10569</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12680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83,4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10974</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14567</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75,3</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11357</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16982</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66,9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11841</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18740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63,2</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11841</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20145</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58,8</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jc w:val="center"/>
              <w:rPr>
                <w:sz w:val="16"/>
                <w:szCs w:val="14"/>
                <w:lang w:eastAsia="ru-RU"/>
              </w:rPr>
            </w:pPr>
            <w:r w:rsidRPr="00222A72">
              <w:rPr>
                <w:sz w:val="16"/>
                <w:szCs w:val="14"/>
                <w:lang w:eastAsia="ru-RU"/>
              </w:rPr>
              <w:t>5</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Ордабасы </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6984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14356</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48,6</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7264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14892</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48,8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7634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15976</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47,8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7964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17640</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45,1</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8614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18640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46,2</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10489</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19984</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52,5</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6</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Отырар</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3154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5302</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59,5</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3970</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5540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71,7</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4687</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7849</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59,7</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5124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9412</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54,4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5687</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10321</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55,1</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5687</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12460</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45,6</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jc w:val="center"/>
              <w:rPr>
                <w:sz w:val="16"/>
                <w:szCs w:val="14"/>
                <w:lang w:eastAsia="ru-RU"/>
              </w:rPr>
            </w:pPr>
            <w:r w:rsidRPr="00222A72">
              <w:rPr>
                <w:sz w:val="16"/>
                <w:szCs w:val="14"/>
                <w:lang w:eastAsia="ru-RU"/>
              </w:rPr>
              <w:t>7</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Сайрам </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10501</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25390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41,4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10654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25860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41,2</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11672</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27469</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42,5</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12641</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29437</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42,9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13457</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30145</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44,6</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16879</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31247</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54,0</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8</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Сарыағаш</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17860</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23586</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75,7</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18324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24712</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74,2</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18963</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26897</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70,5</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19210</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28469</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67,5</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19948</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29450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67,7</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20013</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30487</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65,6</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jc w:val="center"/>
              <w:rPr>
                <w:sz w:val="16"/>
                <w:szCs w:val="14"/>
                <w:lang w:eastAsia="ru-RU"/>
              </w:rPr>
            </w:pPr>
            <w:r w:rsidRPr="00222A72">
              <w:rPr>
                <w:sz w:val="16"/>
                <w:szCs w:val="14"/>
                <w:lang w:eastAsia="ru-RU"/>
              </w:rPr>
              <w:t>9</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Созақ</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4579</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6788</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67,5</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5470</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7124</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76,8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6478</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8713</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74,3</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8954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10697</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83,7</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9740</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11450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85,1</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10230</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12447</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82,2</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10</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Төлеби</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8453</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12444</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67,9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9742</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13578</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71,7</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10347</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15478</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66,8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10684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16700</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64,0</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11457</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17630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65,0</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11872</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18960</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62,6</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jc w:val="center"/>
              <w:rPr>
                <w:sz w:val="16"/>
                <w:szCs w:val="14"/>
                <w:lang w:eastAsia="ru-RU"/>
              </w:rPr>
            </w:pPr>
            <w:r w:rsidRPr="00222A72">
              <w:rPr>
                <w:sz w:val="16"/>
                <w:szCs w:val="14"/>
                <w:lang w:eastAsia="ru-RU"/>
              </w:rPr>
              <w:t>11</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Түлкібас </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7412</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10184</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72,8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7412</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10934</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67,8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8913</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12487</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71,4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10354</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13478</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76,8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11324</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14560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77,8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11896</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15874</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74,9</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12</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Жетісай</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11547</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20278</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56,9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11874</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20891</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56,8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13578</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22651</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59,9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14300</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23412</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61,1</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15420</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25784</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59,8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15468</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26831</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57,6</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jc w:val="center"/>
              <w:rPr>
                <w:sz w:val="16"/>
                <w:szCs w:val="14"/>
                <w:lang w:eastAsia="ru-RU"/>
              </w:rPr>
            </w:pPr>
            <w:r w:rsidRPr="00222A72">
              <w:rPr>
                <w:sz w:val="16"/>
                <w:szCs w:val="14"/>
                <w:lang w:eastAsia="ru-RU"/>
              </w:rPr>
              <w:t>13</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Түркістан</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12685</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19102</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66,4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12987</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20487</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63,4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15972</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21490</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74,3</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15972</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22364</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71,4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16475</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24630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66,9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16475</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25972</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63,4</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14</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Кентау </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13676</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19157</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71,4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13728</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19743</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69,5</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14678</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20789</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70,6</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14864</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21784</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68,2</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15478</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22310</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69,4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17107</w:t>
            </w:r>
          </w:p>
        </w:tc>
        <w:tc>
          <w:tcPr>
            <w:tcW w:w="891" w:type="dxa"/>
            <w:tcBorders>
              <w:top w:val="nil"/>
              <w:left w:val="nil"/>
              <w:bottom w:val="single" w:sz="4" w:space="0" w:color="auto"/>
              <w:right w:val="single" w:sz="4" w:space="0" w:color="auto"/>
            </w:tcBorders>
            <w:shd w:val="clear" w:color="auto" w:fill="auto"/>
            <w:noWrap/>
            <w:hideMark/>
          </w:tcPr>
          <w:p w:rsidR="007B0F56" w:rsidRPr="00222A72" w:rsidRDefault="007B0F56" w:rsidP="00D97B0B">
            <w:pPr>
              <w:jc w:val="center"/>
              <w:rPr>
                <w:sz w:val="16"/>
                <w:szCs w:val="14"/>
                <w:lang w:eastAsia="ru-RU"/>
              </w:rPr>
            </w:pPr>
            <w:r w:rsidRPr="00222A72">
              <w:rPr>
                <w:sz w:val="16"/>
                <w:szCs w:val="14"/>
                <w:lang w:eastAsia="ru-RU"/>
              </w:rPr>
              <w:t>24956</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68,5</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B0F56" w:rsidRPr="00222A72" w:rsidRDefault="007B0F56" w:rsidP="00D97B0B">
            <w:pPr>
              <w:jc w:val="center"/>
              <w:rPr>
                <w:sz w:val="16"/>
                <w:szCs w:val="14"/>
                <w:lang w:eastAsia="ru-RU"/>
              </w:rPr>
            </w:pPr>
            <w:r w:rsidRPr="00222A72">
              <w:rPr>
                <w:sz w:val="16"/>
                <w:szCs w:val="14"/>
                <w:lang w:eastAsia="ru-RU"/>
              </w:rPr>
              <w:t>15</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Шардара </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4895</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8462</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57,8</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5140</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9354</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54,9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7892</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11487</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68,7</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8421</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12403</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67,9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9640</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13543</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71,2</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10489</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14870</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70,5</w:t>
            </w:r>
          </w:p>
        </w:tc>
      </w:tr>
      <w:tr w:rsidR="007B0F56" w:rsidRPr="00222A72" w:rsidTr="007B0F56">
        <w:trPr>
          <w:trHeight w:val="344"/>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7B0F56" w:rsidRPr="00222A72" w:rsidRDefault="007B0F56" w:rsidP="00D97B0B">
            <w:pPr>
              <w:jc w:val="center"/>
              <w:rPr>
                <w:sz w:val="16"/>
                <w:szCs w:val="14"/>
                <w:lang w:eastAsia="ru-RU"/>
              </w:rPr>
            </w:pPr>
            <w:r w:rsidRPr="00222A72">
              <w:rPr>
                <w:sz w:val="16"/>
                <w:szCs w:val="14"/>
                <w:lang w:eastAsia="ru-RU"/>
              </w:rPr>
              <w:t>16</w:t>
            </w:r>
          </w:p>
        </w:tc>
        <w:tc>
          <w:tcPr>
            <w:tcW w:w="117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rPr>
                <w:sz w:val="16"/>
                <w:szCs w:val="14"/>
                <w:lang w:eastAsia="ru-RU"/>
              </w:rPr>
            </w:pPr>
            <w:r w:rsidRPr="00222A72">
              <w:rPr>
                <w:sz w:val="16"/>
                <w:szCs w:val="14"/>
                <w:lang w:eastAsia="ru-RU"/>
              </w:rPr>
              <w:t xml:space="preserve">Келес </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11254</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14084</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79,9</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11354</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15700</w:t>
            </w:r>
          </w:p>
        </w:tc>
        <w:tc>
          <w:tcPr>
            <w:tcW w:w="46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72,3</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12203</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16401</w:t>
            </w:r>
          </w:p>
        </w:tc>
        <w:tc>
          <w:tcPr>
            <w:tcW w:w="611" w:type="dxa"/>
            <w:tcBorders>
              <w:top w:val="nil"/>
              <w:left w:val="nil"/>
              <w:bottom w:val="single" w:sz="4" w:space="0" w:color="auto"/>
              <w:right w:val="single" w:sz="4" w:space="0" w:color="auto"/>
            </w:tcBorders>
            <w:shd w:val="clear" w:color="auto" w:fill="auto"/>
            <w:vAlign w:val="center"/>
            <w:hideMark/>
          </w:tcPr>
          <w:p w:rsidR="007B0F56" w:rsidRPr="00222A72" w:rsidRDefault="007B0F56" w:rsidP="00D97B0B">
            <w:pPr>
              <w:jc w:val="center"/>
              <w:rPr>
                <w:b/>
                <w:bCs/>
                <w:sz w:val="16"/>
                <w:szCs w:val="14"/>
                <w:lang w:eastAsia="ru-RU"/>
              </w:rPr>
            </w:pPr>
            <w:r w:rsidRPr="00222A72">
              <w:rPr>
                <w:b/>
                <w:bCs/>
                <w:sz w:val="16"/>
                <w:szCs w:val="14"/>
                <w:lang w:eastAsia="ru-RU"/>
              </w:rPr>
              <w:t>74,4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13945</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16784</w:t>
            </w:r>
          </w:p>
        </w:tc>
        <w:tc>
          <w:tcPr>
            <w:tcW w:w="632"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83,1</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14023</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17894</w:t>
            </w:r>
          </w:p>
        </w:tc>
        <w:tc>
          <w:tcPr>
            <w:tcW w:w="587"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78,4</w:t>
            </w:r>
          </w:p>
        </w:tc>
        <w:tc>
          <w:tcPr>
            <w:tcW w:w="997"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16721</w:t>
            </w:r>
          </w:p>
        </w:tc>
        <w:tc>
          <w:tcPr>
            <w:tcW w:w="891" w:type="dxa"/>
            <w:tcBorders>
              <w:top w:val="nil"/>
              <w:left w:val="nil"/>
              <w:bottom w:val="single" w:sz="4" w:space="0" w:color="auto"/>
              <w:right w:val="single" w:sz="4" w:space="0" w:color="auto"/>
            </w:tcBorders>
            <w:shd w:val="clear" w:color="auto" w:fill="auto"/>
            <w:hideMark/>
          </w:tcPr>
          <w:p w:rsidR="007B0F56" w:rsidRPr="00222A72" w:rsidRDefault="007B0F56" w:rsidP="00D97B0B">
            <w:pPr>
              <w:jc w:val="center"/>
              <w:rPr>
                <w:sz w:val="16"/>
                <w:szCs w:val="14"/>
                <w:lang w:eastAsia="ru-RU"/>
              </w:rPr>
            </w:pPr>
            <w:r w:rsidRPr="00222A72">
              <w:rPr>
                <w:sz w:val="16"/>
                <w:szCs w:val="14"/>
                <w:lang w:eastAsia="ru-RU"/>
              </w:rPr>
              <w:t>18947</w:t>
            </w:r>
          </w:p>
        </w:tc>
        <w:tc>
          <w:tcPr>
            <w:tcW w:w="461" w:type="dxa"/>
            <w:tcBorders>
              <w:top w:val="nil"/>
              <w:left w:val="nil"/>
              <w:bottom w:val="single" w:sz="4" w:space="0" w:color="auto"/>
              <w:right w:val="single" w:sz="4" w:space="0" w:color="auto"/>
            </w:tcBorders>
            <w:shd w:val="clear" w:color="000000" w:fill="FFFFFF"/>
            <w:noWrap/>
            <w:vAlign w:val="bottom"/>
            <w:hideMark/>
          </w:tcPr>
          <w:p w:rsidR="007B0F56" w:rsidRPr="00222A72" w:rsidRDefault="007B0F56" w:rsidP="00D97B0B">
            <w:pPr>
              <w:jc w:val="center"/>
              <w:rPr>
                <w:b/>
                <w:bCs/>
                <w:sz w:val="16"/>
                <w:szCs w:val="14"/>
                <w:lang w:eastAsia="ru-RU"/>
              </w:rPr>
            </w:pPr>
            <w:r w:rsidRPr="00222A72">
              <w:rPr>
                <w:b/>
                <w:bCs/>
                <w:sz w:val="16"/>
                <w:szCs w:val="14"/>
                <w:lang w:eastAsia="ru-RU"/>
              </w:rPr>
              <w:t>88,3</w:t>
            </w:r>
          </w:p>
        </w:tc>
      </w:tr>
    </w:tbl>
    <w:p w:rsidR="006B37CE" w:rsidRPr="00222A72" w:rsidRDefault="006B37CE" w:rsidP="006B228A">
      <w:pPr>
        <w:rPr>
          <w:sz w:val="28"/>
          <w:szCs w:val="28"/>
          <w:lang w:val="kk-KZ"/>
        </w:rPr>
        <w:sectPr w:rsidR="006B37CE" w:rsidRPr="00222A72" w:rsidSect="00C633B9">
          <w:pgSz w:w="16839" w:h="11907" w:orient="landscape" w:code="9"/>
          <w:pgMar w:top="851" w:right="1134" w:bottom="1701" w:left="1134" w:header="720" w:footer="720" w:gutter="0"/>
          <w:cols w:space="720"/>
          <w:docGrid w:linePitch="299"/>
        </w:sectPr>
      </w:pPr>
    </w:p>
    <w:p w:rsidR="006B228A" w:rsidRPr="00222A72" w:rsidRDefault="006B228A" w:rsidP="006B228A">
      <w:pPr>
        <w:rPr>
          <w:sz w:val="28"/>
          <w:szCs w:val="28"/>
          <w:lang w:val="kk-KZ"/>
        </w:rPr>
      </w:pPr>
    </w:p>
    <w:tbl>
      <w:tblPr>
        <w:tblW w:w="16089" w:type="dxa"/>
        <w:tblInd w:w="-743" w:type="dxa"/>
        <w:tblLayout w:type="fixed"/>
        <w:tblLook w:val="04A0" w:firstRow="1" w:lastRow="0" w:firstColumn="1" w:lastColumn="0" w:noHBand="0" w:noVBand="1"/>
      </w:tblPr>
      <w:tblGrid>
        <w:gridCol w:w="425"/>
        <w:gridCol w:w="1277"/>
        <w:gridCol w:w="1134"/>
        <w:gridCol w:w="142"/>
        <w:gridCol w:w="992"/>
        <w:gridCol w:w="283"/>
        <w:gridCol w:w="284"/>
        <w:gridCol w:w="283"/>
        <w:gridCol w:w="1134"/>
        <w:gridCol w:w="1134"/>
        <w:gridCol w:w="567"/>
        <w:gridCol w:w="1134"/>
        <w:gridCol w:w="1840"/>
        <w:gridCol w:w="800"/>
        <w:gridCol w:w="1900"/>
        <w:gridCol w:w="1960"/>
        <w:gridCol w:w="800"/>
      </w:tblGrid>
      <w:tr w:rsidR="00F57CD1" w:rsidRPr="00222A72" w:rsidTr="003C2B55">
        <w:trPr>
          <w:trHeight w:val="288"/>
        </w:trPr>
        <w:tc>
          <w:tcPr>
            <w:tcW w:w="425" w:type="dxa"/>
            <w:vMerge w:val="restart"/>
            <w:tcBorders>
              <w:top w:val="single" w:sz="8" w:space="0" w:color="auto"/>
              <w:left w:val="single" w:sz="8" w:space="0" w:color="auto"/>
              <w:bottom w:val="nil"/>
              <w:right w:val="single" w:sz="8" w:space="0" w:color="auto"/>
            </w:tcBorders>
            <w:shd w:val="clear" w:color="auto" w:fill="auto"/>
            <w:vAlign w:val="center"/>
            <w:hideMark/>
          </w:tcPr>
          <w:p w:rsidR="00F57CD1" w:rsidRPr="00222A72" w:rsidRDefault="00F57CD1" w:rsidP="003C2B55">
            <w:pPr>
              <w:jc w:val="center"/>
              <w:rPr>
                <w:sz w:val="16"/>
                <w:szCs w:val="16"/>
                <w:lang w:val="kk-KZ" w:eastAsia="ru-RU"/>
              </w:rPr>
            </w:pPr>
            <w:r w:rsidRPr="00222A72">
              <w:rPr>
                <w:sz w:val="16"/>
                <w:szCs w:val="16"/>
                <w:lang w:val="kk-KZ" w:eastAsia="ru-RU"/>
              </w:rPr>
              <w:t> </w:t>
            </w:r>
          </w:p>
        </w:tc>
        <w:tc>
          <w:tcPr>
            <w:tcW w:w="1277" w:type="dxa"/>
            <w:tcBorders>
              <w:top w:val="single" w:sz="8" w:space="0" w:color="auto"/>
              <w:left w:val="nil"/>
              <w:bottom w:val="nil"/>
              <w:right w:val="nil"/>
            </w:tcBorders>
            <w:shd w:val="clear" w:color="auto" w:fill="auto"/>
            <w:vAlign w:val="center"/>
            <w:hideMark/>
          </w:tcPr>
          <w:p w:rsidR="00F57CD1" w:rsidRPr="00222A72" w:rsidRDefault="00F57CD1" w:rsidP="003C2B55">
            <w:pPr>
              <w:rPr>
                <w:b/>
                <w:bCs/>
                <w:sz w:val="16"/>
                <w:szCs w:val="16"/>
                <w:lang w:val="ru-RU" w:eastAsia="ru-RU"/>
              </w:rPr>
            </w:pPr>
            <w:r w:rsidRPr="00222A72">
              <w:rPr>
                <w:b/>
                <w:bCs/>
                <w:sz w:val="16"/>
                <w:szCs w:val="16"/>
                <w:lang w:val="ru-RU" w:eastAsia="ru-RU"/>
              </w:rPr>
              <w:t>Көрсеткіш</w:t>
            </w:r>
          </w:p>
        </w:tc>
        <w:tc>
          <w:tcPr>
            <w:tcW w:w="1276" w:type="dxa"/>
            <w:gridSpan w:val="2"/>
            <w:tcBorders>
              <w:top w:val="single" w:sz="8" w:space="0" w:color="auto"/>
              <w:left w:val="nil"/>
              <w:bottom w:val="nil"/>
              <w:right w:val="nil"/>
            </w:tcBorders>
            <w:shd w:val="clear" w:color="auto" w:fill="auto"/>
            <w:noWrap/>
            <w:vAlign w:val="bottom"/>
            <w:hideMark/>
          </w:tcPr>
          <w:p w:rsidR="00F57CD1" w:rsidRPr="00222A72" w:rsidRDefault="00F57CD1" w:rsidP="003C2B55">
            <w:pPr>
              <w:rPr>
                <w:b/>
                <w:bCs/>
                <w:sz w:val="16"/>
                <w:szCs w:val="16"/>
                <w:lang w:val="ru-RU" w:eastAsia="ru-RU"/>
              </w:rPr>
            </w:pPr>
            <w:r w:rsidRPr="00222A72">
              <w:rPr>
                <w:b/>
                <w:bCs/>
                <w:sz w:val="16"/>
                <w:szCs w:val="16"/>
                <w:lang w:val="ru-RU" w:eastAsia="ru-RU"/>
              </w:rPr>
              <w:t> </w:t>
            </w:r>
          </w:p>
        </w:tc>
        <w:tc>
          <w:tcPr>
            <w:tcW w:w="1275" w:type="dxa"/>
            <w:gridSpan w:val="2"/>
            <w:tcBorders>
              <w:top w:val="single" w:sz="8" w:space="0" w:color="auto"/>
              <w:left w:val="nil"/>
              <w:bottom w:val="nil"/>
              <w:right w:val="nil"/>
            </w:tcBorders>
            <w:shd w:val="clear" w:color="auto" w:fill="auto"/>
            <w:noWrap/>
            <w:vAlign w:val="bottom"/>
            <w:hideMark/>
          </w:tcPr>
          <w:p w:rsidR="00F57CD1" w:rsidRPr="00222A72" w:rsidRDefault="00F57CD1" w:rsidP="003C2B55">
            <w:pPr>
              <w:rPr>
                <w:b/>
                <w:bCs/>
                <w:sz w:val="16"/>
                <w:szCs w:val="16"/>
                <w:lang w:val="ru-RU" w:eastAsia="ru-RU"/>
              </w:rPr>
            </w:pPr>
            <w:r w:rsidRPr="00222A72">
              <w:rPr>
                <w:b/>
                <w:bCs/>
                <w:sz w:val="16"/>
                <w:szCs w:val="16"/>
                <w:lang w:val="ru-RU" w:eastAsia="ru-RU"/>
              </w:rPr>
              <w:t> </w:t>
            </w:r>
          </w:p>
        </w:tc>
        <w:tc>
          <w:tcPr>
            <w:tcW w:w="567" w:type="dxa"/>
            <w:gridSpan w:val="2"/>
            <w:tcBorders>
              <w:top w:val="single" w:sz="8" w:space="0" w:color="auto"/>
              <w:left w:val="nil"/>
              <w:bottom w:val="nil"/>
              <w:right w:val="nil"/>
            </w:tcBorders>
            <w:shd w:val="clear" w:color="auto" w:fill="auto"/>
            <w:noWrap/>
            <w:vAlign w:val="bottom"/>
            <w:hideMark/>
          </w:tcPr>
          <w:p w:rsidR="00F57CD1" w:rsidRPr="00222A72" w:rsidRDefault="00F57CD1" w:rsidP="003C2B55">
            <w:pPr>
              <w:rPr>
                <w:b/>
                <w:bCs/>
                <w:sz w:val="16"/>
                <w:szCs w:val="16"/>
                <w:lang w:val="ru-RU" w:eastAsia="ru-RU"/>
              </w:rPr>
            </w:pPr>
            <w:r w:rsidRPr="00222A72">
              <w:rPr>
                <w:b/>
                <w:bCs/>
                <w:sz w:val="16"/>
                <w:szCs w:val="16"/>
                <w:lang w:val="ru-RU" w:eastAsia="ru-RU"/>
              </w:rPr>
              <w:t> </w:t>
            </w:r>
          </w:p>
        </w:tc>
        <w:tc>
          <w:tcPr>
            <w:tcW w:w="1134" w:type="dxa"/>
            <w:tcBorders>
              <w:top w:val="single" w:sz="8" w:space="0" w:color="auto"/>
              <w:left w:val="nil"/>
              <w:bottom w:val="nil"/>
              <w:right w:val="nil"/>
            </w:tcBorders>
            <w:shd w:val="clear" w:color="auto" w:fill="auto"/>
            <w:noWrap/>
            <w:vAlign w:val="bottom"/>
            <w:hideMark/>
          </w:tcPr>
          <w:p w:rsidR="00F57CD1" w:rsidRPr="00222A72" w:rsidRDefault="00F57CD1" w:rsidP="003C2B55">
            <w:pPr>
              <w:rPr>
                <w:b/>
                <w:bCs/>
                <w:sz w:val="16"/>
                <w:szCs w:val="16"/>
                <w:lang w:val="ru-RU" w:eastAsia="ru-RU"/>
              </w:rPr>
            </w:pPr>
            <w:r w:rsidRPr="00222A72">
              <w:rPr>
                <w:b/>
                <w:bCs/>
                <w:sz w:val="16"/>
                <w:szCs w:val="16"/>
                <w:lang w:val="ru-RU" w:eastAsia="ru-RU"/>
              </w:rPr>
              <w:t> </w:t>
            </w:r>
          </w:p>
        </w:tc>
        <w:tc>
          <w:tcPr>
            <w:tcW w:w="1134" w:type="dxa"/>
            <w:tcBorders>
              <w:top w:val="single" w:sz="8" w:space="0" w:color="auto"/>
              <w:left w:val="nil"/>
              <w:bottom w:val="nil"/>
              <w:right w:val="nil"/>
            </w:tcBorders>
            <w:shd w:val="clear" w:color="auto" w:fill="auto"/>
            <w:noWrap/>
            <w:vAlign w:val="bottom"/>
            <w:hideMark/>
          </w:tcPr>
          <w:p w:rsidR="00F57CD1" w:rsidRPr="00222A72" w:rsidRDefault="00F57CD1" w:rsidP="003C2B55">
            <w:pPr>
              <w:rPr>
                <w:b/>
                <w:bCs/>
                <w:sz w:val="16"/>
                <w:szCs w:val="16"/>
                <w:lang w:val="ru-RU" w:eastAsia="ru-RU"/>
              </w:rPr>
            </w:pPr>
            <w:r w:rsidRPr="00222A72">
              <w:rPr>
                <w:b/>
                <w:bCs/>
                <w:sz w:val="16"/>
                <w:szCs w:val="16"/>
                <w:lang w:val="ru-RU" w:eastAsia="ru-RU"/>
              </w:rPr>
              <w:t> </w:t>
            </w:r>
          </w:p>
        </w:tc>
        <w:tc>
          <w:tcPr>
            <w:tcW w:w="567" w:type="dxa"/>
            <w:tcBorders>
              <w:top w:val="single" w:sz="8" w:space="0" w:color="auto"/>
              <w:left w:val="nil"/>
              <w:bottom w:val="nil"/>
              <w:right w:val="single" w:sz="8" w:space="0" w:color="auto"/>
            </w:tcBorders>
            <w:shd w:val="clear" w:color="auto" w:fill="auto"/>
            <w:noWrap/>
            <w:vAlign w:val="bottom"/>
            <w:hideMark/>
          </w:tcPr>
          <w:p w:rsidR="00F57CD1" w:rsidRPr="00222A72" w:rsidRDefault="00F57CD1" w:rsidP="003C2B55">
            <w:pPr>
              <w:rPr>
                <w:b/>
                <w:bCs/>
                <w:sz w:val="16"/>
                <w:szCs w:val="16"/>
                <w:lang w:val="ru-RU" w:eastAsia="ru-RU"/>
              </w:rPr>
            </w:pPr>
            <w:r w:rsidRPr="00222A72">
              <w:rPr>
                <w:b/>
                <w:bCs/>
                <w:sz w:val="16"/>
                <w:szCs w:val="16"/>
                <w:lang w:val="ru-RU" w:eastAsia="ru-RU"/>
              </w:rPr>
              <w:t> </w:t>
            </w:r>
          </w:p>
        </w:tc>
        <w:tc>
          <w:tcPr>
            <w:tcW w:w="1134"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184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80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190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196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80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r>
      <w:tr w:rsidR="00F57CD1" w:rsidRPr="00FE352D" w:rsidTr="003C2B55">
        <w:trPr>
          <w:trHeight w:val="288"/>
        </w:trPr>
        <w:tc>
          <w:tcPr>
            <w:tcW w:w="425" w:type="dxa"/>
            <w:vMerge/>
            <w:tcBorders>
              <w:top w:val="single" w:sz="8" w:space="0" w:color="auto"/>
              <w:left w:val="single" w:sz="8" w:space="0" w:color="auto"/>
              <w:bottom w:val="nil"/>
              <w:right w:val="single" w:sz="8" w:space="0" w:color="auto"/>
            </w:tcBorders>
            <w:vAlign w:val="center"/>
            <w:hideMark/>
          </w:tcPr>
          <w:p w:rsidR="00F57CD1" w:rsidRPr="00222A72" w:rsidRDefault="00F57CD1" w:rsidP="003C2B55">
            <w:pPr>
              <w:rPr>
                <w:sz w:val="16"/>
                <w:szCs w:val="16"/>
                <w:lang w:val="ru-RU" w:eastAsia="ru-RU"/>
              </w:rPr>
            </w:pPr>
          </w:p>
        </w:tc>
        <w:tc>
          <w:tcPr>
            <w:tcW w:w="7230" w:type="dxa"/>
            <w:gridSpan w:val="10"/>
            <w:tcBorders>
              <w:top w:val="nil"/>
              <w:left w:val="nil"/>
              <w:bottom w:val="nil"/>
              <w:right w:val="single" w:sz="8" w:space="0" w:color="000000"/>
            </w:tcBorders>
            <w:shd w:val="clear" w:color="auto" w:fill="auto"/>
            <w:vAlign w:val="center"/>
            <w:hideMark/>
          </w:tcPr>
          <w:p w:rsidR="00F57CD1" w:rsidRPr="00222A72" w:rsidRDefault="00F57CD1" w:rsidP="003C2B55">
            <w:pPr>
              <w:rPr>
                <w:b/>
                <w:bCs/>
                <w:sz w:val="16"/>
                <w:szCs w:val="16"/>
                <w:lang w:val="ru-RU" w:eastAsia="ru-RU"/>
              </w:rPr>
            </w:pPr>
            <w:r w:rsidRPr="00222A72">
              <w:rPr>
                <w:b/>
                <w:bCs/>
                <w:sz w:val="16"/>
                <w:szCs w:val="16"/>
                <w:lang w:val="ru-RU" w:eastAsia="ru-RU"/>
              </w:rPr>
              <w:t xml:space="preserve">Қосымша біліммен қамтылған оқушылардың үлесі </w:t>
            </w:r>
          </w:p>
        </w:tc>
        <w:tc>
          <w:tcPr>
            <w:tcW w:w="1134"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184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80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190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196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c>
          <w:tcPr>
            <w:tcW w:w="800" w:type="dxa"/>
            <w:tcBorders>
              <w:top w:val="nil"/>
              <w:left w:val="nil"/>
              <w:bottom w:val="nil"/>
              <w:right w:val="nil"/>
            </w:tcBorders>
            <w:shd w:val="clear" w:color="auto" w:fill="auto"/>
            <w:noWrap/>
            <w:vAlign w:val="bottom"/>
            <w:hideMark/>
          </w:tcPr>
          <w:p w:rsidR="00F57CD1" w:rsidRPr="00222A72" w:rsidRDefault="00F57CD1" w:rsidP="003C2B55">
            <w:pPr>
              <w:rPr>
                <w:sz w:val="16"/>
                <w:szCs w:val="16"/>
                <w:lang w:val="ru-RU" w:eastAsia="ru-RU"/>
              </w:rPr>
            </w:pPr>
          </w:p>
        </w:tc>
      </w:tr>
      <w:tr w:rsidR="00F57CD1" w:rsidRPr="00222A72" w:rsidTr="003C2B55">
        <w:trPr>
          <w:trHeight w:val="28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CD1" w:rsidRPr="00222A72" w:rsidRDefault="00F57CD1" w:rsidP="003C2B55">
            <w:pPr>
              <w:rPr>
                <w:sz w:val="16"/>
                <w:szCs w:val="16"/>
                <w:lang w:val="ru-RU" w:eastAsia="ru-RU"/>
              </w:rPr>
            </w:pPr>
            <w:r w:rsidRPr="00222A72">
              <w:rPr>
                <w:sz w:val="16"/>
                <w:szCs w:val="16"/>
                <w:lang w:val="ru-RU" w:eastAsia="ru-RU"/>
              </w:rPr>
              <w:t> </w:t>
            </w:r>
          </w:p>
        </w:tc>
        <w:tc>
          <w:tcPr>
            <w:tcW w:w="5953" w:type="dxa"/>
            <w:gridSpan w:val="9"/>
            <w:tcBorders>
              <w:top w:val="single" w:sz="4" w:space="0" w:color="auto"/>
              <w:left w:val="nil"/>
              <w:bottom w:val="single" w:sz="4" w:space="0" w:color="auto"/>
              <w:right w:val="single" w:sz="4" w:space="0" w:color="000000"/>
            </w:tcBorders>
            <w:shd w:val="clear" w:color="auto" w:fill="auto"/>
            <w:vAlign w:val="center"/>
            <w:hideMark/>
          </w:tcPr>
          <w:p w:rsidR="00F57CD1" w:rsidRPr="00222A72" w:rsidRDefault="00F57CD1" w:rsidP="003C2B55">
            <w:pPr>
              <w:jc w:val="center"/>
              <w:rPr>
                <w:b/>
                <w:bCs/>
                <w:sz w:val="16"/>
                <w:szCs w:val="16"/>
                <w:lang w:val="ru-RU" w:eastAsia="ru-RU"/>
              </w:rPr>
            </w:pPr>
            <w:r w:rsidRPr="00222A72">
              <w:rPr>
                <w:b/>
                <w:bCs/>
                <w:sz w:val="16"/>
                <w:szCs w:val="16"/>
                <w:lang w:val="ru-RU" w:eastAsia="ru-RU"/>
              </w:rPr>
              <w:t>2020 жыл</w:t>
            </w:r>
          </w:p>
        </w:tc>
        <w:tc>
          <w:tcPr>
            <w:tcW w:w="8434" w:type="dxa"/>
            <w:gridSpan w:val="6"/>
            <w:tcBorders>
              <w:top w:val="single" w:sz="4" w:space="0" w:color="auto"/>
              <w:left w:val="nil"/>
              <w:bottom w:val="single" w:sz="4" w:space="0" w:color="auto"/>
              <w:right w:val="single" w:sz="4" w:space="0" w:color="000000"/>
            </w:tcBorders>
            <w:shd w:val="clear" w:color="auto" w:fill="auto"/>
            <w:vAlign w:val="center"/>
            <w:hideMark/>
          </w:tcPr>
          <w:p w:rsidR="00F57CD1" w:rsidRPr="00222A72" w:rsidRDefault="00F57CD1" w:rsidP="003C2B55">
            <w:pPr>
              <w:jc w:val="center"/>
              <w:rPr>
                <w:b/>
                <w:bCs/>
                <w:sz w:val="16"/>
                <w:szCs w:val="16"/>
                <w:lang w:val="ru-RU" w:eastAsia="ru-RU"/>
              </w:rPr>
            </w:pPr>
            <w:r w:rsidRPr="00222A72">
              <w:rPr>
                <w:b/>
                <w:bCs/>
                <w:sz w:val="16"/>
                <w:szCs w:val="16"/>
                <w:lang w:val="ru-RU" w:eastAsia="ru-RU"/>
              </w:rPr>
              <w:t>2021жыл</w:t>
            </w:r>
          </w:p>
        </w:tc>
      </w:tr>
      <w:tr w:rsidR="00F57CD1" w:rsidRPr="00222A72" w:rsidTr="003C2B55">
        <w:trPr>
          <w:trHeight w:val="163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57CD1" w:rsidRPr="00222A72" w:rsidRDefault="00F57CD1" w:rsidP="003C2B55">
            <w:pPr>
              <w:rPr>
                <w:sz w:val="16"/>
                <w:szCs w:val="16"/>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57CD1" w:rsidRPr="00222A72" w:rsidRDefault="00F57CD1" w:rsidP="003C2B55">
            <w:pPr>
              <w:rPr>
                <w:sz w:val="16"/>
                <w:szCs w:val="16"/>
                <w:lang w:val="ru-RU" w:eastAsia="ru-RU"/>
              </w:rPr>
            </w:pPr>
          </w:p>
        </w:tc>
        <w:tc>
          <w:tcPr>
            <w:tcW w:w="1134"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қалада қосымша білім берумен, оның ішінде мәдениет және спорт жүйесінде қамтылған балалар саны</w:t>
            </w:r>
          </w:p>
        </w:tc>
        <w:tc>
          <w:tcPr>
            <w:tcW w:w="1134" w:type="dxa"/>
            <w:gridSpan w:val="2"/>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қаладағы жалпы орта білім беру ұйымдарындағы, оның ішінде мәдениет және спорт жүйесіндегі оқушылардың жалпы саны</w:t>
            </w:r>
          </w:p>
        </w:tc>
        <w:tc>
          <w:tcPr>
            <w:tcW w:w="567" w:type="dxa"/>
            <w:gridSpan w:val="2"/>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417" w:type="dxa"/>
            <w:gridSpan w:val="2"/>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 xml:space="preserve">ауылда қосымша білім берумен, оның ішінде мәдениет және спорт жүйесінде қамтылған балалар саны </w:t>
            </w:r>
          </w:p>
        </w:tc>
        <w:tc>
          <w:tcPr>
            <w:tcW w:w="1134"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ауылдағы  жалпы орта білім беру ұйымдарындағы, оның ішінде мәдениет және спорт жүйесіндегі оқушылардың жалпы саны</w:t>
            </w:r>
          </w:p>
        </w:tc>
        <w:tc>
          <w:tcPr>
            <w:tcW w:w="567"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134"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қалада қосымша білім берумен, оның ішінде мәдениет және спорт жүйесінде қамтылған балалар саны</w:t>
            </w:r>
          </w:p>
        </w:tc>
        <w:tc>
          <w:tcPr>
            <w:tcW w:w="1840"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қаладағы жалпы орта білім беру ұйымдарындағы, оның ішінде мәдениет және спорт жүйесіндегі оқушылардың жалпы саны</w:t>
            </w:r>
          </w:p>
        </w:tc>
        <w:tc>
          <w:tcPr>
            <w:tcW w:w="800"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900"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 xml:space="preserve">ауылда қосымша білім берумен, оның ішінде мәдениет және спорт жүйесінде қамтылған балалар саны </w:t>
            </w:r>
          </w:p>
        </w:tc>
        <w:tc>
          <w:tcPr>
            <w:tcW w:w="1960"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ауылдағы  жалпы орта білім беру ұйымдарындағы, оның ішінде мәдениет және спорт жүйесіндегі оқушылардың жалпы саны</w:t>
            </w:r>
          </w:p>
        </w:tc>
        <w:tc>
          <w:tcPr>
            <w:tcW w:w="800"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000000" w:fill="92D050"/>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 </w:t>
            </w:r>
          </w:p>
        </w:tc>
        <w:tc>
          <w:tcPr>
            <w:tcW w:w="1277" w:type="dxa"/>
            <w:tcBorders>
              <w:top w:val="nil"/>
              <w:left w:val="nil"/>
              <w:bottom w:val="single" w:sz="4" w:space="0" w:color="auto"/>
              <w:right w:val="nil"/>
            </w:tcBorders>
            <w:shd w:val="clear" w:color="000000" w:fill="92D050"/>
            <w:vAlign w:val="center"/>
            <w:hideMark/>
          </w:tcPr>
          <w:p w:rsidR="00F57CD1" w:rsidRPr="00222A72" w:rsidRDefault="00F57CD1" w:rsidP="003C2B55">
            <w:pPr>
              <w:rPr>
                <w:b/>
                <w:bCs/>
                <w:i/>
                <w:iCs/>
                <w:sz w:val="16"/>
                <w:szCs w:val="16"/>
                <w:lang w:val="ru-RU" w:eastAsia="ru-RU"/>
              </w:rPr>
            </w:pPr>
            <w:r w:rsidRPr="00222A72">
              <w:rPr>
                <w:b/>
                <w:bCs/>
                <w:i/>
                <w:iCs/>
                <w:sz w:val="16"/>
                <w:szCs w:val="16"/>
                <w:lang w:val="ru-RU" w:eastAsia="ru-RU"/>
              </w:rPr>
              <w:t xml:space="preserve">Түркістан облысы </w:t>
            </w:r>
          </w:p>
        </w:tc>
        <w:tc>
          <w:tcPr>
            <w:tcW w:w="1134" w:type="dxa"/>
            <w:tcBorders>
              <w:top w:val="nil"/>
              <w:left w:val="single" w:sz="4" w:space="0" w:color="auto"/>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69467</w:t>
            </w:r>
          </w:p>
        </w:tc>
        <w:tc>
          <w:tcPr>
            <w:tcW w:w="1134" w:type="dxa"/>
            <w:gridSpan w:val="2"/>
            <w:tcBorders>
              <w:top w:val="nil"/>
              <w:left w:val="nil"/>
              <w:bottom w:val="single" w:sz="4" w:space="0" w:color="auto"/>
              <w:right w:val="single" w:sz="4" w:space="0" w:color="auto"/>
            </w:tcBorders>
            <w:shd w:val="clear" w:color="000000" w:fill="92D050"/>
            <w:noWrap/>
            <w:vAlign w:val="center"/>
          </w:tcPr>
          <w:p w:rsidR="00F57CD1" w:rsidRPr="00222A72" w:rsidRDefault="00F57CD1" w:rsidP="003C2B55">
            <w:pPr>
              <w:jc w:val="center"/>
              <w:rPr>
                <w:sz w:val="16"/>
                <w:szCs w:val="16"/>
                <w:lang w:eastAsia="ru-RU"/>
              </w:rPr>
            </w:pPr>
            <w:r w:rsidRPr="00222A72">
              <w:rPr>
                <w:sz w:val="16"/>
                <w:szCs w:val="16"/>
                <w:lang w:eastAsia="ru-RU"/>
              </w:rPr>
              <w:t>171838</w:t>
            </w:r>
          </w:p>
        </w:tc>
        <w:tc>
          <w:tcPr>
            <w:tcW w:w="567" w:type="dxa"/>
            <w:gridSpan w:val="2"/>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40,4</w:t>
            </w:r>
          </w:p>
        </w:tc>
        <w:tc>
          <w:tcPr>
            <w:tcW w:w="1417" w:type="dxa"/>
            <w:gridSpan w:val="2"/>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82421</w:t>
            </w:r>
          </w:p>
        </w:tc>
        <w:tc>
          <w:tcPr>
            <w:tcW w:w="1134"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308579</w:t>
            </w:r>
          </w:p>
        </w:tc>
        <w:tc>
          <w:tcPr>
            <w:tcW w:w="567"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26,6</w:t>
            </w:r>
          </w:p>
        </w:tc>
        <w:tc>
          <w:tcPr>
            <w:tcW w:w="1134"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69621</w:t>
            </w:r>
          </w:p>
        </w:tc>
        <w:tc>
          <w:tcPr>
            <w:tcW w:w="1840" w:type="dxa"/>
            <w:tcBorders>
              <w:top w:val="nil"/>
              <w:left w:val="nil"/>
              <w:bottom w:val="single" w:sz="4" w:space="0" w:color="auto"/>
              <w:right w:val="single" w:sz="4" w:space="0" w:color="auto"/>
            </w:tcBorders>
            <w:shd w:val="clear" w:color="000000" w:fill="92D050"/>
            <w:noWrap/>
            <w:vAlign w:val="center"/>
          </w:tcPr>
          <w:p w:rsidR="00F57CD1" w:rsidRPr="00222A72" w:rsidRDefault="00F57CD1" w:rsidP="003C2B55">
            <w:pPr>
              <w:jc w:val="center"/>
              <w:rPr>
                <w:sz w:val="16"/>
                <w:szCs w:val="16"/>
                <w:lang w:eastAsia="ru-RU"/>
              </w:rPr>
            </w:pPr>
            <w:r w:rsidRPr="00222A72">
              <w:rPr>
                <w:sz w:val="16"/>
                <w:szCs w:val="16"/>
                <w:lang w:eastAsia="ru-RU"/>
              </w:rPr>
              <w:t>172036</w:t>
            </w:r>
          </w:p>
        </w:tc>
        <w:tc>
          <w:tcPr>
            <w:tcW w:w="800"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40,5</w:t>
            </w:r>
          </w:p>
        </w:tc>
        <w:tc>
          <w:tcPr>
            <w:tcW w:w="1900"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83422</w:t>
            </w:r>
          </w:p>
        </w:tc>
        <w:tc>
          <w:tcPr>
            <w:tcW w:w="1960"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308970</w:t>
            </w:r>
          </w:p>
        </w:tc>
        <w:tc>
          <w:tcPr>
            <w:tcW w:w="800"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27,0</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1</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Арыс</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5889</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18609</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31,6</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5892</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18675</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32,0</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2</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 xml:space="preserve">Бәйдібек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5469</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12454</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43,9</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5573</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12504</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43,9</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3</w:t>
            </w:r>
          </w:p>
        </w:tc>
        <w:tc>
          <w:tcPr>
            <w:tcW w:w="1277" w:type="dxa"/>
            <w:tcBorders>
              <w:top w:val="nil"/>
              <w:left w:val="nil"/>
              <w:bottom w:val="single" w:sz="4" w:space="0" w:color="auto"/>
              <w:right w:val="single" w:sz="4" w:space="0" w:color="auto"/>
            </w:tcBorders>
            <w:shd w:val="clear" w:color="000000" w:fill="FFFFFF"/>
            <w:vAlign w:val="center"/>
          </w:tcPr>
          <w:p w:rsidR="00F57CD1" w:rsidRPr="00222A72" w:rsidRDefault="00F57CD1" w:rsidP="003C2B55">
            <w:pPr>
              <w:rPr>
                <w:sz w:val="16"/>
                <w:szCs w:val="16"/>
                <w:lang w:eastAsia="ru-RU"/>
              </w:rPr>
            </w:pPr>
            <w:r w:rsidRPr="00222A72">
              <w:rPr>
                <w:sz w:val="16"/>
                <w:szCs w:val="16"/>
                <w:lang w:eastAsia="ru-RU"/>
              </w:rPr>
              <w:t xml:space="preserve">Қазығұрт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5905</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29211</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20,2</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5991</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29268</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20,2</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4</w:t>
            </w:r>
          </w:p>
        </w:tc>
        <w:tc>
          <w:tcPr>
            <w:tcW w:w="1277" w:type="dxa"/>
            <w:tcBorders>
              <w:top w:val="nil"/>
              <w:left w:val="nil"/>
              <w:bottom w:val="single" w:sz="4" w:space="0" w:color="auto"/>
              <w:right w:val="single" w:sz="4" w:space="0" w:color="auto"/>
            </w:tcBorders>
            <w:shd w:val="clear" w:color="000000" w:fill="FFFFFF"/>
            <w:vAlign w:val="center"/>
          </w:tcPr>
          <w:p w:rsidR="00F57CD1" w:rsidRPr="00222A72" w:rsidRDefault="00F57CD1" w:rsidP="003C2B55">
            <w:pPr>
              <w:rPr>
                <w:sz w:val="16"/>
                <w:szCs w:val="16"/>
                <w:lang w:eastAsia="ru-RU"/>
              </w:rPr>
            </w:pPr>
            <w:r w:rsidRPr="00222A72">
              <w:rPr>
                <w:sz w:val="16"/>
                <w:szCs w:val="16"/>
                <w:lang w:eastAsia="ru-RU"/>
              </w:rPr>
              <w:t xml:space="preserve">Мақтаарал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9487</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27471</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34,5</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9568</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27495</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34,5</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5</w:t>
            </w:r>
          </w:p>
        </w:tc>
        <w:tc>
          <w:tcPr>
            <w:tcW w:w="1277" w:type="dxa"/>
            <w:tcBorders>
              <w:top w:val="nil"/>
              <w:left w:val="nil"/>
              <w:bottom w:val="single" w:sz="4" w:space="0" w:color="auto"/>
              <w:right w:val="single" w:sz="4" w:space="0" w:color="auto"/>
            </w:tcBorders>
            <w:shd w:val="clear" w:color="000000" w:fill="FFFFFF"/>
            <w:vAlign w:val="center"/>
          </w:tcPr>
          <w:p w:rsidR="00F57CD1" w:rsidRPr="00222A72" w:rsidRDefault="00F57CD1" w:rsidP="003C2B55">
            <w:pPr>
              <w:rPr>
                <w:sz w:val="16"/>
                <w:szCs w:val="16"/>
                <w:lang w:eastAsia="ru-RU"/>
              </w:rPr>
            </w:pPr>
            <w:r w:rsidRPr="00222A72">
              <w:rPr>
                <w:sz w:val="16"/>
                <w:szCs w:val="16"/>
                <w:lang w:eastAsia="ru-RU"/>
              </w:rPr>
              <w:t xml:space="preserve">Ордабасы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7030</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32271</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21,7</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7093</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32302</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21,7</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6</w:t>
            </w:r>
          </w:p>
        </w:tc>
        <w:tc>
          <w:tcPr>
            <w:tcW w:w="1277" w:type="dxa"/>
            <w:tcBorders>
              <w:top w:val="nil"/>
              <w:left w:val="nil"/>
              <w:bottom w:val="single" w:sz="4" w:space="0" w:color="auto"/>
              <w:right w:val="single" w:sz="4" w:space="0" w:color="auto"/>
            </w:tcBorders>
            <w:shd w:val="clear" w:color="000000" w:fill="FFFFFF"/>
            <w:vAlign w:val="center"/>
          </w:tcPr>
          <w:p w:rsidR="00F57CD1" w:rsidRPr="00222A72" w:rsidRDefault="00F57CD1" w:rsidP="003C2B55">
            <w:pPr>
              <w:rPr>
                <w:sz w:val="16"/>
                <w:szCs w:val="16"/>
                <w:lang w:eastAsia="ru-RU"/>
              </w:rPr>
            </w:pPr>
            <w:r w:rsidRPr="00222A72">
              <w:rPr>
                <w:sz w:val="16"/>
                <w:szCs w:val="16"/>
                <w:lang w:eastAsia="ru-RU"/>
              </w:rPr>
              <w:t>Отырар</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7497</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11554</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64,8</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7688</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11580</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64,8</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7</w:t>
            </w:r>
          </w:p>
        </w:tc>
        <w:tc>
          <w:tcPr>
            <w:tcW w:w="1277" w:type="dxa"/>
            <w:tcBorders>
              <w:top w:val="nil"/>
              <w:left w:val="nil"/>
              <w:bottom w:val="single" w:sz="4" w:space="0" w:color="auto"/>
              <w:right w:val="single" w:sz="4" w:space="0" w:color="auto"/>
            </w:tcBorders>
            <w:shd w:val="clear" w:color="000000" w:fill="FFFFFF"/>
            <w:vAlign w:val="center"/>
          </w:tcPr>
          <w:p w:rsidR="00F57CD1" w:rsidRPr="00222A72" w:rsidRDefault="00F57CD1" w:rsidP="003C2B55">
            <w:pPr>
              <w:rPr>
                <w:sz w:val="16"/>
                <w:szCs w:val="16"/>
                <w:lang w:eastAsia="ru-RU"/>
              </w:rPr>
            </w:pPr>
            <w:r w:rsidRPr="00222A72">
              <w:rPr>
                <w:sz w:val="16"/>
                <w:szCs w:val="16"/>
                <w:lang w:eastAsia="ru-RU"/>
              </w:rPr>
              <w:t xml:space="preserve">Сайрам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10983</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54187</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20,2</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11119</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54210</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20,2</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8</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Сарыағаш</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10201</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53056</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19,2</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10254</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53095</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19,2</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9</w:t>
            </w:r>
          </w:p>
        </w:tc>
        <w:tc>
          <w:tcPr>
            <w:tcW w:w="1277" w:type="dxa"/>
            <w:tcBorders>
              <w:top w:val="nil"/>
              <w:left w:val="nil"/>
              <w:bottom w:val="single" w:sz="4" w:space="0" w:color="auto"/>
              <w:right w:val="single" w:sz="4" w:space="0" w:color="auto"/>
            </w:tcBorders>
            <w:shd w:val="clear" w:color="000000" w:fill="FFFFFF"/>
            <w:vAlign w:val="center"/>
          </w:tcPr>
          <w:p w:rsidR="00F57CD1" w:rsidRPr="00222A72" w:rsidRDefault="00F57CD1" w:rsidP="003C2B55">
            <w:pPr>
              <w:rPr>
                <w:sz w:val="16"/>
                <w:szCs w:val="16"/>
                <w:lang w:eastAsia="ru-RU"/>
              </w:rPr>
            </w:pPr>
            <w:r w:rsidRPr="00222A72">
              <w:rPr>
                <w:sz w:val="16"/>
                <w:szCs w:val="16"/>
                <w:lang w:eastAsia="ru-RU"/>
              </w:rPr>
              <w:t>Созақ</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4693</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14918</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31,4</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4726</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14973</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31,4</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10</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Төлеби</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5334</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6973</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76,4</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3566</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19325</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18,4</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5398</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6992</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77,2</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3697</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19348</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18,4</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11</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 xml:space="preserve">Түлкібас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11395</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22551</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50,5</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11468</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22592</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50,5</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12</w:t>
            </w:r>
          </w:p>
        </w:tc>
        <w:tc>
          <w:tcPr>
            <w:tcW w:w="1277" w:type="dxa"/>
            <w:tcBorders>
              <w:top w:val="nil"/>
              <w:left w:val="nil"/>
              <w:bottom w:val="single" w:sz="4" w:space="0" w:color="auto"/>
              <w:right w:val="single" w:sz="4" w:space="0" w:color="auto"/>
            </w:tcBorders>
            <w:shd w:val="clear" w:color="000000" w:fill="FFFFFF"/>
            <w:vAlign w:val="center"/>
          </w:tcPr>
          <w:p w:rsidR="00F57CD1" w:rsidRPr="00222A72" w:rsidRDefault="00F57CD1" w:rsidP="003C2B55">
            <w:pPr>
              <w:rPr>
                <w:sz w:val="16"/>
                <w:szCs w:val="16"/>
                <w:lang w:eastAsia="ru-RU"/>
              </w:rPr>
            </w:pPr>
            <w:r w:rsidRPr="00222A72">
              <w:rPr>
                <w:sz w:val="16"/>
                <w:szCs w:val="16"/>
                <w:lang w:eastAsia="ru-RU"/>
              </w:rPr>
              <w:t>Жетісай</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12518</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44534</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28,1</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12532</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44563</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28,1</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57CD1" w:rsidRPr="00222A72" w:rsidRDefault="00F57CD1" w:rsidP="003C2B55">
            <w:pPr>
              <w:jc w:val="center"/>
              <w:rPr>
                <w:sz w:val="16"/>
                <w:szCs w:val="16"/>
                <w:lang w:val="ru-RU" w:eastAsia="ru-RU"/>
              </w:rPr>
            </w:pPr>
            <w:r w:rsidRPr="00222A72">
              <w:rPr>
                <w:sz w:val="16"/>
                <w:szCs w:val="16"/>
                <w:lang w:val="ru-RU" w:eastAsia="ru-RU"/>
              </w:rPr>
              <w:t>13</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Түркістан</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26214</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41692</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62,8</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26214</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41706</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62,8</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r w:rsidRPr="00222A72">
              <w:rPr>
                <w:sz w:val="16"/>
                <w:szCs w:val="16"/>
                <w:lang w:val="ru-RU" w:eastAsia="ru-RU"/>
              </w:rPr>
              <w:t>14</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 xml:space="preserve">Кентау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7222</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40848</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17,6</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7235</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40896</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17,6</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r w:rsidRPr="00222A72">
              <w:rPr>
                <w:sz w:val="16"/>
                <w:szCs w:val="16"/>
                <w:lang w:val="ru-RU" w:eastAsia="ru-RU"/>
              </w:rPr>
              <w:t>15</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 xml:space="preserve">Шардара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11618</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19182</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60,5</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11653</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19204</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60,6</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425"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r w:rsidRPr="00222A72">
              <w:rPr>
                <w:sz w:val="16"/>
                <w:szCs w:val="16"/>
                <w:lang w:val="ru-RU" w:eastAsia="ru-RU"/>
              </w:rPr>
              <w:t>16</w:t>
            </w: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rPr>
                <w:sz w:val="16"/>
                <w:szCs w:val="16"/>
                <w:lang w:eastAsia="ru-RU"/>
              </w:rPr>
            </w:pPr>
            <w:r w:rsidRPr="00222A72">
              <w:rPr>
                <w:sz w:val="16"/>
                <w:szCs w:val="16"/>
                <w:lang w:eastAsia="ru-RU"/>
              </w:rPr>
              <w:t xml:space="preserve">Келес </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6195</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31581</w:t>
            </w: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19,6</w:t>
            </w: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6245</w:t>
            </w: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31603</w:t>
            </w: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19,6</w:t>
            </w:r>
          </w:p>
        </w:tc>
      </w:tr>
      <w:tr w:rsidR="00F57CD1" w:rsidRPr="00222A72" w:rsidTr="003C2B55">
        <w:trPr>
          <w:trHeight w:val="288"/>
        </w:trPr>
        <w:tc>
          <w:tcPr>
            <w:tcW w:w="425" w:type="dxa"/>
            <w:tcBorders>
              <w:top w:val="nil"/>
              <w:left w:val="single" w:sz="4" w:space="0" w:color="auto"/>
              <w:bottom w:val="nil"/>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p>
        </w:tc>
        <w:tc>
          <w:tcPr>
            <w:tcW w:w="1277" w:type="dxa"/>
            <w:tcBorders>
              <w:top w:val="nil"/>
              <w:left w:val="nil"/>
              <w:bottom w:val="nil"/>
              <w:right w:val="single" w:sz="4" w:space="0" w:color="auto"/>
            </w:tcBorders>
            <w:shd w:val="clear" w:color="auto" w:fill="auto"/>
            <w:vAlign w:val="bottom"/>
          </w:tcPr>
          <w:p w:rsidR="00F57CD1" w:rsidRPr="00222A72" w:rsidRDefault="00F57CD1" w:rsidP="003C2B55">
            <w:pPr>
              <w:rPr>
                <w:sz w:val="16"/>
                <w:szCs w:val="16"/>
                <w:lang w:eastAsia="ru-RU"/>
              </w:rPr>
            </w:pPr>
            <w:r w:rsidRPr="00222A72">
              <w:rPr>
                <w:sz w:val="16"/>
                <w:szCs w:val="16"/>
                <w:lang w:eastAsia="ru-RU"/>
              </w:rPr>
              <w:t>Обл учреж</w:t>
            </w:r>
          </w:p>
        </w:tc>
        <w:tc>
          <w:tcPr>
            <w:tcW w:w="1134" w:type="dxa"/>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672</w:t>
            </w:r>
          </w:p>
        </w:tc>
        <w:tc>
          <w:tcPr>
            <w:tcW w:w="1134" w:type="dxa"/>
            <w:gridSpan w:val="2"/>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gridSpan w:val="2"/>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1,6</w:t>
            </w:r>
          </w:p>
        </w:tc>
        <w:tc>
          <w:tcPr>
            <w:tcW w:w="1417" w:type="dxa"/>
            <w:gridSpan w:val="2"/>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nil"/>
              <w:right w:val="single" w:sz="4" w:space="0" w:color="auto"/>
            </w:tcBorders>
            <w:shd w:val="clear" w:color="auto" w:fill="auto"/>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134" w:type="dxa"/>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697</w:t>
            </w:r>
          </w:p>
        </w:tc>
        <w:tc>
          <w:tcPr>
            <w:tcW w:w="1840" w:type="dxa"/>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00" w:type="dxa"/>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960" w:type="dxa"/>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00" w:type="dxa"/>
            <w:tcBorders>
              <w:top w:val="nil"/>
              <w:left w:val="nil"/>
              <w:bottom w:val="nil"/>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80"/>
        </w:trPr>
        <w:tc>
          <w:tcPr>
            <w:tcW w:w="425"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rPr>
                <w:sz w:val="16"/>
                <w:szCs w:val="16"/>
                <w:lang w:val="ru-RU" w:eastAsia="ru-RU"/>
              </w:rPr>
            </w:pPr>
          </w:p>
        </w:tc>
        <w:tc>
          <w:tcPr>
            <w:tcW w:w="1277" w:type="dxa"/>
            <w:tcBorders>
              <w:top w:val="nil"/>
              <w:left w:val="nil"/>
              <w:bottom w:val="single" w:sz="4" w:space="0" w:color="auto"/>
              <w:right w:val="single" w:sz="4" w:space="0" w:color="auto"/>
            </w:tcBorders>
            <w:shd w:val="clear" w:color="auto" w:fill="auto"/>
            <w:vAlign w:val="center"/>
          </w:tcPr>
          <w:p w:rsidR="00F57CD1" w:rsidRPr="00222A72" w:rsidRDefault="00F57CD1" w:rsidP="003C2B55">
            <w:pPr>
              <w:jc w:val="center"/>
              <w:rPr>
                <w:i/>
                <w:iCs/>
                <w:sz w:val="16"/>
                <w:szCs w:val="16"/>
                <w:lang w:val="ru-RU" w:eastAsia="ru-RU"/>
              </w:rPr>
            </w:pP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rPr>
                <w:sz w:val="16"/>
                <w:szCs w:val="16"/>
                <w:lang w:val="ru-RU" w:eastAsia="ru-RU"/>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rPr>
                <w:b/>
                <w:bCs/>
                <w:sz w:val="16"/>
                <w:szCs w:val="16"/>
                <w:lang w:val="ru-RU" w:eastAsia="ru-RU"/>
              </w:rPr>
            </w:pPr>
          </w:p>
        </w:tc>
        <w:tc>
          <w:tcPr>
            <w:tcW w:w="1417" w:type="dxa"/>
            <w:gridSpan w:val="2"/>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rPr>
                <w:sz w:val="16"/>
                <w:szCs w:val="16"/>
                <w:lang w:val="ru-RU" w:eastAsia="ru-RU"/>
              </w:rPr>
            </w:pPr>
          </w:p>
        </w:tc>
        <w:tc>
          <w:tcPr>
            <w:tcW w:w="567" w:type="dxa"/>
            <w:tcBorders>
              <w:top w:val="nil"/>
              <w:left w:val="nil"/>
              <w:bottom w:val="single" w:sz="4" w:space="0" w:color="auto"/>
              <w:right w:val="single" w:sz="4" w:space="0" w:color="auto"/>
            </w:tcBorders>
            <w:shd w:val="clear" w:color="auto" w:fill="auto"/>
            <w:vAlign w:val="bottom"/>
          </w:tcPr>
          <w:p w:rsidR="00F57CD1" w:rsidRPr="00222A72" w:rsidRDefault="00F57CD1" w:rsidP="003C2B55">
            <w:pPr>
              <w:rPr>
                <w:b/>
                <w:bCs/>
                <w:sz w:val="16"/>
                <w:szCs w:val="16"/>
                <w:lang w:val="ru-RU" w:eastAsia="ru-RU"/>
              </w:rPr>
            </w:pPr>
          </w:p>
        </w:tc>
        <w:tc>
          <w:tcPr>
            <w:tcW w:w="1134"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p>
        </w:tc>
        <w:tc>
          <w:tcPr>
            <w:tcW w:w="184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p>
        </w:tc>
        <w:tc>
          <w:tcPr>
            <w:tcW w:w="19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p>
        </w:tc>
        <w:tc>
          <w:tcPr>
            <w:tcW w:w="19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val="ru-RU" w:eastAsia="ru-RU"/>
              </w:rPr>
            </w:pPr>
          </w:p>
        </w:tc>
        <w:tc>
          <w:tcPr>
            <w:tcW w:w="80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b/>
                <w:bCs/>
                <w:sz w:val="16"/>
                <w:szCs w:val="16"/>
                <w:lang w:val="ru-RU" w:eastAsia="ru-RU"/>
              </w:rPr>
            </w:pPr>
          </w:p>
        </w:tc>
      </w:tr>
    </w:tbl>
    <w:p w:rsidR="00F57CD1" w:rsidRPr="00222A72" w:rsidRDefault="00F57CD1" w:rsidP="00F57CD1">
      <w:pPr>
        <w:ind w:left="-709" w:firstLine="1418"/>
        <w:rPr>
          <w:bCs/>
          <w:sz w:val="28"/>
          <w:szCs w:val="28"/>
          <w:lang w:val="kk-KZ"/>
        </w:rPr>
      </w:pPr>
    </w:p>
    <w:p w:rsidR="00F57CD1" w:rsidRPr="00222A72" w:rsidRDefault="00F57CD1" w:rsidP="00F57CD1">
      <w:pPr>
        <w:ind w:left="-709" w:firstLine="1418"/>
        <w:rPr>
          <w:bCs/>
          <w:sz w:val="28"/>
          <w:szCs w:val="28"/>
          <w:lang w:val="kk-KZ"/>
        </w:rPr>
      </w:pPr>
    </w:p>
    <w:p w:rsidR="00F57CD1" w:rsidRPr="00222A72" w:rsidRDefault="00F57CD1" w:rsidP="00F57CD1">
      <w:pPr>
        <w:ind w:left="-709" w:firstLine="1418"/>
        <w:rPr>
          <w:bCs/>
          <w:sz w:val="28"/>
          <w:szCs w:val="28"/>
          <w:lang w:val="kk-KZ"/>
        </w:rPr>
      </w:pPr>
    </w:p>
    <w:p w:rsidR="00F57CD1" w:rsidRPr="00222A72" w:rsidRDefault="00F57CD1" w:rsidP="00F57CD1">
      <w:pPr>
        <w:ind w:left="-709" w:firstLine="1418"/>
        <w:rPr>
          <w:bCs/>
          <w:sz w:val="28"/>
          <w:szCs w:val="28"/>
          <w:lang w:val="kk-KZ"/>
        </w:rPr>
      </w:pPr>
    </w:p>
    <w:tbl>
      <w:tblPr>
        <w:tblW w:w="16298" w:type="dxa"/>
        <w:tblInd w:w="-743" w:type="dxa"/>
        <w:tblLayout w:type="fixed"/>
        <w:tblLook w:val="04A0" w:firstRow="1" w:lastRow="0" w:firstColumn="1" w:lastColumn="0" w:noHBand="0" w:noVBand="1"/>
      </w:tblPr>
      <w:tblGrid>
        <w:gridCol w:w="1418"/>
        <w:gridCol w:w="1560"/>
        <w:gridCol w:w="992"/>
        <w:gridCol w:w="1701"/>
        <w:gridCol w:w="1701"/>
        <w:gridCol w:w="850"/>
        <w:gridCol w:w="1418"/>
        <w:gridCol w:w="1486"/>
        <w:gridCol w:w="1207"/>
        <w:gridCol w:w="1418"/>
        <w:gridCol w:w="1701"/>
        <w:gridCol w:w="846"/>
      </w:tblGrid>
      <w:tr w:rsidR="00F57CD1" w:rsidRPr="00222A72" w:rsidTr="003C2B55">
        <w:trPr>
          <w:gridAfter w:val="1"/>
          <w:wAfter w:w="846" w:type="dxa"/>
          <w:trHeight w:val="288"/>
        </w:trPr>
        <w:tc>
          <w:tcPr>
            <w:tcW w:w="82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57CD1" w:rsidRPr="00222A72" w:rsidRDefault="00F57CD1" w:rsidP="003C2B55">
            <w:pPr>
              <w:jc w:val="center"/>
              <w:rPr>
                <w:b/>
                <w:bCs/>
                <w:sz w:val="16"/>
                <w:szCs w:val="16"/>
                <w:lang w:val="ru-RU" w:eastAsia="ru-RU"/>
              </w:rPr>
            </w:pPr>
            <w:r w:rsidRPr="00222A72">
              <w:rPr>
                <w:b/>
                <w:bCs/>
                <w:sz w:val="16"/>
                <w:szCs w:val="16"/>
                <w:lang w:val="ru-RU" w:eastAsia="ru-RU"/>
              </w:rPr>
              <w:t>2022жыл</w:t>
            </w:r>
          </w:p>
        </w:tc>
        <w:tc>
          <w:tcPr>
            <w:tcW w:w="7230" w:type="dxa"/>
            <w:gridSpan w:val="5"/>
            <w:tcBorders>
              <w:top w:val="single" w:sz="4" w:space="0" w:color="auto"/>
              <w:left w:val="nil"/>
              <w:bottom w:val="single" w:sz="4" w:space="0" w:color="auto"/>
              <w:right w:val="single" w:sz="4" w:space="0" w:color="000000"/>
            </w:tcBorders>
            <w:shd w:val="clear" w:color="auto" w:fill="auto"/>
            <w:vAlign w:val="center"/>
            <w:hideMark/>
          </w:tcPr>
          <w:p w:rsidR="00F57CD1" w:rsidRPr="00222A72" w:rsidRDefault="00F57CD1" w:rsidP="003C2B55">
            <w:pPr>
              <w:jc w:val="center"/>
              <w:rPr>
                <w:b/>
                <w:bCs/>
                <w:sz w:val="16"/>
                <w:szCs w:val="16"/>
                <w:lang w:val="ru-RU" w:eastAsia="ru-RU"/>
              </w:rPr>
            </w:pPr>
            <w:r w:rsidRPr="00222A72">
              <w:rPr>
                <w:b/>
                <w:bCs/>
                <w:sz w:val="16"/>
                <w:szCs w:val="16"/>
                <w:lang w:val="ru-RU" w:eastAsia="ru-RU"/>
              </w:rPr>
              <w:t>2023 жыл</w:t>
            </w:r>
          </w:p>
        </w:tc>
      </w:tr>
      <w:tr w:rsidR="00F57CD1" w:rsidRPr="00222A72" w:rsidTr="003C2B55">
        <w:trPr>
          <w:trHeight w:val="1632"/>
        </w:trPr>
        <w:tc>
          <w:tcPr>
            <w:tcW w:w="1418" w:type="dxa"/>
            <w:tcBorders>
              <w:top w:val="nil"/>
              <w:left w:val="single" w:sz="4" w:space="0" w:color="auto"/>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eastAsia="ru-RU"/>
              </w:rPr>
            </w:pPr>
            <w:r w:rsidRPr="00222A72">
              <w:rPr>
                <w:sz w:val="16"/>
                <w:szCs w:val="16"/>
                <w:lang w:val="ru-RU" w:eastAsia="ru-RU"/>
              </w:rPr>
              <w:t>қалада</w:t>
            </w:r>
            <w:r w:rsidRPr="00222A72">
              <w:rPr>
                <w:sz w:val="16"/>
                <w:szCs w:val="16"/>
                <w:lang w:eastAsia="ru-RU"/>
              </w:rPr>
              <w:t xml:space="preserve"> </w:t>
            </w:r>
            <w:r w:rsidRPr="00222A72">
              <w:rPr>
                <w:sz w:val="16"/>
                <w:szCs w:val="16"/>
                <w:lang w:val="ru-RU" w:eastAsia="ru-RU"/>
              </w:rPr>
              <w:t>қосымша</w:t>
            </w:r>
            <w:r w:rsidRPr="00222A72">
              <w:rPr>
                <w:sz w:val="16"/>
                <w:szCs w:val="16"/>
                <w:lang w:eastAsia="ru-RU"/>
              </w:rPr>
              <w:t xml:space="preserve"> </w:t>
            </w:r>
            <w:r w:rsidRPr="00222A72">
              <w:rPr>
                <w:sz w:val="16"/>
                <w:szCs w:val="16"/>
                <w:lang w:val="ru-RU" w:eastAsia="ru-RU"/>
              </w:rPr>
              <w:t>білім</w:t>
            </w:r>
            <w:r w:rsidRPr="00222A72">
              <w:rPr>
                <w:sz w:val="16"/>
                <w:szCs w:val="16"/>
                <w:lang w:eastAsia="ru-RU"/>
              </w:rPr>
              <w:t xml:space="preserve"> </w:t>
            </w:r>
            <w:r w:rsidRPr="00222A72">
              <w:rPr>
                <w:sz w:val="16"/>
                <w:szCs w:val="16"/>
                <w:lang w:val="ru-RU" w:eastAsia="ru-RU"/>
              </w:rPr>
              <w:t>берумен</w:t>
            </w:r>
            <w:r w:rsidRPr="00222A72">
              <w:rPr>
                <w:sz w:val="16"/>
                <w:szCs w:val="16"/>
                <w:lang w:eastAsia="ru-RU"/>
              </w:rPr>
              <w:t xml:space="preserve">, </w:t>
            </w:r>
            <w:r w:rsidRPr="00222A72">
              <w:rPr>
                <w:sz w:val="16"/>
                <w:szCs w:val="16"/>
                <w:lang w:val="ru-RU" w:eastAsia="ru-RU"/>
              </w:rPr>
              <w:t>оның</w:t>
            </w:r>
            <w:r w:rsidRPr="00222A72">
              <w:rPr>
                <w:sz w:val="16"/>
                <w:szCs w:val="16"/>
                <w:lang w:eastAsia="ru-RU"/>
              </w:rPr>
              <w:t xml:space="preserve"> </w:t>
            </w:r>
            <w:r w:rsidRPr="00222A72">
              <w:rPr>
                <w:sz w:val="16"/>
                <w:szCs w:val="16"/>
                <w:lang w:val="ru-RU" w:eastAsia="ru-RU"/>
              </w:rPr>
              <w:t>ішінде</w:t>
            </w:r>
            <w:r w:rsidRPr="00222A72">
              <w:rPr>
                <w:sz w:val="16"/>
                <w:szCs w:val="16"/>
                <w:lang w:eastAsia="ru-RU"/>
              </w:rPr>
              <w:t xml:space="preserve"> </w:t>
            </w:r>
            <w:r w:rsidRPr="00222A72">
              <w:rPr>
                <w:sz w:val="16"/>
                <w:szCs w:val="16"/>
                <w:lang w:val="ru-RU" w:eastAsia="ru-RU"/>
              </w:rPr>
              <w:t>мәдениет</w:t>
            </w:r>
            <w:r w:rsidRPr="00222A72">
              <w:rPr>
                <w:sz w:val="16"/>
                <w:szCs w:val="16"/>
                <w:lang w:eastAsia="ru-RU"/>
              </w:rPr>
              <w:t xml:space="preserve"> </w:t>
            </w:r>
            <w:r w:rsidRPr="00222A72">
              <w:rPr>
                <w:sz w:val="16"/>
                <w:szCs w:val="16"/>
                <w:lang w:val="ru-RU" w:eastAsia="ru-RU"/>
              </w:rPr>
              <w:t>және</w:t>
            </w:r>
            <w:r w:rsidRPr="00222A72">
              <w:rPr>
                <w:sz w:val="16"/>
                <w:szCs w:val="16"/>
                <w:lang w:eastAsia="ru-RU"/>
              </w:rPr>
              <w:t xml:space="preserve"> </w:t>
            </w:r>
            <w:r w:rsidRPr="00222A72">
              <w:rPr>
                <w:sz w:val="16"/>
                <w:szCs w:val="16"/>
                <w:lang w:val="ru-RU" w:eastAsia="ru-RU"/>
              </w:rPr>
              <w:t>спорт</w:t>
            </w:r>
            <w:r w:rsidRPr="00222A72">
              <w:rPr>
                <w:sz w:val="16"/>
                <w:szCs w:val="16"/>
                <w:lang w:eastAsia="ru-RU"/>
              </w:rPr>
              <w:t xml:space="preserve"> </w:t>
            </w:r>
            <w:r w:rsidRPr="00222A72">
              <w:rPr>
                <w:sz w:val="16"/>
                <w:szCs w:val="16"/>
                <w:lang w:val="ru-RU" w:eastAsia="ru-RU"/>
              </w:rPr>
              <w:t>жүйесінде</w:t>
            </w:r>
            <w:r w:rsidRPr="00222A72">
              <w:rPr>
                <w:sz w:val="16"/>
                <w:szCs w:val="16"/>
                <w:lang w:eastAsia="ru-RU"/>
              </w:rPr>
              <w:t xml:space="preserve"> </w:t>
            </w:r>
            <w:r w:rsidRPr="00222A72">
              <w:rPr>
                <w:sz w:val="16"/>
                <w:szCs w:val="16"/>
                <w:lang w:val="ru-RU" w:eastAsia="ru-RU"/>
              </w:rPr>
              <w:t>қамтылған</w:t>
            </w:r>
            <w:r w:rsidRPr="00222A72">
              <w:rPr>
                <w:sz w:val="16"/>
                <w:szCs w:val="16"/>
                <w:lang w:eastAsia="ru-RU"/>
              </w:rPr>
              <w:t xml:space="preserve"> </w:t>
            </w:r>
            <w:r w:rsidRPr="00222A72">
              <w:rPr>
                <w:sz w:val="16"/>
                <w:szCs w:val="16"/>
                <w:lang w:val="ru-RU" w:eastAsia="ru-RU"/>
              </w:rPr>
              <w:t>балалар</w:t>
            </w:r>
            <w:r w:rsidRPr="00222A72">
              <w:rPr>
                <w:sz w:val="16"/>
                <w:szCs w:val="16"/>
                <w:lang w:eastAsia="ru-RU"/>
              </w:rPr>
              <w:t xml:space="preserve"> </w:t>
            </w:r>
            <w:r w:rsidRPr="00222A72">
              <w:rPr>
                <w:sz w:val="16"/>
                <w:szCs w:val="16"/>
                <w:lang w:val="ru-RU" w:eastAsia="ru-RU"/>
              </w:rPr>
              <w:t>саны</w:t>
            </w:r>
          </w:p>
        </w:tc>
        <w:tc>
          <w:tcPr>
            <w:tcW w:w="1560"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eastAsia="ru-RU"/>
              </w:rPr>
            </w:pPr>
            <w:r w:rsidRPr="00222A72">
              <w:rPr>
                <w:sz w:val="16"/>
                <w:szCs w:val="16"/>
                <w:lang w:val="ru-RU" w:eastAsia="ru-RU"/>
              </w:rPr>
              <w:t>қаладағы</w:t>
            </w:r>
            <w:r w:rsidRPr="00222A72">
              <w:rPr>
                <w:sz w:val="16"/>
                <w:szCs w:val="16"/>
                <w:lang w:eastAsia="ru-RU"/>
              </w:rPr>
              <w:t xml:space="preserve"> </w:t>
            </w:r>
            <w:r w:rsidRPr="00222A72">
              <w:rPr>
                <w:sz w:val="16"/>
                <w:szCs w:val="16"/>
                <w:lang w:val="ru-RU" w:eastAsia="ru-RU"/>
              </w:rPr>
              <w:t>жалпы</w:t>
            </w:r>
            <w:r w:rsidRPr="00222A72">
              <w:rPr>
                <w:sz w:val="16"/>
                <w:szCs w:val="16"/>
                <w:lang w:eastAsia="ru-RU"/>
              </w:rPr>
              <w:t xml:space="preserve"> </w:t>
            </w:r>
            <w:r w:rsidRPr="00222A72">
              <w:rPr>
                <w:sz w:val="16"/>
                <w:szCs w:val="16"/>
                <w:lang w:val="ru-RU" w:eastAsia="ru-RU"/>
              </w:rPr>
              <w:t>орта</w:t>
            </w:r>
            <w:r w:rsidRPr="00222A72">
              <w:rPr>
                <w:sz w:val="16"/>
                <w:szCs w:val="16"/>
                <w:lang w:eastAsia="ru-RU"/>
              </w:rPr>
              <w:t xml:space="preserve"> </w:t>
            </w:r>
            <w:r w:rsidRPr="00222A72">
              <w:rPr>
                <w:sz w:val="16"/>
                <w:szCs w:val="16"/>
                <w:lang w:val="ru-RU" w:eastAsia="ru-RU"/>
              </w:rPr>
              <w:t>білім</w:t>
            </w:r>
            <w:r w:rsidRPr="00222A72">
              <w:rPr>
                <w:sz w:val="16"/>
                <w:szCs w:val="16"/>
                <w:lang w:eastAsia="ru-RU"/>
              </w:rPr>
              <w:t xml:space="preserve"> </w:t>
            </w:r>
            <w:r w:rsidRPr="00222A72">
              <w:rPr>
                <w:sz w:val="16"/>
                <w:szCs w:val="16"/>
                <w:lang w:val="ru-RU" w:eastAsia="ru-RU"/>
              </w:rPr>
              <w:t>беру</w:t>
            </w:r>
            <w:r w:rsidRPr="00222A72">
              <w:rPr>
                <w:sz w:val="16"/>
                <w:szCs w:val="16"/>
                <w:lang w:eastAsia="ru-RU"/>
              </w:rPr>
              <w:t xml:space="preserve"> </w:t>
            </w:r>
            <w:r w:rsidRPr="00222A72">
              <w:rPr>
                <w:sz w:val="16"/>
                <w:szCs w:val="16"/>
                <w:lang w:val="ru-RU" w:eastAsia="ru-RU"/>
              </w:rPr>
              <w:t>ұйымдарындағы</w:t>
            </w:r>
            <w:r w:rsidRPr="00222A72">
              <w:rPr>
                <w:sz w:val="16"/>
                <w:szCs w:val="16"/>
                <w:lang w:eastAsia="ru-RU"/>
              </w:rPr>
              <w:t xml:space="preserve">, </w:t>
            </w:r>
            <w:r w:rsidRPr="00222A72">
              <w:rPr>
                <w:sz w:val="16"/>
                <w:szCs w:val="16"/>
                <w:lang w:val="ru-RU" w:eastAsia="ru-RU"/>
              </w:rPr>
              <w:t>оның</w:t>
            </w:r>
            <w:r w:rsidRPr="00222A72">
              <w:rPr>
                <w:sz w:val="16"/>
                <w:szCs w:val="16"/>
                <w:lang w:eastAsia="ru-RU"/>
              </w:rPr>
              <w:t xml:space="preserve"> </w:t>
            </w:r>
            <w:r w:rsidRPr="00222A72">
              <w:rPr>
                <w:sz w:val="16"/>
                <w:szCs w:val="16"/>
                <w:lang w:val="ru-RU" w:eastAsia="ru-RU"/>
              </w:rPr>
              <w:t>ішінде</w:t>
            </w:r>
            <w:r w:rsidRPr="00222A72">
              <w:rPr>
                <w:sz w:val="16"/>
                <w:szCs w:val="16"/>
                <w:lang w:eastAsia="ru-RU"/>
              </w:rPr>
              <w:t xml:space="preserve"> </w:t>
            </w:r>
            <w:r w:rsidRPr="00222A72">
              <w:rPr>
                <w:sz w:val="16"/>
                <w:szCs w:val="16"/>
                <w:lang w:val="ru-RU" w:eastAsia="ru-RU"/>
              </w:rPr>
              <w:t>мәдениет</w:t>
            </w:r>
            <w:r w:rsidRPr="00222A72">
              <w:rPr>
                <w:sz w:val="16"/>
                <w:szCs w:val="16"/>
                <w:lang w:eastAsia="ru-RU"/>
              </w:rPr>
              <w:t xml:space="preserve"> </w:t>
            </w:r>
            <w:r w:rsidRPr="00222A72">
              <w:rPr>
                <w:sz w:val="16"/>
                <w:szCs w:val="16"/>
                <w:lang w:val="ru-RU" w:eastAsia="ru-RU"/>
              </w:rPr>
              <w:t>және</w:t>
            </w:r>
            <w:r w:rsidRPr="00222A72">
              <w:rPr>
                <w:sz w:val="16"/>
                <w:szCs w:val="16"/>
                <w:lang w:eastAsia="ru-RU"/>
              </w:rPr>
              <w:t xml:space="preserve"> </w:t>
            </w:r>
            <w:r w:rsidRPr="00222A72">
              <w:rPr>
                <w:sz w:val="16"/>
                <w:szCs w:val="16"/>
                <w:lang w:val="ru-RU" w:eastAsia="ru-RU"/>
              </w:rPr>
              <w:t>спорт</w:t>
            </w:r>
            <w:r w:rsidRPr="00222A72">
              <w:rPr>
                <w:sz w:val="16"/>
                <w:szCs w:val="16"/>
                <w:lang w:eastAsia="ru-RU"/>
              </w:rPr>
              <w:t xml:space="preserve"> </w:t>
            </w:r>
            <w:r w:rsidRPr="00222A72">
              <w:rPr>
                <w:sz w:val="16"/>
                <w:szCs w:val="16"/>
                <w:lang w:val="ru-RU" w:eastAsia="ru-RU"/>
              </w:rPr>
              <w:t>жүйесіндегі</w:t>
            </w:r>
            <w:r w:rsidRPr="00222A72">
              <w:rPr>
                <w:sz w:val="16"/>
                <w:szCs w:val="16"/>
                <w:lang w:eastAsia="ru-RU"/>
              </w:rPr>
              <w:t xml:space="preserve"> </w:t>
            </w:r>
            <w:r w:rsidRPr="00222A72">
              <w:rPr>
                <w:sz w:val="16"/>
                <w:szCs w:val="16"/>
                <w:lang w:val="ru-RU" w:eastAsia="ru-RU"/>
              </w:rPr>
              <w:t>оқушылардың</w:t>
            </w:r>
            <w:r w:rsidRPr="00222A72">
              <w:rPr>
                <w:sz w:val="16"/>
                <w:szCs w:val="16"/>
                <w:lang w:eastAsia="ru-RU"/>
              </w:rPr>
              <w:t xml:space="preserve"> </w:t>
            </w:r>
            <w:r w:rsidRPr="00222A72">
              <w:rPr>
                <w:sz w:val="16"/>
                <w:szCs w:val="16"/>
                <w:lang w:val="ru-RU" w:eastAsia="ru-RU"/>
              </w:rPr>
              <w:t>жалпы</w:t>
            </w:r>
            <w:r w:rsidRPr="00222A72">
              <w:rPr>
                <w:sz w:val="16"/>
                <w:szCs w:val="16"/>
                <w:lang w:eastAsia="ru-RU"/>
              </w:rPr>
              <w:t xml:space="preserve"> </w:t>
            </w:r>
            <w:r w:rsidRPr="00222A72">
              <w:rPr>
                <w:sz w:val="16"/>
                <w:szCs w:val="16"/>
                <w:lang w:val="ru-RU" w:eastAsia="ru-RU"/>
              </w:rPr>
              <w:t>саны</w:t>
            </w:r>
          </w:p>
        </w:tc>
        <w:tc>
          <w:tcPr>
            <w:tcW w:w="992"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701"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 xml:space="preserve">ауылда қосымша білім берумен, оның ішінде мәдениет және спорт жүйесінде қамтылған балалар саны </w:t>
            </w:r>
          </w:p>
        </w:tc>
        <w:tc>
          <w:tcPr>
            <w:tcW w:w="1701"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ауылдағы  жалпы орта білім беру ұйымдарындағы, оның ішінде мәдениет және спорт жүйесіндегі оқушылардың жалпы саны</w:t>
            </w:r>
          </w:p>
        </w:tc>
        <w:tc>
          <w:tcPr>
            <w:tcW w:w="850"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418"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қалада қосымша білім берумен, оның ішінде мәдениет және спорт жүйесінде қамтылған балалар саны</w:t>
            </w:r>
          </w:p>
        </w:tc>
        <w:tc>
          <w:tcPr>
            <w:tcW w:w="1486"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қаладағы жалпы орта білім беру ұйымдарындағы, оның ішінде мәдениет және спорт жүйесіндегі оқушылардың жалпы саны</w:t>
            </w:r>
          </w:p>
        </w:tc>
        <w:tc>
          <w:tcPr>
            <w:tcW w:w="1207"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418"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 xml:space="preserve">ауылда қосымша білім берумен, оның ішінде мәдениет және спорт жүйесінде қамтылған балалар саны </w:t>
            </w:r>
          </w:p>
        </w:tc>
        <w:tc>
          <w:tcPr>
            <w:tcW w:w="1701"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ауылдағы  жалпы орта білім беру ұйымдарындағы, оның ішінде мәдениет және спорт жүйесіндегі оқушылардың жалпы саны</w:t>
            </w:r>
          </w:p>
        </w:tc>
        <w:tc>
          <w:tcPr>
            <w:tcW w:w="846"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69859</w:t>
            </w:r>
          </w:p>
        </w:tc>
        <w:tc>
          <w:tcPr>
            <w:tcW w:w="1560" w:type="dxa"/>
            <w:tcBorders>
              <w:top w:val="nil"/>
              <w:left w:val="nil"/>
              <w:bottom w:val="single" w:sz="4" w:space="0" w:color="auto"/>
              <w:right w:val="single" w:sz="4" w:space="0" w:color="auto"/>
            </w:tcBorders>
            <w:shd w:val="clear" w:color="000000" w:fill="92D050"/>
            <w:noWrap/>
            <w:vAlign w:val="center"/>
          </w:tcPr>
          <w:p w:rsidR="00F57CD1" w:rsidRPr="00222A72" w:rsidRDefault="00F57CD1" w:rsidP="003C2B55">
            <w:pPr>
              <w:jc w:val="center"/>
              <w:rPr>
                <w:sz w:val="16"/>
                <w:szCs w:val="16"/>
                <w:lang w:eastAsia="ru-RU"/>
              </w:rPr>
            </w:pPr>
            <w:r w:rsidRPr="00222A72">
              <w:rPr>
                <w:sz w:val="16"/>
                <w:szCs w:val="16"/>
                <w:lang w:eastAsia="ru-RU"/>
              </w:rPr>
              <w:t>172237</w:t>
            </w:r>
          </w:p>
        </w:tc>
        <w:tc>
          <w:tcPr>
            <w:tcW w:w="992"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40,6</w:t>
            </w:r>
          </w:p>
        </w:tc>
        <w:tc>
          <w:tcPr>
            <w:tcW w:w="1701"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85276</w:t>
            </w:r>
          </w:p>
        </w:tc>
        <w:tc>
          <w:tcPr>
            <w:tcW w:w="1701"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310096</w:t>
            </w:r>
          </w:p>
        </w:tc>
        <w:tc>
          <w:tcPr>
            <w:tcW w:w="850"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27,5</w:t>
            </w:r>
          </w:p>
        </w:tc>
        <w:tc>
          <w:tcPr>
            <w:tcW w:w="1418"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70357</w:t>
            </w:r>
          </w:p>
        </w:tc>
        <w:tc>
          <w:tcPr>
            <w:tcW w:w="1486" w:type="dxa"/>
            <w:tcBorders>
              <w:top w:val="nil"/>
              <w:left w:val="nil"/>
              <w:bottom w:val="single" w:sz="4" w:space="0" w:color="auto"/>
              <w:right w:val="single" w:sz="4" w:space="0" w:color="auto"/>
            </w:tcBorders>
            <w:shd w:val="clear" w:color="000000" w:fill="92D050"/>
            <w:noWrap/>
            <w:vAlign w:val="center"/>
          </w:tcPr>
          <w:p w:rsidR="00F57CD1" w:rsidRPr="00222A72" w:rsidRDefault="00F57CD1" w:rsidP="003C2B55">
            <w:pPr>
              <w:jc w:val="center"/>
              <w:rPr>
                <w:sz w:val="16"/>
                <w:szCs w:val="16"/>
                <w:lang w:eastAsia="ru-RU"/>
              </w:rPr>
            </w:pPr>
            <w:r w:rsidRPr="00222A72">
              <w:rPr>
                <w:sz w:val="16"/>
                <w:szCs w:val="16"/>
                <w:lang w:eastAsia="ru-RU"/>
              </w:rPr>
              <w:t>172868</w:t>
            </w:r>
          </w:p>
        </w:tc>
        <w:tc>
          <w:tcPr>
            <w:tcW w:w="1207"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40,7</w:t>
            </w:r>
          </w:p>
        </w:tc>
        <w:tc>
          <w:tcPr>
            <w:tcW w:w="1418"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86826</w:t>
            </w:r>
          </w:p>
        </w:tc>
        <w:tc>
          <w:tcPr>
            <w:tcW w:w="1701"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311313</w:t>
            </w:r>
          </w:p>
        </w:tc>
        <w:tc>
          <w:tcPr>
            <w:tcW w:w="846"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27,8</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5912</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18704</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32,0</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5967</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18745</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32,0</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5697</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12601</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45,2</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5725</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12712</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45,0</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6169</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29354</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21,0</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6259</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29445</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21,2</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9715</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27588</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35,2</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9825</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27697</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35,4</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7278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32412</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22,4</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7357</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32542</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22,6</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7798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11679</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67,0</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7895</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11784</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66,9</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11286</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54324</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20,7</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11458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54421</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21,0</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10373</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53185</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19,5</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10597</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53287</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19,8</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4935</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15096</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32,6</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5134</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15195</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33,7</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5441</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7015</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77,2</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3868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19458</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19,8</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5540</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7154</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77,2</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4137</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19562</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21,1</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11692</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22694</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51,5</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11891</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22798</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52,1</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12577</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44598</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28,1</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12624</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44613</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28,1</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26258</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41756</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26338</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41815</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62,8</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7274</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40913</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17,6</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7345</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40943</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17,6</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11692</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19251</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60,6</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11749</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19598</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60,6</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6465</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31705</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20,3</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6548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31870</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20,5</w:t>
            </w:r>
          </w:p>
        </w:tc>
      </w:tr>
      <w:tr w:rsidR="00F57CD1" w:rsidRPr="00222A72" w:rsidTr="003C2B55">
        <w:trPr>
          <w:trHeight w:val="288"/>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705</w:t>
            </w:r>
          </w:p>
        </w:tc>
        <w:tc>
          <w:tcPr>
            <w:tcW w:w="156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794</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20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84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bl>
    <w:p w:rsidR="00F57CD1" w:rsidRPr="00222A72" w:rsidRDefault="00F57CD1" w:rsidP="00F57CD1">
      <w:pPr>
        <w:ind w:left="-709" w:firstLine="1418"/>
        <w:rPr>
          <w:bCs/>
          <w:sz w:val="28"/>
          <w:szCs w:val="28"/>
          <w:lang w:val="kk-KZ"/>
        </w:rPr>
      </w:pPr>
    </w:p>
    <w:p w:rsidR="00F57CD1" w:rsidRPr="00222A72" w:rsidRDefault="00F57CD1" w:rsidP="00F57CD1">
      <w:pPr>
        <w:ind w:left="-709" w:firstLine="1418"/>
        <w:rPr>
          <w:bCs/>
          <w:sz w:val="28"/>
          <w:szCs w:val="28"/>
          <w:lang w:val="kk-KZ"/>
        </w:rPr>
      </w:pPr>
    </w:p>
    <w:p w:rsidR="00F57CD1" w:rsidRPr="00222A72" w:rsidRDefault="00F57CD1" w:rsidP="00F57CD1">
      <w:pPr>
        <w:ind w:left="-709" w:firstLine="1418"/>
        <w:rPr>
          <w:bCs/>
          <w:sz w:val="28"/>
          <w:szCs w:val="28"/>
          <w:lang w:val="kk-KZ"/>
        </w:rPr>
      </w:pPr>
    </w:p>
    <w:p w:rsidR="00F57CD1" w:rsidRPr="00222A72" w:rsidRDefault="00F57CD1" w:rsidP="00F57CD1">
      <w:pPr>
        <w:ind w:left="-709" w:firstLine="1418"/>
        <w:rPr>
          <w:bCs/>
          <w:sz w:val="28"/>
          <w:szCs w:val="28"/>
          <w:lang w:val="kk-KZ"/>
        </w:rPr>
      </w:pPr>
    </w:p>
    <w:tbl>
      <w:tblPr>
        <w:tblW w:w="15877" w:type="dxa"/>
        <w:tblInd w:w="-601" w:type="dxa"/>
        <w:tblLayout w:type="fixed"/>
        <w:tblLook w:val="04A0" w:firstRow="1" w:lastRow="0" w:firstColumn="1" w:lastColumn="0" w:noHBand="0" w:noVBand="1"/>
      </w:tblPr>
      <w:tblGrid>
        <w:gridCol w:w="1560"/>
        <w:gridCol w:w="1559"/>
        <w:gridCol w:w="709"/>
        <w:gridCol w:w="1701"/>
        <w:gridCol w:w="1559"/>
        <w:gridCol w:w="709"/>
        <w:gridCol w:w="1843"/>
        <w:gridCol w:w="1486"/>
        <w:gridCol w:w="782"/>
        <w:gridCol w:w="1701"/>
        <w:gridCol w:w="1701"/>
        <w:gridCol w:w="567"/>
      </w:tblGrid>
      <w:tr w:rsidR="00F57CD1" w:rsidRPr="00222A72" w:rsidTr="003C2B55">
        <w:trPr>
          <w:gridAfter w:val="1"/>
          <w:wAfter w:w="567" w:type="dxa"/>
          <w:trHeight w:val="288"/>
        </w:trPr>
        <w:tc>
          <w:tcPr>
            <w:tcW w:w="779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57CD1" w:rsidRPr="00222A72" w:rsidRDefault="00F57CD1" w:rsidP="003C2B55">
            <w:pPr>
              <w:ind w:left="6" w:hanging="6"/>
              <w:jc w:val="center"/>
              <w:rPr>
                <w:b/>
                <w:bCs/>
                <w:sz w:val="16"/>
                <w:szCs w:val="16"/>
                <w:lang w:val="ru-RU" w:eastAsia="ru-RU"/>
              </w:rPr>
            </w:pPr>
            <w:r w:rsidRPr="00222A72">
              <w:rPr>
                <w:b/>
                <w:bCs/>
                <w:sz w:val="16"/>
                <w:szCs w:val="16"/>
                <w:lang w:val="ru-RU" w:eastAsia="ru-RU"/>
              </w:rPr>
              <w:t>2024 жыл</w:t>
            </w:r>
          </w:p>
        </w:tc>
        <w:tc>
          <w:tcPr>
            <w:tcW w:w="7513" w:type="dxa"/>
            <w:gridSpan w:val="5"/>
            <w:tcBorders>
              <w:top w:val="single" w:sz="4" w:space="0" w:color="auto"/>
              <w:left w:val="nil"/>
              <w:bottom w:val="single" w:sz="4" w:space="0" w:color="auto"/>
              <w:right w:val="single" w:sz="4" w:space="0" w:color="000000"/>
            </w:tcBorders>
            <w:shd w:val="clear" w:color="auto" w:fill="auto"/>
            <w:vAlign w:val="center"/>
            <w:hideMark/>
          </w:tcPr>
          <w:p w:rsidR="00F57CD1" w:rsidRPr="00222A72" w:rsidRDefault="00F57CD1" w:rsidP="003C2B55">
            <w:pPr>
              <w:jc w:val="center"/>
              <w:rPr>
                <w:b/>
                <w:bCs/>
                <w:sz w:val="16"/>
                <w:szCs w:val="16"/>
                <w:lang w:val="ru-RU" w:eastAsia="ru-RU"/>
              </w:rPr>
            </w:pPr>
            <w:r w:rsidRPr="00222A72">
              <w:rPr>
                <w:b/>
                <w:bCs/>
                <w:sz w:val="16"/>
                <w:szCs w:val="16"/>
                <w:lang w:val="ru-RU" w:eastAsia="ru-RU"/>
              </w:rPr>
              <w:t>2025 жыл</w:t>
            </w:r>
          </w:p>
        </w:tc>
      </w:tr>
      <w:tr w:rsidR="00F57CD1" w:rsidRPr="00222A72" w:rsidTr="003C2B55">
        <w:trPr>
          <w:trHeight w:val="1632"/>
        </w:trPr>
        <w:tc>
          <w:tcPr>
            <w:tcW w:w="1560" w:type="dxa"/>
            <w:tcBorders>
              <w:top w:val="nil"/>
              <w:left w:val="single" w:sz="4" w:space="0" w:color="auto"/>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eastAsia="ru-RU"/>
              </w:rPr>
            </w:pPr>
            <w:r w:rsidRPr="00222A72">
              <w:rPr>
                <w:sz w:val="16"/>
                <w:szCs w:val="16"/>
                <w:lang w:val="ru-RU" w:eastAsia="ru-RU"/>
              </w:rPr>
              <w:t>қалада</w:t>
            </w:r>
            <w:r w:rsidRPr="00222A72">
              <w:rPr>
                <w:sz w:val="16"/>
                <w:szCs w:val="16"/>
                <w:lang w:eastAsia="ru-RU"/>
              </w:rPr>
              <w:t xml:space="preserve"> </w:t>
            </w:r>
            <w:r w:rsidRPr="00222A72">
              <w:rPr>
                <w:sz w:val="16"/>
                <w:szCs w:val="16"/>
                <w:lang w:val="ru-RU" w:eastAsia="ru-RU"/>
              </w:rPr>
              <w:t>қосымша</w:t>
            </w:r>
            <w:r w:rsidRPr="00222A72">
              <w:rPr>
                <w:sz w:val="16"/>
                <w:szCs w:val="16"/>
                <w:lang w:eastAsia="ru-RU"/>
              </w:rPr>
              <w:t xml:space="preserve"> </w:t>
            </w:r>
            <w:r w:rsidRPr="00222A72">
              <w:rPr>
                <w:sz w:val="16"/>
                <w:szCs w:val="16"/>
                <w:lang w:val="ru-RU" w:eastAsia="ru-RU"/>
              </w:rPr>
              <w:t>білім</w:t>
            </w:r>
            <w:r w:rsidRPr="00222A72">
              <w:rPr>
                <w:sz w:val="16"/>
                <w:szCs w:val="16"/>
                <w:lang w:eastAsia="ru-RU"/>
              </w:rPr>
              <w:t xml:space="preserve"> </w:t>
            </w:r>
            <w:r w:rsidRPr="00222A72">
              <w:rPr>
                <w:sz w:val="16"/>
                <w:szCs w:val="16"/>
                <w:lang w:val="ru-RU" w:eastAsia="ru-RU"/>
              </w:rPr>
              <w:t>берумен</w:t>
            </w:r>
            <w:r w:rsidRPr="00222A72">
              <w:rPr>
                <w:sz w:val="16"/>
                <w:szCs w:val="16"/>
                <w:lang w:eastAsia="ru-RU"/>
              </w:rPr>
              <w:t xml:space="preserve">, </w:t>
            </w:r>
            <w:r w:rsidRPr="00222A72">
              <w:rPr>
                <w:sz w:val="16"/>
                <w:szCs w:val="16"/>
                <w:lang w:val="ru-RU" w:eastAsia="ru-RU"/>
              </w:rPr>
              <w:t>оның</w:t>
            </w:r>
            <w:r w:rsidRPr="00222A72">
              <w:rPr>
                <w:sz w:val="16"/>
                <w:szCs w:val="16"/>
                <w:lang w:eastAsia="ru-RU"/>
              </w:rPr>
              <w:t xml:space="preserve"> </w:t>
            </w:r>
            <w:r w:rsidRPr="00222A72">
              <w:rPr>
                <w:sz w:val="16"/>
                <w:szCs w:val="16"/>
                <w:lang w:val="ru-RU" w:eastAsia="ru-RU"/>
              </w:rPr>
              <w:t>ішінде</w:t>
            </w:r>
            <w:r w:rsidRPr="00222A72">
              <w:rPr>
                <w:sz w:val="16"/>
                <w:szCs w:val="16"/>
                <w:lang w:eastAsia="ru-RU"/>
              </w:rPr>
              <w:t xml:space="preserve"> </w:t>
            </w:r>
            <w:r w:rsidRPr="00222A72">
              <w:rPr>
                <w:sz w:val="16"/>
                <w:szCs w:val="16"/>
                <w:lang w:val="ru-RU" w:eastAsia="ru-RU"/>
              </w:rPr>
              <w:t>мәдениет</w:t>
            </w:r>
            <w:r w:rsidRPr="00222A72">
              <w:rPr>
                <w:sz w:val="16"/>
                <w:szCs w:val="16"/>
                <w:lang w:eastAsia="ru-RU"/>
              </w:rPr>
              <w:t xml:space="preserve"> </w:t>
            </w:r>
            <w:r w:rsidRPr="00222A72">
              <w:rPr>
                <w:sz w:val="16"/>
                <w:szCs w:val="16"/>
                <w:lang w:val="ru-RU" w:eastAsia="ru-RU"/>
              </w:rPr>
              <w:t>және</w:t>
            </w:r>
            <w:r w:rsidRPr="00222A72">
              <w:rPr>
                <w:sz w:val="16"/>
                <w:szCs w:val="16"/>
                <w:lang w:eastAsia="ru-RU"/>
              </w:rPr>
              <w:t xml:space="preserve"> </w:t>
            </w:r>
            <w:r w:rsidRPr="00222A72">
              <w:rPr>
                <w:sz w:val="16"/>
                <w:szCs w:val="16"/>
                <w:lang w:val="ru-RU" w:eastAsia="ru-RU"/>
              </w:rPr>
              <w:t>спорт</w:t>
            </w:r>
            <w:r w:rsidRPr="00222A72">
              <w:rPr>
                <w:sz w:val="16"/>
                <w:szCs w:val="16"/>
                <w:lang w:eastAsia="ru-RU"/>
              </w:rPr>
              <w:t xml:space="preserve"> </w:t>
            </w:r>
            <w:r w:rsidRPr="00222A72">
              <w:rPr>
                <w:sz w:val="16"/>
                <w:szCs w:val="16"/>
                <w:lang w:val="ru-RU" w:eastAsia="ru-RU"/>
              </w:rPr>
              <w:t>жүйесінде</w:t>
            </w:r>
            <w:r w:rsidRPr="00222A72">
              <w:rPr>
                <w:sz w:val="16"/>
                <w:szCs w:val="16"/>
                <w:lang w:eastAsia="ru-RU"/>
              </w:rPr>
              <w:t xml:space="preserve"> </w:t>
            </w:r>
            <w:r w:rsidRPr="00222A72">
              <w:rPr>
                <w:sz w:val="16"/>
                <w:szCs w:val="16"/>
                <w:lang w:val="ru-RU" w:eastAsia="ru-RU"/>
              </w:rPr>
              <w:t>қамтылған</w:t>
            </w:r>
            <w:r w:rsidRPr="00222A72">
              <w:rPr>
                <w:sz w:val="16"/>
                <w:szCs w:val="16"/>
                <w:lang w:eastAsia="ru-RU"/>
              </w:rPr>
              <w:t xml:space="preserve"> </w:t>
            </w:r>
            <w:r w:rsidRPr="00222A72">
              <w:rPr>
                <w:sz w:val="16"/>
                <w:szCs w:val="16"/>
                <w:lang w:val="ru-RU" w:eastAsia="ru-RU"/>
              </w:rPr>
              <w:t>балалар</w:t>
            </w:r>
            <w:r w:rsidRPr="00222A72">
              <w:rPr>
                <w:sz w:val="16"/>
                <w:szCs w:val="16"/>
                <w:lang w:eastAsia="ru-RU"/>
              </w:rPr>
              <w:t xml:space="preserve"> </w:t>
            </w:r>
            <w:r w:rsidRPr="00222A72">
              <w:rPr>
                <w:sz w:val="16"/>
                <w:szCs w:val="16"/>
                <w:lang w:val="ru-RU" w:eastAsia="ru-RU"/>
              </w:rPr>
              <w:t>саны</w:t>
            </w:r>
          </w:p>
        </w:tc>
        <w:tc>
          <w:tcPr>
            <w:tcW w:w="1559"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eastAsia="ru-RU"/>
              </w:rPr>
            </w:pPr>
            <w:r w:rsidRPr="00222A72">
              <w:rPr>
                <w:sz w:val="16"/>
                <w:szCs w:val="16"/>
                <w:lang w:val="ru-RU" w:eastAsia="ru-RU"/>
              </w:rPr>
              <w:t>қаладағы</w:t>
            </w:r>
            <w:r w:rsidRPr="00222A72">
              <w:rPr>
                <w:sz w:val="16"/>
                <w:szCs w:val="16"/>
                <w:lang w:eastAsia="ru-RU"/>
              </w:rPr>
              <w:t xml:space="preserve"> </w:t>
            </w:r>
            <w:r w:rsidRPr="00222A72">
              <w:rPr>
                <w:sz w:val="16"/>
                <w:szCs w:val="16"/>
                <w:lang w:val="ru-RU" w:eastAsia="ru-RU"/>
              </w:rPr>
              <w:t>жалпы</w:t>
            </w:r>
            <w:r w:rsidRPr="00222A72">
              <w:rPr>
                <w:sz w:val="16"/>
                <w:szCs w:val="16"/>
                <w:lang w:eastAsia="ru-RU"/>
              </w:rPr>
              <w:t xml:space="preserve"> </w:t>
            </w:r>
            <w:r w:rsidRPr="00222A72">
              <w:rPr>
                <w:sz w:val="16"/>
                <w:szCs w:val="16"/>
                <w:lang w:val="ru-RU" w:eastAsia="ru-RU"/>
              </w:rPr>
              <w:t>орта</w:t>
            </w:r>
            <w:r w:rsidRPr="00222A72">
              <w:rPr>
                <w:sz w:val="16"/>
                <w:szCs w:val="16"/>
                <w:lang w:eastAsia="ru-RU"/>
              </w:rPr>
              <w:t xml:space="preserve"> </w:t>
            </w:r>
            <w:r w:rsidRPr="00222A72">
              <w:rPr>
                <w:sz w:val="16"/>
                <w:szCs w:val="16"/>
                <w:lang w:val="ru-RU" w:eastAsia="ru-RU"/>
              </w:rPr>
              <w:t>білім</w:t>
            </w:r>
            <w:r w:rsidRPr="00222A72">
              <w:rPr>
                <w:sz w:val="16"/>
                <w:szCs w:val="16"/>
                <w:lang w:eastAsia="ru-RU"/>
              </w:rPr>
              <w:t xml:space="preserve"> </w:t>
            </w:r>
            <w:r w:rsidRPr="00222A72">
              <w:rPr>
                <w:sz w:val="16"/>
                <w:szCs w:val="16"/>
                <w:lang w:val="ru-RU" w:eastAsia="ru-RU"/>
              </w:rPr>
              <w:t>беру</w:t>
            </w:r>
            <w:r w:rsidRPr="00222A72">
              <w:rPr>
                <w:sz w:val="16"/>
                <w:szCs w:val="16"/>
                <w:lang w:eastAsia="ru-RU"/>
              </w:rPr>
              <w:t xml:space="preserve"> </w:t>
            </w:r>
            <w:r w:rsidRPr="00222A72">
              <w:rPr>
                <w:sz w:val="16"/>
                <w:szCs w:val="16"/>
                <w:lang w:val="ru-RU" w:eastAsia="ru-RU"/>
              </w:rPr>
              <w:t>ұйымдарындағы</w:t>
            </w:r>
            <w:r w:rsidRPr="00222A72">
              <w:rPr>
                <w:sz w:val="16"/>
                <w:szCs w:val="16"/>
                <w:lang w:eastAsia="ru-RU"/>
              </w:rPr>
              <w:t xml:space="preserve">, </w:t>
            </w:r>
            <w:r w:rsidRPr="00222A72">
              <w:rPr>
                <w:sz w:val="16"/>
                <w:szCs w:val="16"/>
                <w:lang w:val="ru-RU" w:eastAsia="ru-RU"/>
              </w:rPr>
              <w:t>оның</w:t>
            </w:r>
            <w:r w:rsidRPr="00222A72">
              <w:rPr>
                <w:sz w:val="16"/>
                <w:szCs w:val="16"/>
                <w:lang w:eastAsia="ru-RU"/>
              </w:rPr>
              <w:t xml:space="preserve"> </w:t>
            </w:r>
            <w:r w:rsidRPr="00222A72">
              <w:rPr>
                <w:sz w:val="16"/>
                <w:szCs w:val="16"/>
                <w:lang w:val="ru-RU" w:eastAsia="ru-RU"/>
              </w:rPr>
              <w:t>ішінде</w:t>
            </w:r>
            <w:r w:rsidRPr="00222A72">
              <w:rPr>
                <w:sz w:val="16"/>
                <w:szCs w:val="16"/>
                <w:lang w:eastAsia="ru-RU"/>
              </w:rPr>
              <w:t xml:space="preserve"> </w:t>
            </w:r>
            <w:r w:rsidRPr="00222A72">
              <w:rPr>
                <w:sz w:val="16"/>
                <w:szCs w:val="16"/>
                <w:lang w:val="ru-RU" w:eastAsia="ru-RU"/>
              </w:rPr>
              <w:t>мәдениет</w:t>
            </w:r>
            <w:r w:rsidRPr="00222A72">
              <w:rPr>
                <w:sz w:val="16"/>
                <w:szCs w:val="16"/>
                <w:lang w:eastAsia="ru-RU"/>
              </w:rPr>
              <w:t xml:space="preserve"> </w:t>
            </w:r>
            <w:r w:rsidRPr="00222A72">
              <w:rPr>
                <w:sz w:val="16"/>
                <w:szCs w:val="16"/>
                <w:lang w:val="ru-RU" w:eastAsia="ru-RU"/>
              </w:rPr>
              <w:t>және</w:t>
            </w:r>
            <w:r w:rsidRPr="00222A72">
              <w:rPr>
                <w:sz w:val="16"/>
                <w:szCs w:val="16"/>
                <w:lang w:eastAsia="ru-RU"/>
              </w:rPr>
              <w:t xml:space="preserve"> </w:t>
            </w:r>
            <w:r w:rsidRPr="00222A72">
              <w:rPr>
                <w:sz w:val="16"/>
                <w:szCs w:val="16"/>
                <w:lang w:val="ru-RU" w:eastAsia="ru-RU"/>
              </w:rPr>
              <w:t>спорт</w:t>
            </w:r>
            <w:r w:rsidRPr="00222A72">
              <w:rPr>
                <w:sz w:val="16"/>
                <w:szCs w:val="16"/>
                <w:lang w:eastAsia="ru-RU"/>
              </w:rPr>
              <w:t xml:space="preserve"> </w:t>
            </w:r>
            <w:r w:rsidRPr="00222A72">
              <w:rPr>
                <w:sz w:val="16"/>
                <w:szCs w:val="16"/>
                <w:lang w:val="ru-RU" w:eastAsia="ru-RU"/>
              </w:rPr>
              <w:t>жүйесіндегі</w:t>
            </w:r>
            <w:r w:rsidRPr="00222A72">
              <w:rPr>
                <w:sz w:val="16"/>
                <w:szCs w:val="16"/>
                <w:lang w:eastAsia="ru-RU"/>
              </w:rPr>
              <w:t xml:space="preserve"> </w:t>
            </w:r>
            <w:r w:rsidRPr="00222A72">
              <w:rPr>
                <w:sz w:val="16"/>
                <w:szCs w:val="16"/>
                <w:lang w:val="ru-RU" w:eastAsia="ru-RU"/>
              </w:rPr>
              <w:t>оқушылардың</w:t>
            </w:r>
            <w:r w:rsidRPr="00222A72">
              <w:rPr>
                <w:sz w:val="16"/>
                <w:szCs w:val="16"/>
                <w:lang w:eastAsia="ru-RU"/>
              </w:rPr>
              <w:t xml:space="preserve"> </w:t>
            </w:r>
            <w:r w:rsidRPr="00222A72">
              <w:rPr>
                <w:sz w:val="16"/>
                <w:szCs w:val="16"/>
                <w:lang w:val="ru-RU" w:eastAsia="ru-RU"/>
              </w:rPr>
              <w:t>жалпы</w:t>
            </w:r>
            <w:r w:rsidRPr="00222A72">
              <w:rPr>
                <w:sz w:val="16"/>
                <w:szCs w:val="16"/>
                <w:lang w:eastAsia="ru-RU"/>
              </w:rPr>
              <w:t xml:space="preserve"> </w:t>
            </w:r>
            <w:r w:rsidRPr="00222A72">
              <w:rPr>
                <w:sz w:val="16"/>
                <w:szCs w:val="16"/>
                <w:lang w:val="ru-RU" w:eastAsia="ru-RU"/>
              </w:rPr>
              <w:t>саны</w:t>
            </w:r>
          </w:p>
        </w:tc>
        <w:tc>
          <w:tcPr>
            <w:tcW w:w="709"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701"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 xml:space="preserve">ауылда қосымша білім берумен, оның ішінде мәдениет және спорт жүйесінде қамтылған балалар саны </w:t>
            </w:r>
          </w:p>
        </w:tc>
        <w:tc>
          <w:tcPr>
            <w:tcW w:w="1559"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ауылдағы  жалпы орта білім беру ұйымдарындағы, оның ішінде мәдениет және спорт жүйесіндегі оқушылардың жалпы саны</w:t>
            </w:r>
          </w:p>
        </w:tc>
        <w:tc>
          <w:tcPr>
            <w:tcW w:w="709"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843"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қалада қосымша білім берумен, оның ішінде мәдениет және спорт жүйесінде қамтылған балалар саны</w:t>
            </w:r>
          </w:p>
        </w:tc>
        <w:tc>
          <w:tcPr>
            <w:tcW w:w="1486"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қаладағы жалпы орта білім беру ұйымдарындағы, оның ішінде мәдениет және спорт жүйесіндегі оқушылардың жалпы саны</w:t>
            </w:r>
          </w:p>
        </w:tc>
        <w:tc>
          <w:tcPr>
            <w:tcW w:w="782" w:type="dxa"/>
            <w:tcBorders>
              <w:top w:val="nil"/>
              <w:left w:val="nil"/>
              <w:bottom w:val="single" w:sz="4" w:space="0" w:color="auto"/>
              <w:right w:val="single" w:sz="4" w:space="0" w:color="auto"/>
            </w:tcBorders>
            <w:shd w:val="clear" w:color="000000" w:fill="DCE6F1"/>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c>
          <w:tcPr>
            <w:tcW w:w="1701"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 xml:space="preserve">ауылда қосымша білім берумен, оның ішінде мәдениет және спорт жүйесінде қамтылған балалар саны </w:t>
            </w:r>
          </w:p>
        </w:tc>
        <w:tc>
          <w:tcPr>
            <w:tcW w:w="1701"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ауылдағы  жалпы орта білім беру ұйымдарындағы, оның ішінде мәдениет және спорт жүйесіндегі оқушылардың жалпы саны</w:t>
            </w:r>
          </w:p>
        </w:tc>
        <w:tc>
          <w:tcPr>
            <w:tcW w:w="567" w:type="dxa"/>
            <w:tcBorders>
              <w:top w:val="nil"/>
              <w:left w:val="nil"/>
              <w:bottom w:val="single" w:sz="4" w:space="0" w:color="auto"/>
              <w:right w:val="single" w:sz="4" w:space="0" w:color="auto"/>
            </w:tcBorders>
            <w:shd w:val="clear" w:color="000000" w:fill="EBF1DE"/>
            <w:vAlign w:val="center"/>
            <w:hideMark/>
          </w:tcPr>
          <w:p w:rsidR="00F57CD1" w:rsidRPr="00222A72" w:rsidRDefault="00F57CD1" w:rsidP="003C2B55">
            <w:pPr>
              <w:jc w:val="center"/>
              <w:rPr>
                <w:sz w:val="16"/>
                <w:szCs w:val="16"/>
                <w:lang w:val="ru-RU" w:eastAsia="ru-RU"/>
              </w:rPr>
            </w:pPr>
            <w:r w:rsidRPr="00222A72">
              <w:rPr>
                <w:sz w:val="16"/>
                <w:szCs w:val="16"/>
                <w:lang w:val="ru-RU" w:eastAsia="ru-RU"/>
              </w:rPr>
              <w:t>%</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70703</w:t>
            </w:r>
          </w:p>
        </w:tc>
        <w:tc>
          <w:tcPr>
            <w:tcW w:w="1559" w:type="dxa"/>
            <w:tcBorders>
              <w:top w:val="nil"/>
              <w:left w:val="nil"/>
              <w:bottom w:val="single" w:sz="4" w:space="0" w:color="auto"/>
              <w:right w:val="single" w:sz="4" w:space="0" w:color="auto"/>
            </w:tcBorders>
            <w:shd w:val="clear" w:color="000000" w:fill="92D050"/>
            <w:noWrap/>
            <w:vAlign w:val="center"/>
          </w:tcPr>
          <w:p w:rsidR="00F57CD1" w:rsidRPr="00222A72" w:rsidRDefault="00F57CD1" w:rsidP="003C2B55">
            <w:pPr>
              <w:jc w:val="center"/>
              <w:rPr>
                <w:sz w:val="16"/>
                <w:szCs w:val="16"/>
                <w:lang w:eastAsia="ru-RU"/>
              </w:rPr>
            </w:pPr>
            <w:r w:rsidRPr="00222A72">
              <w:rPr>
                <w:sz w:val="16"/>
                <w:szCs w:val="16"/>
                <w:lang w:eastAsia="ru-RU"/>
              </w:rPr>
              <w:t>173298</w:t>
            </w:r>
          </w:p>
        </w:tc>
        <w:tc>
          <w:tcPr>
            <w:tcW w:w="709"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40,8</w:t>
            </w:r>
          </w:p>
        </w:tc>
        <w:tc>
          <w:tcPr>
            <w:tcW w:w="1701"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87746</w:t>
            </w:r>
          </w:p>
        </w:tc>
        <w:tc>
          <w:tcPr>
            <w:tcW w:w="1559"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312260</w:t>
            </w:r>
          </w:p>
        </w:tc>
        <w:tc>
          <w:tcPr>
            <w:tcW w:w="709"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28,1</w:t>
            </w:r>
          </w:p>
        </w:tc>
        <w:tc>
          <w:tcPr>
            <w:tcW w:w="1843"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71052</w:t>
            </w:r>
          </w:p>
        </w:tc>
        <w:tc>
          <w:tcPr>
            <w:tcW w:w="1486" w:type="dxa"/>
            <w:tcBorders>
              <w:top w:val="nil"/>
              <w:left w:val="nil"/>
              <w:bottom w:val="single" w:sz="4" w:space="0" w:color="auto"/>
              <w:right w:val="single" w:sz="4" w:space="0" w:color="auto"/>
            </w:tcBorders>
            <w:shd w:val="clear" w:color="000000" w:fill="92D050"/>
            <w:noWrap/>
            <w:vAlign w:val="center"/>
          </w:tcPr>
          <w:p w:rsidR="00F57CD1" w:rsidRPr="00222A72" w:rsidRDefault="00F57CD1" w:rsidP="003C2B55">
            <w:pPr>
              <w:jc w:val="center"/>
              <w:rPr>
                <w:sz w:val="16"/>
                <w:szCs w:val="16"/>
                <w:lang w:eastAsia="ru-RU"/>
              </w:rPr>
            </w:pPr>
            <w:r w:rsidRPr="00222A72">
              <w:rPr>
                <w:sz w:val="16"/>
                <w:szCs w:val="16"/>
                <w:lang w:eastAsia="ru-RU"/>
              </w:rPr>
              <w:t>173435</w:t>
            </w:r>
          </w:p>
        </w:tc>
        <w:tc>
          <w:tcPr>
            <w:tcW w:w="782"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41,0</w:t>
            </w:r>
          </w:p>
        </w:tc>
        <w:tc>
          <w:tcPr>
            <w:tcW w:w="1701"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89025</w:t>
            </w:r>
          </w:p>
        </w:tc>
        <w:tc>
          <w:tcPr>
            <w:tcW w:w="1701"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313631</w:t>
            </w:r>
          </w:p>
        </w:tc>
        <w:tc>
          <w:tcPr>
            <w:tcW w:w="567" w:type="dxa"/>
            <w:tcBorders>
              <w:top w:val="nil"/>
              <w:left w:val="nil"/>
              <w:bottom w:val="single" w:sz="4" w:space="0" w:color="auto"/>
              <w:right w:val="single" w:sz="4" w:space="0" w:color="auto"/>
            </w:tcBorders>
            <w:shd w:val="clear" w:color="000000" w:fill="92D050"/>
            <w:vAlign w:val="center"/>
          </w:tcPr>
          <w:p w:rsidR="00F57CD1" w:rsidRPr="00222A72" w:rsidRDefault="00F57CD1" w:rsidP="003C2B55">
            <w:pPr>
              <w:jc w:val="center"/>
              <w:rPr>
                <w:sz w:val="16"/>
                <w:szCs w:val="16"/>
                <w:lang w:eastAsia="ru-RU"/>
              </w:rPr>
            </w:pPr>
            <w:r w:rsidRPr="00222A72">
              <w:rPr>
                <w:sz w:val="16"/>
                <w:szCs w:val="16"/>
                <w:lang w:eastAsia="ru-RU"/>
              </w:rPr>
              <w:t>28,4</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6211</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18798</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33,0</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6265</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18804</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32,0</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5810</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12810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45,3</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5912</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12920</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45,7</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6354</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29550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21,5</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6461</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29675</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21,7</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9942</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27750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35,8</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10105</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27840</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36,2</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7453</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32640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22,8</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7568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32821</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23,0</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7912</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11814</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66,9</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8132</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11945</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68,0</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11538</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54520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21,1</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11745</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54710</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21,4</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10684</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53342</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20,0</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10864</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53431</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20,3</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5223</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15284</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34,1</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5310</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15312</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34,6</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5598</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7204</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77,7</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4240</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19670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21,5</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5654</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7245</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77,2</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4260</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19730</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21,5</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11940</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22910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52,1</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12001</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23124</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51,8</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12624</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44694</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28,2</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12666</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44704</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28,1</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26338</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41890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62,9</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26395</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41903</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62,8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7356</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41110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17,8</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7410</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41145</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17,6</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11779</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19602</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61,0</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11825</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19634</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60,6</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6650</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31970</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17,3</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6667</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32123</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20,7</w:t>
            </w:r>
          </w:p>
        </w:tc>
      </w:tr>
      <w:tr w:rsidR="00F57CD1" w:rsidRPr="00222A72" w:rsidTr="003C2B55">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797</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837</w:t>
            </w:r>
          </w:p>
        </w:tc>
        <w:tc>
          <w:tcPr>
            <w:tcW w:w="1486"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782"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F57CD1" w:rsidRPr="00222A72" w:rsidRDefault="00F57CD1" w:rsidP="003C2B55">
            <w:pPr>
              <w:jc w:val="center"/>
              <w:rPr>
                <w:sz w:val="16"/>
                <w:szCs w:val="16"/>
                <w:lang w:eastAsia="ru-RU"/>
              </w:rPr>
            </w:pPr>
            <w:r w:rsidRPr="00222A72">
              <w:rPr>
                <w:sz w:val="16"/>
                <w:szCs w:val="16"/>
                <w:lang w:eastAsia="ru-RU"/>
              </w:rPr>
              <w:t> </w:t>
            </w:r>
          </w:p>
        </w:tc>
      </w:tr>
    </w:tbl>
    <w:p w:rsidR="00F57CD1" w:rsidRPr="00222A72" w:rsidRDefault="00F57CD1" w:rsidP="00F57CD1">
      <w:pPr>
        <w:rPr>
          <w:bCs/>
          <w:sz w:val="28"/>
          <w:szCs w:val="28"/>
          <w:lang w:val="kk-KZ"/>
        </w:rPr>
        <w:sectPr w:rsidR="00F57CD1" w:rsidRPr="00222A72" w:rsidSect="006947BF">
          <w:pgSz w:w="16839" w:h="11907" w:orient="landscape" w:code="9"/>
          <w:pgMar w:top="851" w:right="1134" w:bottom="1701" w:left="1134" w:header="720" w:footer="720" w:gutter="0"/>
          <w:cols w:space="720"/>
          <w:docGrid w:linePitch="299"/>
        </w:sectPr>
      </w:pPr>
    </w:p>
    <w:p w:rsidR="00DC1762" w:rsidRPr="00222A72" w:rsidRDefault="006B37CE" w:rsidP="00DC1762">
      <w:pPr>
        <w:ind w:firstLine="708"/>
        <w:rPr>
          <w:b/>
          <w:i/>
          <w:sz w:val="28"/>
          <w:szCs w:val="28"/>
          <w:lang w:val="kk-KZ"/>
        </w:rPr>
      </w:pPr>
      <w:r w:rsidRPr="00222A72">
        <w:rPr>
          <w:sz w:val="28"/>
          <w:szCs w:val="28"/>
          <w:lang w:val="kk-KZ"/>
        </w:rPr>
        <w:lastRenderedPageBreak/>
        <w:t xml:space="preserve">             </w:t>
      </w:r>
      <w:r w:rsidR="00DC1762" w:rsidRPr="00222A72">
        <w:rPr>
          <w:b/>
          <w:i/>
          <w:sz w:val="28"/>
          <w:szCs w:val="28"/>
          <w:lang w:val="kk-KZ"/>
        </w:rPr>
        <w:t xml:space="preserve">Жалпы білім беру ұйымдарындағы спорт залдар </w:t>
      </w:r>
    </w:p>
    <w:p w:rsidR="00DC1762" w:rsidRPr="00222A72" w:rsidRDefault="00DC1762" w:rsidP="005D41F4">
      <w:pPr>
        <w:pBdr>
          <w:bottom w:val="single" w:sz="4" w:space="6" w:color="FFFFFF"/>
        </w:pBdr>
        <w:ind w:firstLine="709"/>
        <w:rPr>
          <w:sz w:val="28"/>
          <w:szCs w:val="28"/>
          <w:lang w:val="kk-KZ"/>
        </w:rPr>
      </w:pPr>
      <w:r w:rsidRPr="00222A72">
        <w:rPr>
          <w:sz w:val="28"/>
          <w:szCs w:val="28"/>
          <w:lang w:val="kk-KZ"/>
        </w:rPr>
        <w:t xml:space="preserve">Қазіргі таңда, облыста 899 жалпы білім беретін мемлекеттік мектеп болса, 728-де (80%)  спорт залы бар, ал қалған </w:t>
      </w:r>
      <w:r w:rsidRPr="00222A72">
        <w:rPr>
          <w:b/>
          <w:sz w:val="28"/>
          <w:szCs w:val="28"/>
          <w:lang w:val="kk-KZ"/>
        </w:rPr>
        <w:t>ыңғайластырылған</w:t>
      </w:r>
      <w:r w:rsidRPr="00222A72">
        <w:rPr>
          <w:sz w:val="28"/>
          <w:szCs w:val="28"/>
          <w:lang w:val="kk-KZ"/>
        </w:rPr>
        <w:t xml:space="preserve"> мектептің 171-де (20%) спорт залы жоқ. 2020 жылдың соңына дейін 47 мектептің (спорт залымен) құрылыстары аяқталып, пайдалануға беріледі. Демек, 2020 жылдың соңына дейін ыңғайластырылған спорт залы жоқ мектептер саны 124-ке кеміп, спорт залы бар мектептер саны 775-ке (86%) жетеді. </w:t>
      </w:r>
    </w:p>
    <w:p w:rsidR="00DC1762" w:rsidRPr="00222A72" w:rsidRDefault="00DC1762" w:rsidP="005D41F4">
      <w:pPr>
        <w:pBdr>
          <w:bottom w:val="single" w:sz="4" w:space="6" w:color="FFFFFF"/>
        </w:pBdr>
        <w:ind w:firstLine="708"/>
        <w:rPr>
          <w:sz w:val="28"/>
          <w:szCs w:val="28"/>
          <w:lang w:val="kk-KZ"/>
        </w:rPr>
      </w:pPr>
      <w:r w:rsidRPr="00222A72">
        <w:rPr>
          <w:sz w:val="28"/>
          <w:szCs w:val="28"/>
          <w:lang w:val="kk-KZ"/>
        </w:rPr>
        <w:t>Дегенмен, мемлекеттік жекеменшік әріптестік арқылы және демеушілер есебінен спорт залы жоқ мектептерге спорт зал салу жұмыстары   қарастырылуда.</w:t>
      </w:r>
    </w:p>
    <w:p w:rsidR="00DC1762" w:rsidRPr="00222A72" w:rsidRDefault="00DC1762" w:rsidP="005D41F4">
      <w:pPr>
        <w:pBdr>
          <w:bottom w:val="single" w:sz="4" w:space="6" w:color="FFFFFF"/>
        </w:pBdr>
        <w:ind w:firstLine="708"/>
        <w:rPr>
          <w:sz w:val="28"/>
          <w:szCs w:val="28"/>
          <w:lang w:val="kk-KZ"/>
        </w:rPr>
      </w:pPr>
      <w:r w:rsidRPr="00222A72">
        <w:rPr>
          <w:b/>
          <w:i/>
          <w:sz w:val="28"/>
          <w:szCs w:val="28"/>
          <w:lang w:val="kk-KZ"/>
        </w:rPr>
        <w:t>Спорт залдарды спорттық құралдармен жабдықтау</w:t>
      </w:r>
      <w:r w:rsidRPr="00222A72">
        <w:rPr>
          <w:b/>
          <w:sz w:val="28"/>
          <w:szCs w:val="28"/>
          <w:lang w:val="kk-KZ"/>
        </w:rPr>
        <w:t xml:space="preserve"> </w:t>
      </w:r>
      <w:r w:rsidRPr="00222A72">
        <w:rPr>
          <w:sz w:val="28"/>
          <w:szCs w:val="28"/>
          <w:lang w:val="kk-KZ"/>
        </w:rPr>
        <w:t>жаңадан салынған мектептердің спорт залдарының құрылысын жүргізген құрылыс компанияларының міндеттеріне кіреді.</w:t>
      </w:r>
    </w:p>
    <w:p w:rsidR="00DC1762" w:rsidRPr="00222A72" w:rsidRDefault="00DC1762" w:rsidP="005D41F4">
      <w:pPr>
        <w:pBdr>
          <w:bottom w:val="single" w:sz="4" w:space="6" w:color="FFFFFF"/>
        </w:pBdr>
        <w:ind w:firstLine="708"/>
        <w:rPr>
          <w:sz w:val="28"/>
          <w:szCs w:val="28"/>
          <w:lang w:val="kk-KZ"/>
        </w:rPr>
      </w:pPr>
      <w:r w:rsidRPr="00222A72">
        <w:rPr>
          <w:sz w:val="28"/>
          <w:szCs w:val="28"/>
          <w:lang w:val="kk-KZ"/>
        </w:rPr>
        <w:t xml:space="preserve">Қазіргі таңда облыстағы спорт залы бар мектептердің 68%-ы спорттық құралдарымен жабдықталған. Спорттық құрал-жабдықтарды сатып алу жергілікті бюджеттің мүмкіндіктеріне қарай және жаңадан пайдалануға </w:t>
      </w:r>
      <w:r w:rsidR="008652B8">
        <w:rPr>
          <w:sz w:val="28"/>
          <w:szCs w:val="28"/>
          <w:lang w:val="kk-KZ"/>
        </w:rPr>
        <w:t xml:space="preserve"> </w:t>
      </w:r>
      <w:r w:rsidRPr="00222A72">
        <w:rPr>
          <w:b/>
          <w:sz w:val="28"/>
          <w:szCs w:val="28"/>
          <w:lang w:val="kk-KZ"/>
        </w:rPr>
        <w:t>б</w:t>
      </w:r>
      <w:r w:rsidRPr="00222A72">
        <w:rPr>
          <w:sz w:val="28"/>
          <w:szCs w:val="28"/>
          <w:lang w:val="kk-KZ"/>
        </w:rPr>
        <w:t>ерілетін мектептердің есебінен кезең кезеңімен жүзеге асырылуда.</w:t>
      </w:r>
    </w:p>
    <w:p w:rsidR="00DC1762" w:rsidRPr="00222A72" w:rsidRDefault="00DC1762" w:rsidP="005D41F4">
      <w:pPr>
        <w:pBdr>
          <w:bottom w:val="single" w:sz="4" w:space="6" w:color="FFFFFF"/>
        </w:pBdr>
        <w:ind w:firstLine="708"/>
        <w:rPr>
          <w:sz w:val="28"/>
          <w:szCs w:val="28"/>
          <w:lang w:val="kk-KZ"/>
        </w:rPr>
      </w:pPr>
      <w:r w:rsidRPr="00222A72">
        <w:rPr>
          <w:b/>
          <w:i/>
          <w:sz w:val="28"/>
          <w:szCs w:val="28"/>
          <w:lang w:val="kk-KZ"/>
        </w:rPr>
        <w:t>Спорт алаңдары</w:t>
      </w:r>
      <w:r w:rsidRPr="00222A72">
        <w:rPr>
          <w:b/>
          <w:sz w:val="28"/>
          <w:szCs w:val="28"/>
          <w:lang w:val="kk-KZ"/>
        </w:rPr>
        <w:t xml:space="preserve"> </w:t>
      </w:r>
    </w:p>
    <w:p w:rsidR="00DC1762" w:rsidRPr="00222A72" w:rsidRDefault="00DC1762" w:rsidP="005D41F4">
      <w:pPr>
        <w:pBdr>
          <w:bottom w:val="single" w:sz="4" w:space="6" w:color="FFFFFF"/>
        </w:pBdr>
        <w:ind w:firstLine="708"/>
        <w:rPr>
          <w:sz w:val="28"/>
          <w:szCs w:val="28"/>
          <w:lang w:val="kk-KZ"/>
        </w:rPr>
      </w:pPr>
      <w:r w:rsidRPr="00222A72">
        <w:rPr>
          <w:sz w:val="28"/>
          <w:szCs w:val="28"/>
          <w:lang w:val="kk-KZ"/>
        </w:rPr>
        <w:t>Қазіргі таңда, облыс көлеміндегі қала, аудандардағы елді мекендерде  демеушілер есебінен мектептің ескі алаңдарының орнына 34 спорт (кіші футбол)  алаңшалары салынып пайдалануға берілді. Спорт алаңдарын қайта салуды қажет ететін (модернизацияны) алаңдар саны 746.</w:t>
      </w:r>
    </w:p>
    <w:p w:rsidR="00DC1762" w:rsidRPr="00222A72" w:rsidRDefault="00DC1762" w:rsidP="005D41F4">
      <w:pPr>
        <w:pBdr>
          <w:bottom w:val="single" w:sz="4" w:space="6" w:color="FFFFFF"/>
        </w:pBdr>
        <w:ind w:firstLine="708"/>
        <w:rPr>
          <w:sz w:val="28"/>
          <w:szCs w:val="28"/>
          <w:lang w:val="kk-KZ"/>
        </w:rPr>
      </w:pPr>
      <w:r w:rsidRPr="00222A72">
        <w:rPr>
          <w:sz w:val="28"/>
          <w:szCs w:val="28"/>
          <w:lang w:val="kk-KZ"/>
        </w:rPr>
        <w:t xml:space="preserve"> Түркістан облысы бойынша мемлекеттік орта мектептер саны 899, оның 692-де  футбол алаңы (</w:t>
      </w:r>
      <w:r w:rsidRPr="00222A72">
        <w:rPr>
          <w:i/>
          <w:sz w:val="24"/>
          <w:szCs w:val="24"/>
          <w:lang w:val="kk-KZ"/>
        </w:rPr>
        <w:t>157 қала, 535 ауыл</w:t>
      </w:r>
      <w:r w:rsidRPr="00222A72">
        <w:rPr>
          <w:sz w:val="28"/>
          <w:szCs w:val="28"/>
          <w:lang w:val="kk-KZ"/>
        </w:rPr>
        <w:t>), 572 (</w:t>
      </w:r>
      <w:r w:rsidRPr="00222A72">
        <w:rPr>
          <w:i/>
          <w:sz w:val="24"/>
          <w:szCs w:val="24"/>
          <w:lang w:val="kk-KZ"/>
        </w:rPr>
        <w:t>52 қала, 520 қала</w:t>
      </w:r>
      <w:r w:rsidRPr="00222A72">
        <w:rPr>
          <w:sz w:val="28"/>
          <w:szCs w:val="28"/>
          <w:lang w:val="kk-KZ"/>
        </w:rPr>
        <w:t>) волейбол алаңдары, 548 (</w:t>
      </w:r>
      <w:r w:rsidRPr="00222A72">
        <w:rPr>
          <w:i/>
          <w:sz w:val="24"/>
          <w:szCs w:val="24"/>
          <w:lang w:val="kk-KZ"/>
        </w:rPr>
        <w:t>55 қала, 493 ауыл</w:t>
      </w:r>
      <w:r w:rsidRPr="00222A72">
        <w:rPr>
          <w:sz w:val="28"/>
          <w:szCs w:val="28"/>
          <w:lang w:val="kk-KZ"/>
        </w:rPr>
        <w:t>) баскетбол, 29 (</w:t>
      </w:r>
      <w:r w:rsidRPr="00222A72">
        <w:rPr>
          <w:i/>
          <w:sz w:val="24"/>
          <w:szCs w:val="24"/>
          <w:lang w:val="kk-KZ"/>
        </w:rPr>
        <w:t>9 қалада, 20 ауылды</w:t>
      </w:r>
      <w:r w:rsidRPr="00222A72">
        <w:rPr>
          <w:sz w:val="28"/>
          <w:szCs w:val="28"/>
          <w:lang w:val="kk-KZ"/>
        </w:rPr>
        <w:t>) тренажер алаңдары, 152 (</w:t>
      </w:r>
      <w:r w:rsidRPr="00222A72">
        <w:rPr>
          <w:i/>
          <w:sz w:val="24"/>
          <w:szCs w:val="24"/>
          <w:lang w:val="kk-KZ"/>
        </w:rPr>
        <w:t>9 қалада, 143 ауылда</w:t>
      </w:r>
      <w:r w:rsidRPr="00222A72">
        <w:rPr>
          <w:sz w:val="28"/>
          <w:szCs w:val="28"/>
          <w:lang w:val="kk-KZ"/>
        </w:rPr>
        <w:t>) гимнастикалық алаңдар, 119 (</w:t>
      </w:r>
      <w:r w:rsidRPr="00222A72">
        <w:rPr>
          <w:i/>
          <w:sz w:val="24"/>
          <w:szCs w:val="24"/>
          <w:lang w:val="kk-KZ"/>
        </w:rPr>
        <w:t>24 қалада, 95 ауылды</w:t>
      </w:r>
      <w:r w:rsidRPr="00222A72">
        <w:rPr>
          <w:sz w:val="28"/>
          <w:szCs w:val="28"/>
          <w:lang w:val="kk-KZ"/>
        </w:rPr>
        <w:t xml:space="preserve">) воркаут алаңдары бар. </w:t>
      </w:r>
    </w:p>
    <w:p w:rsidR="00DC1762" w:rsidRPr="00222A72" w:rsidRDefault="00DC1762" w:rsidP="005D41F4">
      <w:pPr>
        <w:pBdr>
          <w:bottom w:val="single" w:sz="4" w:space="6" w:color="FFFFFF"/>
        </w:pBdr>
        <w:ind w:firstLine="708"/>
        <w:rPr>
          <w:sz w:val="28"/>
          <w:szCs w:val="28"/>
          <w:lang w:val="kk-KZ"/>
        </w:rPr>
      </w:pPr>
      <w:r w:rsidRPr="00222A72">
        <w:rPr>
          <w:sz w:val="28"/>
          <w:szCs w:val="28"/>
          <w:lang w:val="kk-KZ"/>
        </w:rPr>
        <w:t xml:space="preserve">   Мектеп оқушылар арасында спартакиада, ұлттық спорт мектеп лигасын, бұқаралық спорт түрлерін насихаттау, спорттық іс – шараларды ұйымдастыруға бөлінетін қаражатты 100 млн  теңгеден 134 млн теңгеге арттыру жоспарланып отыр.</w:t>
      </w:r>
    </w:p>
    <w:p w:rsidR="00DC1762" w:rsidRPr="00222A72" w:rsidRDefault="00DC1762" w:rsidP="00DC1762">
      <w:pPr>
        <w:rPr>
          <w:sz w:val="28"/>
          <w:szCs w:val="28"/>
          <w:lang w:val="kk-KZ"/>
        </w:rPr>
      </w:pPr>
      <w:r w:rsidRPr="00222A72">
        <w:rPr>
          <w:sz w:val="28"/>
          <w:szCs w:val="28"/>
          <w:lang w:val="kk-KZ"/>
        </w:rPr>
        <w:t xml:space="preserve">              Оқушылардың бос уақытын ұйымдастыру, спорт залдарды тиімді пайдалану мақсатында білім, денешынықтыру және спорт, мәдениет, архивтер және құжаттама басқармалары арасында бірлескен үш жақты бұйрық аясында, білім беру ұйымдарының спорт және акт залдары сенбі, жексенбі күндері жұмыс жасауы жандандырылады.</w:t>
      </w:r>
    </w:p>
    <w:p w:rsidR="00D70344" w:rsidRPr="00222A72" w:rsidRDefault="00DC1762" w:rsidP="00DA0C61">
      <w:pPr>
        <w:rPr>
          <w:b/>
          <w:spacing w:val="2"/>
          <w:sz w:val="20"/>
          <w:szCs w:val="20"/>
          <w:lang w:val="kk-KZ" w:eastAsia="ru-RU"/>
        </w:rPr>
      </w:pPr>
      <w:r w:rsidRPr="00222A72">
        <w:rPr>
          <w:sz w:val="28"/>
          <w:szCs w:val="28"/>
          <w:lang w:val="kk-KZ"/>
        </w:rPr>
        <w:tab/>
      </w:r>
    </w:p>
    <w:p w:rsidR="00DC1762" w:rsidRPr="00222A72" w:rsidRDefault="00DC1762" w:rsidP="00DC1762">
      <w:pPr>
        <w:jc w:val="center"/>
        <w:rPr>
          <w:b/>
          <w:bCs/>
          <w:lang w:val="kk-KZ" w:eastAsia="ru-RU"/>
        </w:rPr>
      </w:pPr>
      <w:r w:rsidRPr="00222A72">
        <w:rPr>
          <w:b/>
          <w:spacing w:val="2"/>
          <w:sz w:val="20"/>
          <w:szCs w:val="20"/>
          <w:lang w:val="kk-KZ" w:eastAsia="ru-RU"/>
        </w:rPr>
        <w:t>Мектептен тыс ұйымдарда және жалпы білім беретін мектептерде спорт секцияларымен қамтылған білім алушылардың үлесі</w:t>
      </w:r>
    </w:p>
    <w:tbl>
      <w:tblPr>
        <w:tblStyle w:val="ac"/>
        <w:tblW w:w="9640" w:type="dxa"/>
        <w:tblInd w:w="-176" w:type="dxa"/>
        <w:tblLayout w:type="fixed"/>
        <w:tblLook w:val="04A0" w:firstRow="1" w:lastRow="0" w:firstColumn="1" w:lastColumn="0" w:noHBand="0" w:noVBand="1"/>
      </w:tblPr>
      <w:tblGrid>
        <w:gridCol w:w="568"/>
        <w:gridCol w:w="1276"/>
        <w:gridCol w:w="850"/>
        <w:gridCol w:w="567"/>
        <w:gridCol w:w="709"/>
        <w:gridCol w:w="567"/>
        <w:gridCol w:w="709"/>
        <w:gridCol w:w="567"/>
        <w:gridCol w:w="708"/>
        <w:gridCol w:w="567"/>
        <w:gridCol w:w="709"/>
        <w:gridCol w:w="567"/>
        <w:gridCol w:w="709"/>
        <w:gridCol w:w="567"/>
      </w:tblGrid>
      <w:tr w:rsidR="00DC1762" w:rsidRPr="00222A72" w:rsidTr="00A57902">
        <w:tc>
          <w:tcPr>
            <w:tcW w:w="568" w:type="dxa"/>
            <w:vMerge w:val="restart"/>
          </w:tcPr>
          <w:p w:rsidR="00DC1762" w:rsidRPr="00222A72" w:rsidRDefault="00DC1762" w:rsidP="00A57902">
            <w:pPr>
              <w:rPr>
                <w:b/>
                <w:sz w:val="18"/>
                <w:szCs w:val="18"/>
                <w:lang w:val="kk-KZ"/>
              </w:rPr>
            </w:pPr>
          </w:p>
          <w:p w:rsidR="00DC1762" w:rsidRPr="00222A72" w:rsidRDefault="00DC1762" w:rsidP="00A57902">
            <w:pPr>
              <w:rPr>
                <w:b/>
                <w:sz w:val="18"/>
                <w:szCs w:val="18"/>
                <w:lang w:val="kk-KZ"/>
              </w:rPr>
            </w:pPr>
          </w:p>
          <w:p w:rsidR="00DC1762" w:rsidRPr="00222A72" w:rsidRDefault="00DC1762" w:rsidP="00A57902">
            <w:pPr>
              <w:rPr>
                <w:b/>
                <w:sz w:val="18"/>
                <w:szCs w:val="18"/>
                <w:lang w:val="kk-KZ"/>
              </w:rPr>
            </w:pPr>
            <w:r w:rsidRPr="00222A72">
              <w:rPr>
                <w:b/>
                <w:sz w:val="18"/>
                <w:szCs w:val="18"/>
                <w:lang w:val="kk-KZ"/>
              </w:rPr>
              <w:t>№</w:t>
            </w:r>
          </w:p>
        </w:tc>
        <w:tc>
          <w:tcPr>
            <w:tcW w:w="1276" w:type="dxa"/>
            <w:vMerge w:val="restart"/>
            <w:vAlign w:val="center"/>
          </w:tcPr>
          <w:p w:rsidR="00DC1762" w:rsidRPr="00222A72" w:rsidRDefault="00DC1762" w:rsidP="00A57902">
            <w:pPr>
              <w:jc w:val="center"/>
              <w:rPr>
                <w:b/>
                <w:sz w:val="18"/>
                <w:szCs w:val="18"/>
                <w:lang w:val="kk-KZ"/>
              </w:rPr>
            </w:pPr>
            <w:r w:rsidRPr="00222A72">
              <w:rPr>
                <w:b/>
                <w:sz w:val="18"/>
                <w:szCs w:val="18"/>
                <w:lang w:val="kk-KZ"/>
              </w:rPr>
              <w:t>Аудандар</w:t>
            </w:r>
          </w:p>
        </w:tc>
        <w:tc>
          <w:tcPr>
            <w:tcW w:w="1417" w:type="dxa"/>
            <w:gridSpan w:val="2"/>
          </w:tcPr>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p>
          <w:p w:rsidR="00DC1762" w:rsidRPr="00222A72" w:rsidRDefault="00DC1762" w:rsidP="00A57902">
            <w:pPr>
              <w:jc w:val="center"/>
              <w:rPr>
                <w:b/>
                <w:sz w:val="18"/>
                <w:szCs w:val="18"/>
              </w:rPr>
            </w:pPr>
            <w:r w:rsidRPr="00222A72">
              <w:rPr>
                <w:b/>
                <w:sz w:val="18"/>
                <w:szCs w:val="18"/>
                <w:lang w:val="kk-KZ"/>
              </w:rPr>
              <w:t>2020 жыл</w:t>
            </w:r>
          </w:p>
        </w:tc>
        <w:tc>
          <w:tcPr>
            <w:tcW w:w="1276" w:type="dxa"/>
            <w:gridSpan w:val="2"/>
          </w:tcPr>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r w:rsidRPr="00222A72">
              <w:rPr>
                <w:b/>
                <w:sz w:val="18"/>
                <w:szCs w:val="18"/>
                <w:lang w:val="kk-KZ"/>
              </w:rPr>
              <w:t>2021 жыл</w:t>
            </w:r>
          </w:p>
          <w:p w:rsidR="00DC1762" w:rsidRPr="00222A72" w:rsidRDefault="00DC1762" w:rsidP="00A57902">
            <w:pPr>
              <w:jc w:val="center"/>
              <w:rPr>
                <w:b/>
                <w:sz w:val="18"/>
                <w:szCs w:val="18"/>
              </w:rPr>
            </w:pPr>
          </w:p>
        </w:tc>
        <w:tc>
          <w:tcPr>
            <w:tcW w:w="1276" w:type="dxa"/>
            <w:gridSpan w:val="2"/>
          </w:tcPr>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r w:rsidRPr="00222A72">
              <w:rPr>
                <w:b/>
                <w:sz w:val="18"/>
                <w:szCs w:val="18"/>
                <w:lang w:val="kk-KZ"/>
              </w:rPr>
              <w:t>2022 жыл</w:t>
            </w:r>
          </w:p>
          <w:p w:rsidR="00DC1762" w:rsidRPr="00222A72" w:rsidRDefault="00DC1762" w:rsidP="00A57902">
            <w:pPr>
              <w:jc w:val="center"/>
              <w:rPr>
                <w:b/>
                <w:sz w:val="18"/>
                <w:szCs w:val="18"/>
                <w:lang w:val="kk-KZ"/>
              </w:rPr>
            </w:pPr>
          </w:p>
        </w:tc>
        <w:tc>
          <w:tcPr>
            <w:tcW w:w="1275" w:type="dxa"/>
            <w:gridSpan w:val="2"/>
          </w:tcPr>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r w:rsidRPr="00222A72">
              <w:rPr>
                <w:b/>
                <w:sz w:val="18"/>
                <w:szCs w:val="18"/>
                <w:lang w:val="kk-KZ"/>
              </w:rPr>
              <w:t>2023 жыл</w:t>
            </w:r>
          </w:p>
        </w:tc>
        <w:tc>
          <w:tcPr>
            <w:tcW w:w="1276" w:type="dxa"/>
            <w:gridSpan w:val="2"/>
          </w:tcPr>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r w:rsidRPr="00222A72">
              <w:rPr>
                <w:b/>
                <w:sz w:val="18"/>
                <w:szCs w:val="18"/>
                <w:lang w:val="kk-KZ"/>
              </w:rPr>
              <w:t>2024 жыл</w:t>
            </w:r>
          </w:p>
        </w:tc>
        <w:tc>
          <w:tcPr>
            <w:tcW w:w="1276" w:type="dxa"/>
            <w:gridSpan w:val="2"/>
          </w:tcPr>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p>
          <w:p w:rsidR="00DC1762" w:rsidRPr="00222A72" w:rsidRDefault="00DC1762" w:rsidP="00A57902">
            <w:pPr>
              <w:jc w:val="center"/>
              <w:rPr>
                <w:b/>
                <w:sz w:val="18"/>
                <w:szCs w:val="18"/>
                <w:lang w:val="kk-KZ"/>
              </w:rPr>
            </w:pPr>
            <w:r w:rsidRPr="00222A72">
              <w:rPr>
                <w:b/>
                <w:sz w:val="18"/>
                <w:szCs w:val="18"/>
                <w:lang w:val="kk-KZ"/>
              </w:rPr>
              <w:t>2025 жыл</w:t>
            </w:r>
          </w:p>
        </w:tc>
      </w:tr>
      <w:tr w:rsidR="00DC1762" w:rsidRPr="00222A72" w:rsidTr="00A57902">
        <w:tc>
          <w:tcPr>
            <w:tcW w:w="568" w:type="dxa"/>
            <w:vMerge/>
          </w:tcPr>
          <w:p w:rsidR="00DC1762" w:rsidRPr="00222A72" w:rsidRDefault="00DC1762" w:rsidP="00A57902">
            <w:pPr>
              <w:rPr>
                <w:sz w:val="18"/>
                <w:szCs w:val="18"/>
              </w:rPr>
            </w:pPr>
          </w:p>
        </w:tc>
        <w:tc>
          <w:tcPr>
            <w:tcW w:w="1276" w:type="dxa"/>
            <w:vMerge/>
            <w:vAlign w:val="center"/>
          </w:tcPr>
          <w:p w:rsidR="00DC1762" w:rsidRPr="00222A72" w:rsidRDefault="00DC1762" w:rsidP="00A57902">
            <w:pPr>
              <w:rPr>
                <w:sz w:val="18"/>
                <w:szCs w:val="18"/>
              </w:rPr>
            </w:pPr>
          </w:p>
        </w:tc>
        <w:tc>
          <w:tcPr>
            <w:tcW w:w="850" w:type="dxa"/>
          </w:tcPr>
          <w:p w:rsidR="00DC1762" w:rsidRPr="00222A72" w:rsidRDefault="00DC1762" w:rsidP="00A57902">
            <w:pPr>
              <w:jc w:val="center"/>
              <w:rPr>
                <w:sz w:val="18"/>
                <w:szCs w:val="18"/>
                <w:lang w:val="kk-KZ"/>
              </w:rPr>
            </w:pPr>
            <w:r w:rsidRPr="00222A72">
              <w:rPr>
                <w:sz w:val="18"/>
                <w:szCs w:val="18"/>
                <w:lang w:val="kk-KZ"/>
              </w:rPr>
              <w:t>Оқушы саны</w:t>
            </w:r>
          </w:p>
        </w:tc>
        <w:tc>
          <w:tcPr>
            <w:tcW w:w="567" w:type="dxa"/>
          </w:tcPr>
          <w:p w:rsidR="00DC1762" w:rsidRPr="00222A72" w:rsidRDefault="00DC1762" w:rsidP="00A57902">
            <w:pPr>
              <w:jc w:val="center"/>
              <w:rPr>
                <w:sz w:val="18"/>
                <w:szCs w:val="18"/>
              </w:rPr>
            </w:pPr>
            <w:r w:rsidRPr="00222A72">
              <w:rPr>
                <w:sz w:val="18"/>
                <w:szCs w:val="18"/>
              </w:rPr>
              <w:t>%</w:t>
            </w:r>
          </w:p>
        </w:tc>
        <w:tc>
          <w:tcPr>
            <w:tcW w:w="709" w:type="dxa"/>
          </w:tcPr>
          <w:p w:rsidR="00DC1762" w:rsidRPr="00222A72" w:rsidRDefault="00DC1762" w:rsidP="00A57902">
            <w:pPr>
              <w:jc w:val="center"/>
              <w:rPr>
                <w:sz w:val="18"/>
                <w:szCs w:val="18"/>
                <w:lang w:val="kk-KZ"/>
              </w:rPr>
            </w:pPr>
            <w:r w:rsidRPr="00222A72">
              <w:rPr>
                <w:sz w:val="18"/>
                <w:szCs w:val="18"/>
                <w:lang w:val="kk-KZ"/>
              </w:rPr>
              <w:t>Оқушы саны</w:t>
            </w:r>
          </w:p>
        </w:tc>
        <w:tc>
          <w:tcPr>
            <w:tcW w:w="567" w:type="dxa"/>
          </w:tcPr>
          <w:p w:rsidR="00DC1762" w:rsidRPr="00222A72" w:rsidRDefault="00DC1762" w:rsidP="00A57902">
            <w:pPr>
              <w:jc w:val="center"/>
              <w:rPr>
                <w:sz w:val="18"/>
                <w:szCs w:val="18"/>
              </w:rPr>
            </w:pPr>
            <w:r w:rsidRPr="00222A72">
              <w:rPr>
                <w:sz w:val="18"/>
                <w:szCs w:val="18"/>
              </w:rPr>
              <w:t>%</w:t>
            </w:r>
          </w:p>
        </w:tc>
        <w:tc>
          <w:tcPr>
            <w:tcW w:w="709" w:type="dxa"/>
          </w:tcPr>
          <w:p w:rsidR="00DC1762" w:rsidRPr="00222A72" w:rsidRDefault="00DC1762" w:rsidP="00A57902">
            <w:pPr>
              <w:jc w:val="center"/>
              <w:rPr>
                <w:sz w:val="18"/>
                <w:szCs w:val="18"/>
                <w:lang w:val="kk-KZ"/>
              </w:rPr>
            </w:pPr>
            <w:r w:rsidRPr="00222A72">
              <w:rPr>
                <w:sz w:val="18"/>
                <w:szCs w:val="18"/>
                <w:lang w:val="kk-KZ"/>
              </w:rPr>
              <w:t>Оқушы саны</w:t>
            </w:r>
          </w:p>
        </w:tc>
        <w:tc>
          <w:tcPr>
            <w:tcW w:w="567" w:type="dxa"/>
          </w:tcPr>
          <w:p w:rsidR="00DC1762" w:rsidRPr="00222A72" w:rsidRDefault="00DC1762" w:rsidP="00A57902">
            <w:pPr>
              <w:jc w:val="center"/>
              <w:rPr>
                <w:sz w:val="18"/>
                <w:szCs w:val="18"/>
              </w:rPr>
            </w:pPr>
            <w:r w:rsidRPr="00222A72">
              <w:rPr>
                <w:sz w:val="18"/>
                <w:szCs w:val="18"/>
              </w:rPr>
              <w:t>%</w:t>
            </w:r>
          </w:p>
        </w:tc>
        <w:tc>
          <w:tcPr>
            <w:tcW w:w="708" w:type="dxa"/>
          </w:tcPr>
          <w:p w:rsidR="00DC1762" w:rsidRPr="00222A72" w:rsidRDefault="00DC1762" w:rsidP="00A57902">
            <w:pPr>
              <w:jc w:val="center"/>
              <w:rPr>
                <w:sz w:val="18"/>
                <w:szCs w:val="18"/>
                <w:lang w:val="kk-KZ"/>
              </w:rPr>
            </w:pPr>
            <w:r w:rsidRPr="00222A72">
              <w:rPr>
                <w:sz w:val="18"/>
                <w:szCs w:val="18"/>
                <w:lang w:val="kk-KZ"/>
              </w:rPr>
              <w:t>Оқушы саны</w:t>
            </w:r>
          </w:p>
        </w:tc>
        <w:tc>
          <w:tcPr>
            <w:tcW w:w="567" w:type="dxa"/>
          </w:tcPr>
          <w:p w:rsidR="00DC1762" w:rsidRPr="00222A72" w:rsidRDefault="00DC1762" w:rsidP="00A57902">
            <w:pPr>
              <w:jc w:val="center"/>
              <w:rPr>
                <w:sz w:val="18"/>
                <w:szCs w:val="18"/>
              </w:rPr>
            </w:pPr>
            <w:r w:rsidRPr="00222A72">
              <w:rPr>
                <w:sz w:val="18"/>
                <w:szCs w:val="18"/>
              </w:rPr>
              <w:t>%</w:t>
            </w:r>
          </w:p>
        </w:tc>
        <w:tc>
          <w:tcPr>
            <w:tcW w:w="709" w:type="dxa"/>
          </w:tcPr>
          <w:p w:rsidR="00DC1762" w:rsidRPr="00222A72" w:rsidRDefault="00DC1762" w:rsidP="00A57902">
            <w:pPr>
              <w:jc w:val="center"/>
              <w:rPr>
                <w:sz w:val="18"/>
                <w:szCs w:val="18"/>
                <w:lang w:val="kk-KZ"/>
              </w:rPr>
            </w:pPr>
            <w:r w:rsidRPr="00222A72">
              <w:rPr>
                <w:sz w:val="18"/>
                <w:szCs w:val="18"/>
                <w:lang w:val="kk-KZ"/>
              </w:rPr>
              <w:t>Оқушы саны</w:t>
            </w:r>
          </w:p>
        </w:tc>
        <w:tc>
          <w:tcPr>
            <w:tcW w:w="567" w:type="dxa"/>
          </w:tcPr>
          <w:p w:rsidR="00DC1762" w:rsidRPr="00222A72" w:rsidRDefault="00DC1762" w:rsidP="00A57902">
            <w:pPr>
              <w:jc w:val="center"/>
              <w:rPr>
                <w:sz w:val="18"/>
                <w:szCs w:val="18"/>
              </w:rPr>
            </w:pPr>
            <w:r w:rsidRPr="00222A72">
              <w:rPr>
                <w:sz w:val="18"/>
                <w:szCs w:val="18"/>
              </w:rPr>
              <w:t>%</w:t>
            </w:r>
          </w:p>
        </w:tc>
        <w:tc>
          <w:tcPr>
            <w:tcW w:w="709" w:type="dxa"/>
          </w:tcPr>
          <w:p w:rsidR="00DC1762" w:rsidRPr="00222A72" w:rsidRDefault="00DC1762" w:rsidP="00A57902">
            <w:pPr>
              <w:jc w:val="center"/>
              <w:rPr>
                <w:sz w:val="18"/>
                <w:szCs w:val="18"/>
                <w:lang w:val="kk-KZ"/>
              </w:rPr>
            </w:pPr>
            <w:r w:rsidRPr="00222A72">
              <w:rPr>
                <w:sz w:val="18"/>
                <w:szCs w:val="18"/>
                <w:lang w:val="kk-KZ"/>
              </w:rPr>
              <w:t>Оқушы саны</w:t>
            </w:r>
          </w:p>
        </w:tc>
        <w:tc>
          <w:tcPr>
            <w:tcW w:w="567" w:type="dxa"/>
          </w:tcPr>
          <w:p w:rsidR="00DC1762" w:rsidRPr="00222A72" w:rsidRDefault="00DC1762" w:rsidP="00A57902">
            <w:pPr>
              <w:jc w:val="center"/>
              <w:rPr>
                <w:sz w:val="18"/>
                <w:szCs w:val="18"/>
              </w:rPr>
            </w:pPr>
            <w:r w:rsidRPr="00222A72">
              <w:rPr>
                <w:sz w:val="18"/>
                <w:szCs w:val="18"/>
              </w:rPr>
              <w:t>%</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w:t>
            </w:r>
          </w:p>
        </w:tc>
        <w:tc>
          <w:tcPr>
            <w:tcW w:w="1276" w:type="dxa"/>
            <w:vAlign w:val="bottom"/>
          </w:tcPr>
          <w:p w:rsidR="00DC1762" w:rsidRPr="00222A72" w:rsidRDefault="00DC1762" w:rsidP="00A57902">
            <w:pPr>
              <w:rPr>
                <w:sz w:val="24"/>
                <w:szCs w:val="24"/>
              </w:rPr>
            </w:pPr>
            <w:r w:rsidRPr="00222A72">
              <w:t>Байдибек</w:t>
            </w:r>
          </w:p>
        </w:tc>
        <w:tc>
          <w:tcPr>
            <w:tcW w:w="850" w:type="dxa"/>
            <w:vAlign w:val="bottom"/>
          </w:tcPr>
          <w:p w:rsidR="00DC1762" w:rsidRPr="00222A72" w:rsidRDefault="00DC1762" w:rsidP="00A57902">
            <w:pPr>
              <w:jc w:val="center"/>
              <w:rPr>
                <w:sz w:val="16"/>
                <w:szCs w:val="16"/>
              </w:rPr>
            </w:pPr>
            <w:r w:rsidRPr="00222A72">
              <w:rPr>
                <w:sz w:val="16"/>
                <w:szCs w:val="16"/>
              </w:rPr>
              <w:t>5600</w:t>
            </w:r>
          </w:p>
        </w:tc>
        <w:tc>
          <w:tcPr>
            <w:tcW w:w="567" w:type="dxa"/>
            <w:vAlign w:val="bottom"/>
          </w:tcPr>
          <w:p w:rsidR="00DC1762" w:rsidRPr="00222A72" w:rsidRDefault="00DC1762" w:rsidP="00A57902">
            <w:pPr>
              <w:jc w:val="center"/>
              <w:rPr>
                <w:sz w:val="16"/>
                <w:szCs w:val="16"/>
              </w:rPr>
            </w:pPr>
            <w:r w:rsidRPr="00222A72">
              <w:rPr>
                <w:sz w:val="16"/>
                <w:szCs w:val="16"/>
              </w:rPr>
              <w:t>45,0</w:t>
            </w:r>
          </w:p>
        </w:tc>
        <w:tc>
          <w:tcPr>
            <w:tcW w:w="709" w:type="dxa"/>
            <w:vAlign w:val="bottom"/>
          </w:tcPr>
          <w:p w:rsidR="00DC1762" w:rsidRPr="00222A72" w:rsidRDefault="00DC1762" w:rsidP="00A57902">
            <w:pPr>
              <w:jc w:val="center"/>
              <w:rPr>
                <w:sz w:val="16"/>
                <w:szCs w:val="16"/>
              </w:rPr>
            </w:pPr>
            <w:r w:rsidRPr="00222A72">
              <w:rPr>
                <w:sz w:val="16"/>
                <w:szCs w:val="16"/>
              </w:rPr>
              <w:t>6100</w:t>
            </w:r>
          </w:p>
        </w:tc>
        <w:tc>
          <w:tcPr>
            <w:tcW w:w="567" w:type="dxa"/>
            <w:vAlign w:val="bottom"/>
          </w:tcPr>
          <w:p w:rsidR="00DC1762" w:rsidRPr="00222A72" w:rsidRDefault="00DC1762" w:rsidP="00A57902">
            <w:pPr>
              <w:jc w:val="center"/>
              <w:rPr>
                <w:sz w:val="16"/>
                <w:szCs w:val="16"/>
              </w:rPr>
            </w:pPr>
            <w:r w:rsidRPr="00222A72">
              <w:rPr>
                <w:sz w:val="16"/>
                <w:szCs w:val="16"/>
              </w:rPr>
              <w:t>43,9</w:t>
            </w:r>
          </w:p>
        </w:tc>
        <w:tc>
          <w:tcPr>
            <w:tcW w:w="709" w:type="dxa"/>
            <w:vAlign w:val="bottom"/>
          </w:tcPr>
          <w:p w:rsidR="00DC1762" w:rsidRPr="00222A72" w:rsidRDefault="00DC1762" w:rsidP="00A57902">
            <w:pPr>
              <w:jc w:val="center"/>
              <w:rPr>
                <w:sz w:val="16"/>
                <w:szCs w:val="16"/>
              </w:rPr>
            </w:pPr>
            <w:r w:rsidRPr="00222A72">
              <w:rPr>
                <w:sz w:val="16"/>
                <w:szCs w:val="16"/>
              </w:rPr>
              <w:t>6500</w:t>
            </w:r>
          </w:p>
        </w:tc>
        <w:tc>
          <w:tcPr>
            <w:tcW w:w="567" w:type="dxa"/>
            <w:vAlign w:val="bottom"/>
          </w:tcPr>
          <w:p w:rsidR="00DC1762" w:rsidRPr="00222A72" w:rsidRDefault="00DC1762" w:rsidP="00A57902">
            <w:pPr>
              <w:jc w:val="center"/>
              <w:rPr>
                <w:sz w:val="16"/>
                <w:szCs w:val="16"/>
              </w:rPr>
            </w:pPr>
            <w:r w:rsidRPr="00222A72">
              <w:rPr>
                <w:sz w:val="16"/>
                <w:szCs w:val="16"/>
              </w:rPr>
              <w:t>46,4</w:t>
            </w:r>
          </w:p>
        </w:tc>
        <w:tc>
          <w:tcPr>
            <w:tcW w:w="708" w:type="dxa"/>
          </w:tcPr>
          <w:p w:rsidR="00DC1762" w:rsidRPr="00222A72" w:rsidRDefault="00DC1762" w:rsidP="00A57902">
            <w:pPr>
              <w:jc w:val="center"/>
              <w:rPr>
                <w:sz w:val="16"/>
                <w:szCs w:val="16"/>
              </w:rPr>
            </w:pPr>
            <w:r w:rsidRPr="00222A72">
              <w:rPr>
                <w:sz w:val="16"/>
                <w:szCs w:val="16"/>
              </w:rPr>
              <w:t>7000</w:t>
            </w:r>
          </w:p>
        </w:tc>
        <w:tc>
          <w:tcPr>
            <w:tcW w:w="567" w:type="dxa"/>
            <w:vAlign w:val="bottom"/>
          </w:tcPr>
          <w:p w:rsidR="00DC1762" w:rsidRPr="00222A72" w:rsidRDefault="00DC1762" w:rsidP="00A57902">
            <w:pPr>
              <w:jc w:val="center"/>
              <w:rPr>
                <w:sz w:val="16"/>
                <w:szCs w:val="16"/>
              </w:rPr>
            </w:pPr>
            <w:r w:rsidRPr="00222A72">
              <w:rPr>
                <w:sz w:val="16"/>
                <w:szCs w:val="16"/>
              </w:rPr>
              <w:t>47,0</w:t>
            </w:r>
          </w:p>
        </w:tc>
        <w:tc>
          <w:tcPr>
            <w:tcW w:w="709" w:type="dxa"/>
            <w:vAlign w:val="bottom"/>
          </w:tcPr>
          <w:p w:rsidR="00DC1762" w:rsidRPr="00222A72" w:rsidRDefault="00DC1762" w:rsidP="00A57902">
            <w:pPr>
              <w:jc w:val="center"/>
              <w:rPr>
                <w:sz w:val="16"/>
                <w:szCs w:val="16"/>
              </w:rPr>
            </w:pPr>
            <w:r w:rsidRPr="00222A72">
              <w:rPr>
                <w:sz w:val="16"/>
                <w:szCs w:val="16"/>
              </w:rPr>
              <w:t>7500</w:t>
            </w:r>
          </w:p>
        </w:tc>
        <w:tc>
          <w:tcPr>
            <w:tcW w:w="567" w:type="dxa"/>
            <w:vAlign w:val="bottom"/>
          </w:tcPr>
          <w:p w:rsidR="00DC1762" w:rsidRPr="00222A72" w:rsidRDefault="00DC1762" w:rsidP="00A57902">
            <w:pPr>
              <w:jc w:val="center"/>
              <w:rPr>
                <w:sz w:val="16"/>
                <w:szCs w:val="16"/>
              </w:rPr>
            </w:pPr>
            <w:r w:rsidRPr="00222A72">
              <w:rPr>
                <w:sz w:val="16"/>
                <w:szCs w:val="16"/>
              </w:rPr>
              <w:t>46,9</w:t>
            </w:r>
          </w:p>
        </w:tc>
        <w:tc>
          <w:tcPr>
            <w:tcW w:w="709" w:type="dxa"/>
            <w:vAlign w:val="center"/>
          </w:tcPr>
          <w:p w:rsidR="00DC1762" w:rsidRPr="00222A72" w:rsidRDefault="00DC1762" w:rsidP="00A57902">
            <w:pPr>
              <w:jc w:val="center"/>
              <w:rPr>
                <w:sz w:val="16"/>
                <w:szCs w:val="16"/>
              </w:rPr>
            </w:pPr>
            <w:r w:rsidRPr="00222A72">
              <w:rPr>
                <w:sz w:val="16"/>
                <w:szCs w:val="16"/>
              </w:rPr>
              <w:t>8000</w:t>
            </w:r>
          </w:p>
        </w:tc>
        <w:tc>
          <w:tcPr>
            <w:tcW w:w="567" w:type="dxa"/>
            <w:vAlign w:val="bottom"/>
          </w:tcPr>
          <w:p w:rsidR="00DC1762" w:rsidRPr="00222A72" w:rsidRDefault="00DC1762" w:rsidP="00A57902">
            <w:pPr>
              <w:jc w:val="center"/>
              <w:rPr>
                <w:sz w:val="16"/>
                <w:szCs w:val="16"/>
              </w:rPr>
            </w:pPr>
            <w:r w:rsidRPr="00222A72">
              <w:rPr>
                <w:sz w:val="16"/>
                <w:szCs w:val="16"/>
              </w:rPr>
              <w:t>45,7</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lastRenderedPageBreak/>
              <w:t>2</w:t>
            </w:r>
          </w:p>
        </w:tc>
        <w:tc>
          <w:tcPr>
            <w:tcW w:w="1276" w:type="dxa"/>
            <w:vAlign w:val="bottom"/>
          </w:tcPr>
          <w:p w:rsidR="00DC1762" w:rsidRPr="00222A72" w:rsidRDefault="00DC1762" w:rsidP="00A57902">
            <w:pPr>
              <w:rPr>
                <w:sz w:val="24"/>
                <w:szCs w:val="24"/>
              </w:rPr>
            </w:pPr>
            <w:r w:rsidRPr="00222A72">
              <w:t>Казыгурт</w:t>
            </w:r>
          </w:p>
        </w:tc>
        <w:tc>
          <w:tcPr>
            <w:tcW w:w="850" w:type="dxa"/>
            <w:vAlign w:val="center"/>
          </w:tcPr>
          <w:p w:rsidR="00DC1762" w:rsidRPr="00222A72" w:rsidRDefault="00DC1762" w:rsidP="00A57902">
            <w:pPr>
              <w:jc w:val="center"/>
              <w:rPr>
                <w:sz w:val="16"/>
                <w:szCs w:val="16"/>
              </w:rPr>
            </w:pPr>
            <w:r w:rsidRPr="00222A72">
              <w:rPr>
                <w:sz w:val="16"/>
                <w:szCs w:val="16"/>
              </w:rPr>
              <w:t>12400</w:t>
            </w:r>
          </w:p>
        </w:tc>
        <w:tc>
          <w:tcPr>
            <w:tcW w:w="567" w:type="dxa"/>
            <w:vAlign w:val="bottom"/>
          </w:tcPr>
          <w:p w:rsidR="00DC1762" w:rsidRPr="00222A72" w:rsidRDefault="00DC1762" w:rsidP="00A57902">
            <w:pPr>
              <w:jc w:val="center"/>
              <w:rPr>
                <w:sz w:val="16"/>
                <w:szCs w:val="16"/>
              </w:rPr>
            </w:pPr>
            <w:r w:rsidRPr="00222A72">
              <w:rPr>
                <w:sz w:val="16"/>
                <w:szCs w:val="16"/>
              </w:rPr>
              <w:t>42,4</w:t>
            </w:r>
          </w:p>
        </w:tc>
        <w:tc>
          <w:tcPr>
            <w:tcW w:w="709" w:type="dxa"/>
            <w:vAlign w:val="center"/>
          </w:tcPr>
          <w:p w:rsidR="00DC1762" w:rsidRPr="00222A72" w:rsidRDefault="00DC1762" w:rsidP="00A57902">
            <w:pPr>
              <w:jc w:val="center"/>
              <w:rPr>
                <w:sz w:val="16"/>
                <w:szCs w:val="16"/>
              </w:rPr>
            </w:pPr>
            <w:r w:rsidRPr="00222A72">
              <w:rPr>
                <w:sz w:val="16"/>
                <w:szCs w:val="16"/>
              </w:rPr>
              <w:t>13000</w:t>
            </w:r>
          </w:p>
        </w:tc>
        <w:tc>
          <w:tcPr>
            <w:tcW w:w="567" w:type="dxa"/>
            <w:vAlign w:val="bottom"/>
          </w:tcPr>
          <w:p w:rsidR="00DC1762" w:rsidRPr="00222A72" w:rsidRDefault="00DC1762" w:rsidP="00A57902">
            <w:pPr>
              <w:jc w:val="center"/>
              <w:rPr>
                <w:sz w:val="16"/>
                <w:szCs w:val="16"/>
              </w:rPr>
            </w:pPr>
            <w:r w:rsidRPr="00222A72">
              <w:rPr>
                <w:sz w:val="16"/>
                <w:szCs w:val="16"/>
              </w:rPr>
              <w:t>41,9</w:t>
            </w:r>
          </w:p>
        </w:tc>
        <w:tc>
          <w:tcPr>
            <w:tcW w:w="709" w:type="dxa"/>
            <w:vAlign w:val="center"/>
          </w:tcPr>
          <w:p w:rsidR="00DC1762" w:rsidRPr="00222A72" w:rsidRDefault="00DC1762" w:rsidP="00A57902">
            <w:pPr>
              <w:jc w:val="center"/>
              <w:rPr>
                <w:sz w:val="16"/>
                <w:szCs w:val="16"/>
              </w:rPr>
            </w:pPr>
            <w:r w:rsidRPr="00222A72">
              <w:rPr>
                <w:sz w:val="16"/>
                <w:szCs w:val="16"/>
              </w:rPr>
              <w:t>13500</w:t>
            </w:r>
          </w:p>
        </w:tc>
        <w:tc>
          <w:tcPr>
            <w:tcW w:w="567" w:type="dxa"/>
            <w:vAlign w:val="bottom"/>
          </w:tcPr>
          <w:p w:rsidR="00DC1762" w:rsidRPr="00222A72" w:rsidRDefault="00DC1762" w:rsidP="00A57902">
            <w:pPr>
              <w:jc w:val="center"/>
              <w:rPr>
                <w:sz w:val="16"/>
                <w:szCs w:val="16"/>
              </w:rPr>
            </w:pPr>
            <w:r w:rsidRPr="00222A72">
              <w:rPr>
                <w:sz w:val="16"/>
                <w:szCs w:val="16"/>
              </w:rPr>
              <w:t>42,2</w:t>
            </w:r>
          </w:p>
        </w:tc>
        <w:tc>
          <w:tcPr>
            <w:tcW w:w="708" w:type="dxa"/>
            <w:vAlign w:val="center"/>
          </w:tcPr>
          <w:p w:rsidR="00DC1762" w:rsidRPr="00222A72" w:rsidRDefault="00DC1762" w:rsidP="00A57902">
            <w:pPr>
              <w:jc w:val="center"/>
              <w:rPr>
                <w:sz w:val="16"/>
                <w:szCs w:val="16"/>
              </w:rPr>
            </w:pPr>
            <w:r w:rsidRPr="00222A72">
              <w:rPr>
                <w:sz w:val="16"/>
                <w:szCs w:val="16"/>
              </w:rPr>
              <w:t>14000</w:t>
            </w:r>
          </w:p>
        </w:tc>
        <w:tc>
          <w:tcPr>
            <w:tcW w:w="567" w:type="dxa"/>
            <w:vAlign w:val="bottom"/>
          </w:tcPr>
          <w:p w:rsidR="00DC1762" w:rsidRPr="00222A72" w:rsidRDefault="00DC1762" w:rsidP="00A57902">
            <w:pPr>
              <w:jc w:val="center"/>
              <w:rPr>
                <w:sz w:val="16"/>
                <w:szCs w:val="16"/>
              </w:rPr>
            </w:pPr>
            <w:r w:rsidRPr="00222A72">
              <w:rPr>
                <w:sz w:val="16"/>
                <w:szCs w:val="16"/>
              </w:rPr>
              <w:t>41,8</w:t>
            </w:r>
          </w:p>
        </w:tc>
        <w:tc>
          <w:tcPr>
            <w:tcW w:w="709" w:type="dxa"/>
            <w:vAlign w:val="center"/>
          </w:tcPr>
          <w:p w:rsidR="00DC1762" w:rsidRPr="00222A72" w:rsidRDefault="00DC1762" w:rsidP="00A57902">
            <w:pPr>
              <w:jc w:val="center"/>
              <w:rPr>
                <w:sz w:val="16"/>
                <w:szCs w:val="16"/>
              </w:rPr>
            </w:pPr>
            <w:r w:rsidRPr="00222A72">
              <w:rPr>
                <w:sz w:val="16"/>
                <w:szCs w:val="16"/>
              </w:rPr>
              <w:t>14500</w:t>
            </w:r>
          </w:p>
        </w:tc>
        <w:tc>
          <w:tcPr>
            <w:tcW w:w="567" w:type="dxa"/>
            <w:vAlign w:val="bottom"/>
          </w:tcPr>
          <w:p w:rsidR="00DC1762" w:rsidRPr="00222A72" w:rsidRDefault="00DC1762" w:rsidP="00A57902">
            <w:pPr>
              <w:jc w:val="center"/>
              <w:rPr>
                <w:sz w:val="16"/>
                <w:szCs w:val="16"/>
              </w:rPr>
            </w:pPr>
            <w:r w:rsidRPr="00222A72">
              <w:rPr>
                <w:sz w:val="16"/>
                <w:szCs w:val="16"/>
              </w:rPr>
              <w:t>41,4</w:t>
            </w:r>
          </w:p>
        </w:tc>
        <w:tc>
          <w:tcPr>
            <w:tcW w:w="709" w:type="dxa"/>
            <w:vAlign w:val="center"/>
          </w:tcPr>
          <w:p w:rsidR="00DC1762" w:rsidRPr="00222A72" w:rsidRDefault="00DC1762" w:rsidP="00A57902">
            <w:pPr>
              <w:jc w:val="center"/>
              <w:rPr>
                <w:sz w:val="16"/>
                <w:szCs w:val="16"/>
              </w:rPr>
            </w:pPr>
            <w:r w:rsidRPr="00222A72">
              <w:rPr>
                <w:sz w:val="16"/>
                <w:szCs w:val="16"/>
              </w:rPr>
              <w:t>15500</w:t>
            </w:r>
          </w:p>
        </w:tc>
        <w:tc>
          <w:tcPr>
            <w:tcW w:w="567" w:type="dxa"/>
            <w:vAlign w:val="bottom"/>
          </w:tcPr>
          <w:p w:rsidR="00DC1762" w:rsidRPr="00222A72" w:rsidRDefault="00DC1762" w:rsidP="00A57902">
            <w:pPr>
              <w:jc w:val="center"/>
              <w:rPr>
                <w:sz w:val="16"/>
                <w:szCs w:val="16"/>
              </w:rPr>
            </w:pPr>
            <w:r w:rsidRPr="00222A72">
              <w:rPr>
                <w:sz w:val="16"/>
                <w:szCs w:val="16"/>
              </w:rPr>
              <w:t>42,5</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3</w:t>
            </w:r>
          </w:p>
        </w:tc>
        <w:tc>
          <w:tcPr>
            <w:tcW w:w="1276" w:type="dxa"/>
            <w:vAlign w:val="bottom"/>
          </w:tcPr>
          <w:p w:rsidR="00DC1762" w:rsidRPr="00222A72" w:rsidRDefault="00DC1762" w:rsidP="00A57902">
            <w:pPr>
              <w:rPr>
                <w:sz w:val="24"/>
                <w:szCs w:val="24"/>
              </w:rPr>
            </w:pPr>
            <w:r w:rsidRPr="00222A72">
              <w:t xml:space="preserve">Келес </w:t>
            </w:r>
          </w:p>
        </w:tc>
        <w:tc>
          <w:tcPr>
            <w:tcW w:w="850" w:type="dxa"/>
            <w:vAlign w:val="center"/>
          </w:tcPr>
          <w:p w:rsidR="00DC1762" w:rsidRPr="00222A72" w:rsidRDefault="00DC1762" w:rsidP="00A57902">
            <w:pPr>
              <w:jc w:val="center"/>
              <w:rPr>
                <w:sz w:val="16"/>
                <w:szCs w:val="16"/>
              </w:rPr>
            </w:pPr>
            <w:r w:rsidRPr="00222A72">
              <w:rPr>
                <w:sz w:val="16"/>
                <w:szCs w:val="16"/>
              </w:rPr>
              <w:t>12500</w:t>
            </w:r>
          </w:p>
        </w:tc>
        <w:tc>
          <w:tcPr>
            <w:tcW w:w="567" w:type="dxa"/>
            <w:vAlign w:val="bottom"/>
          </w:tcPr>
          <w:p w:rsidR="00DC1762" w:rsidRPr="00222A72" w:rsidRDefault="00DC1762" w:rsidP="00A57902">
            <w:pPr>
              <w:jc w:val="center"/>
              <w:rPr>
                <w:sz w:val="16"/>
                <w:szCs w:val="16"/>
              </w:rPr>
            </w:pPr>
            <w:r w:rsidRPr="00222A72">
              <w:rPr>
                <w:sz w:val="16"/>
                <w:szCs w:val="16"/>
              </w:rPr>
              <w:t>39,6</w:t>
            </w:r>
          </w:p>
        </w:tc>
        <w:tc>
          <w:tcPr>
            <w:tcW w:w="709" w:type="dxa"/>
            <w:vAlign w:val="center"/>
          </w:tcPr>
          <w:p w:rsidR="00DC1762" w:rsidRPr="00222A72" w:rsidRDefault="00DC1762" w:rsidP="00A57902">
            <w:pPr>
              <w:jc w:val="center"/>
              <w:rPr>
                <w:sz w:val="16"/>
                <w:szCs w:val="16"/>
              </w:rPr>
            </w:pPr>
            <w:r w:rsidRPr="00222A72">
              <w:rPr>
                <w:sz w:val="16"/>
                <w:szCs w:val="16"/>
              </w:rPr>
              <w:t>13100</w:t>
            </w:r>
          </w:p>
        </w:tc>
        <w:tc>
          <w:tcPr>
            <w:tcW w:w="567" w:type="dxa"/>
            <w:vAlign w:val="bottom"/>
          </w:tcPr>
          <w:p w:rsidR="00DC1762" w:rsidRPr="00222A72" w:rsidRDefault="00DC1762" w:rsidP="00A57902">
            <w:pPr>
              <w:jc w:val="center"/>
              <w:rPr>
                <w:sz w:val="16"/>
                <w:szCs w:val="16"/>
              </w:rPr>
            </w:pPr>
            <w:r w:rsidRPr="00222A72">
              <w:rPr>
                <w:sz w:val="16"/>
                <w:szCs w:val="16"/>
              </w:rPr>
              <w:t>39,7</w:t>
            </w:r>
          </w:p>
        </w:tc>
        <w:tc>
          <w:tcPr>
            <w:tcW w:w="709" w:type="dxa"/>
            <w:vAlign w:val="center"/>
          </w:tcPr>
          <w:p w:rsidR="00DC1762" w:rsidRPr="00222A72" w:rsidRDefault="00DC1762" w:rsidP="00A57902">
            <w:pPr>
              <w:jc w:val="center"/>
              <w:rPr>
                <w:sz w:val="16"/>
                <w:szCs w:val="16"/>
              </w:rPr>
            </w:pPr>
            <w:r w:rsidRPr="00222A72">
              <w:rPr>
                <w:sz w:val="16"/>
                <w:szCs w:val="16"/>
              </w:rPr>
              <w:t>13900</w:t>
            </w:r>
          </w:p>
        </w:tc>
        <w:tc>
          <w:tcPr>
            <w:tcW w:w="567" w:type="dxa"/>
            <w:vAlign w:val="bottom"/>
          </w:tcPr>
          <w:p w:rsidR="00DC1762" w:rsidRPr="00222A72" w:rsidRDefault="00DC1762" w:rsidP="00A57902">
            <w:pPr>
              <w:jc w:val="center"/>
              <w:rPr>
                <w:sz w:val="16"/>
                <w:szCs w:val="16"/>
              </w:rPr>
            </w:pPr>
            <w:r w:rsidRPr="00222A72">
              <w:rPr>
                <w:sz w:val="16"/>
                <w:szCs w:val="16"/>
              </w:rPr>
              <w:t>40,3</w:t>
            </w:r>
          </w:p>
        </w:tc>
        <w:tc>
          <w:tcPr>
            <w:tcW w:w="708" w:type="dxa"/>
          </w:tcPr>
          <w:p w:rsidR="00DC1762" w:rsidRPr="00222A72" w:rsidRDefault="00DC1762" w:rsidP="00A57902">
            <w:pPr>
              <w:jc w:val="center"/>
              <w:rPr>
                <w:sz w:val="16"/>
                <w:szCs w:val="16"/>
              </w:rPr>
            </w:pPr>
            <w:r w:rsidRPr="00222A72">
              <w:rPr>
                <w:sz w:val="16"/>
                <w:szCs w:val="16"/>
              </w:rPr>
              <w:t>14500</w:t>
            </w:r>
          </w:p>
        </w:tc>
        <w:tc>
          <w:tcPr>
            <w:tcW w:w="567" w:type="dxa"/>
            <w:vAlign w:val="bottom"/>
          </w:tcPr>
          <w:p w:rsidR="00DC1762" w:rsidRPr="00222A72" w:rsidRDefault="00DC1762" w:rsidP="00A57902">
            <w:pPr>
              <w:jc w:val="center"/>
              <w:rPr>
                <w:sz w:val="16"/>
                <w:szCs w:val="16"/>
              </w:rPr>
            </w:pPr>
            <w:r w:rsidRPr="00222A72">
              <w:rPr>
                <w:sz w:val="16"/>
                <w:szCs w:val="16"/>
              </w:rPr>
              <w:t>40,3</w:t>
            </w:r>
          </w:p>
        </w:tc>
        <w:tc>
          <w:tcPr>
            <w:tcW w:w="709" w:type="dxa"/>
            <w:vAlign w:val="center"/>
          </w:tcPr>
          <w:p w:rsidR="00DC1762" w:rsidRPr="00222A72" w:rsidRDefault="00DC1762" w:rsidP="00A57902">
            <w:pPr>
              <w:jc w:val="center"/>
              <w:rPr>
                <w:sz w:val="16"/>
                <w:szCs w:val="16"/>
              </w:rPr>
            </w:pPr>
            <w:r w:rsidRPr="00222A72">
              <w:rPr>
                <w:sz w:val="16"/>
                <w:szCs w:val="16"/>
              </w:rPr>
              <w:t>15000</w:t>
            </w:r>
          </w:p>
        </w:tc>
        <w:tc>
          <w:tcPr>
            <w:tcW w:w="567" w:type="dxa"/>
            <w:vAlign w:val="bottom"/>
          </w:tcPr>
          <w:p w:rsidR="00DC1762" w:rsidRPr="00222A72" w:rsidRDefault="00DC1762" w:rsidP="00A57902">
            <w:pPr>
              <w:jc w:val="center"/>
              <w:rPr>
                <w:sz w:val="16"/>
                <w:szCs w:val="16"/>
              </w:rPr>
            </w:pPr>
            <w:r w:rsidRPr="00222A72">
              <w:rPr>
                <w:sz w:val="16"/>
                <w:szCs w:val="16"/>
              </w:rPr>
              <w:t>40,5</w:t>
            </w:r>
          </w:p>
        </w:tc>
        <w:tc>
          <w:tcPr>
            <w:tcW w:w="709" w:type="dxa"/>
            <w:vAlign w:val="center"/>
          </w:tcPr>
          <w:p w:rsidR="00DC1762" w:rsidRPr="00222A72" w:rsidRDefault="00DC1762" w:rsidP="00A57902">
            <w:pPr>
              <w:jc w:val="center"/>
              <w:rPr>
                <w:sz w:val="16"/>
                <w:szCs w:val="16"/>
              </w:rPr>
            </w:pPr>
            <w:r w:rsidRPr="00222A72">
              <w:rPr>
                <w:sz w:val="16"/>
                <w:szCs w:val="16"/>
              </w:rPr>
              <w:t>16000</w:t>
            </w:r>
          </w:p>
        </w:tc>
        <w:tc>
          <w:tcPr>
            <w:tcW w:w="567" w:type="dxa"/>
            <w:vAlign w:val="bottom"/>
          </w:tcPr>
          <w:p w:rsidR="00DC1762" w:rsidRPr="00222A72" w:rsidRDefault="00DC1762" w:rsidP="00A57902">
            <w:pPr>
              <w:jc w:val="center"/>
              <w:rPr>
                <w:sz w:val="16"/>
                <w:szCs w:val="16"/>
              </w:rPr>
            </w:pPr>
            <w:r w:rsidRPr="00222A72">
              <w:rPr>
                <w:sz w:val="16"/>
                <w:szCs w:val="16"/>
              </w:rPr>
              <w:t>41,6</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4</w:t>
            </w:r>
          </w:p>
        </w:tc>
        <w:tc>
          <w:tcPr>
            <w:tcW w:w="1276" w:type="dxa"/>
            <w:vAlign w:val="bottom"/>
          </w:tcPr>
          <w:p w:rsidR="00DC1762" w:rsidRPr="00222A72" w:rsidRDefault="00DC1762" w:rsidP="00A57902">
            <w:pPr>
              <w:rPr>
                <w:sz w:val="24"/>
                <w:szCs w:val="24"/>
              </w:rPr>
            </w:pPr>
            <w:r w:rsidRPr="00222A72">
              <w:t>Жетисай</w:t>
            </w:r>
          </w:p>
        </w:tc>
        <w:tc>
          <w:tcPr>
            <w:tcW w:w="850" w:type="dxa"/>
            <w:vAlign w:val="center"/>
          </w:tcPr>
          <w:p w:rsidR="00DC1762" w:rsidRPr="00222A72" w:rsidRDefault="00DC1762" w:rsidP="00A57902">
            <w:pPr>
              <w:jc w:val="center"/>
              <w:rPr>
                <w:sz w:val="16"/>
                <w:szCs w:val="16"/>
              </w:rPr>
            </w:pPr>
            <w:r w:rsidRPr="00222A72">
              <w:rPr>
                <w:sz w:val="16"/>
                <w:szCs w:val="16"/>
              </w:rPr>
              <w:t>12789</w:t>
            </w:r>
          </w:p>
        </w:tc>
        <w:tc>
          <w:tcPr>
            <w:tcW w:w="567" w:type="dxa"/>
            <w:vAlign w:val="bottom"/>
          </w:tcPr>
          <w:p w:rsidR="00DC1762" w:rsidRPr="00222A72" w:rsidRDefault="00DC1762" w:rsidP="00A57902">
            <w:pPr>
              <w:jc w:val="center"/>
              <w:rPr>
                <w:sz w:val="16"/>
                <w:szCs w:val="16"/>
              </w:rPr>
            </w:pPr>
            <w:r w:rsidRPr="00222A72">
              <w:rPr>
                <w:sz w:val="16"/>
                <w:szCs w:val="16"/>
              </w:rPr>
              <w:t>28,7</w:t>
            </w:r>
          </w:p>
        </w:tc>
        <w:tc>
          <w:tcPr>
            <w:tcW w:w="709" w:type="dxa"/>
            <w:vAlign w:val="center"/>
          </w:tcPr>
          <w:p w:rsidR="00DC1762" w:rsidRPr="00222A72" w:rsidRDefault="00DC1762" w:rsidP="00A57902">
            <w:pPr>
              <w:jc w:val="center"/>
              <w:rPr>
                <w:sz w:val="16"/>
                <w:szCs w:val="16"/>
              </w:rPr>
            </w:pPr>
            <w:r w:rsidRPr="00222A72">
              <w:rPr>
                <w:sz w:val="16"/>
                <w:szCs w:val="16"/>
              </w:rPr>
              <w:t>13300</w:t>
            </w:r>
          </w:p>
        </w:tc>
        <w:tc>
          <w:tcPr>
            <w:tcW w:w="567" w:type="dxa"/>
            <w:vAlign w:val="bottom"/>
          </w:tcPr>
          <w:p w:rsidR="00DC1762" w:rsidRPr="00222A72" w:rsidRDefault="00DC1762" w:rsidP="00A57902">
            <w:pPr>
              <w:jc w:val="center"/>
              <w:rPr>
                <w:sz w:val="16"/>
                <w:szCs w:val="16"/>
              </w:rPr>
            </w:pPr>
            <w:r w:rsidRPr="00222A72">
              <w:rPr>
                <w:sz w:val="16"/>
                <w:szCs w:val="16"/>
              </w:rPr>
              <w:t>28,6</w:t>
            </w:r>
          </w:p>
        </w:tc>
        <w:tc>
          <w:tcPr>
            <w:tcW w:w="709" w:type="dxa"/>
            <w:vAlign w:val="bottom"/>
          </w:tcPr>
          <w:p w:rsidR="00DC1762" w:rsidRPr="00222A72" w:rsidRDefault="00DC1762" w:rsidP="00A57902">
            <w:pPr>
              <w:jc w:val="center"/>
              <w:rPr>
                <w:sz w:val="16"/>
                <w:szCs w:val="16"/>
              </w:rPr>
            </w:pPr>
            <w:r w:rsidRPr="00222A72">
              <w:rPr>
                <w:sz w:val="16"/>
                <w:szCs w:val="16"/>
              </w:rPr>
              <w:t>14000</w:t>
            </w:r>
          </w:p>
        </w:tc>
        <w:tc>
          <w:tcPr>
            <w:tcW w:w="567" w:type="dxa"/>
            <w:vAlign w:val="bottom"/>
          </w:tcPr>
          <w:p w:rsidR="00DC1762" w:rsidRPr="00222A72" w:rsidRDefault="00DC1762" w:rsidP="00A57902">
            <w:pPr>
              <w:jc w:val="center"/>
              <w:rPr>
                <w:sz w:val="16"/>
                <w:szCs w:val="16"/>
              </w:rPr>
            </w:pPr>
            <w:r w:rsidRPr="00222A72">
              <w:rPr>
                <w:sz w:val="16"/>
                <w:szCs w:val="16"/>
              </w:rPr>
              <w:t>29,5</w:t>
            </w:r>
          </w:p>
        </w:tc>
        <w:tc>
          <w:tcPr>
            <w:tcW w:w="708" w:type="dxa"/>
          </w:tcPr>
          <w:p w:rsidR="00DC1762" w:rsidRPr="00222A72" w:rsidRDefault="00DC1762" w:rsidP="00A57902">
            <w:pPr>
              <w:jc w:val="center"/>
              <w:rPr>
                <w:sz w:val="16"/>
                <w:szCs w:val="16"/>
              </w:rPr>
            </w:pPr>
            <w:r w:rsidRPr="00222A72">
              <w:rPr>
                <w:sz w:val="16"/>
                <w:szCs w:val="16"/>
              </w:rPr>
              <w:t>14500</w:t>
            </w:r>
          </w:p>
        </w:tc>
        <w:tc>
          <w:tcPr>
            <w:tcW w:w="567" w:type="dxa"/>
            <w:vAlign w:val="bottom"/>
          </w:tcPr>
          <w:p w:rsidR="00DC1762" w:rsidRPr="00222A72" w:rsidRDefault="00DC1762" w:rsidP="00A57902">
            <w:pPr>
              <w:jc w:val="center"/>
              <w:rPr>
                <w:sz w:val="16"/>
                <w:szCs w:val="16"/>
              </w:rPr>
            </w:pPr>
            <w:r w:rsidRPr="00222A72">
              <w:rPr>
                <w:sz w:val="16"/>
                <w:szCs w:val="16"/>
              </w:rPr>
              <w:t>29,7</w:t>
            </w:r>
          </w:p>
        </w:tc>
        <w:tc>
          <w:tcPr>
            <w:tcW w:w="709" w:type="dxa"/>
            <w:vAlign w:val="bottom"/>
          </w:tcPr>
          <w:p w:rsidR="00DC1762" w:rsidRPr="00222A72" w:rsidRDefault="00DC1762" w:rsidP="00A57902">
            <w:pPr>
              <w:jc w:val="center"/>
              <w:rPr>
                <w:sz w:val="16"/>
                <w:szCs w:val="16"/>
              </w:rPr>
            </w:pPr>
            <w:r w:rsidRPr="00222A72">
              <w:rPr>
                <w:sz w:val="16"/>
                <w:szCs w:val="16"/>
              </w:rPr>
              <w:t>15000</w:t>
            </w:r>
          </w:p>
        </w:tc>
        <w:tc>
          <w:tcPr>
            <w:tcW w:w="567" w:type="dxa"/>
            <w:vAlign w:val="bottom"/>
          </w:tcPr>
          <w:p w:rsidR="00DC1762" w:rsidRPr="00222A72" w:rsidRDefault="00DC1762" w:rsidP="00A57902">
            <w:pPr>
              <w:jc w:val="center"/>
              <w:rPr>
                <w:sz w:val="16"/>
                <w:szCs w:val="16"/>
              </w:rPr>
            </w:pPr>
            <w:r w:rsidRPr="00222A72">
              <w:rPr>
                <w:sz w:val="16"/>
                <w:szCs w:val="16"/>
              </w:rPr>
              <w:t>30,0</w:t>
            </w:r>
          </w:p>
        </w:tc>
        <w:tc>
          <w:tcPr>
            <w:tcW w:w="709" w:type="dxa"/>
            <w:vAlign w:val="center"/>
          </w:tcPr>
          <w:p w:rsidR="00DC1762" w:rsidRPr="00222A72" w:rsidRDefault="00DC1762" w:rsidP="00A57902">
            <w:pPr>
              <w:jc w:val="center"/>
              <w:rPr>
                <w:sz w:val="16"/>
                <w:szCs w:val="16"/>
              </w:rPr>
            </w:pPr>
            <w:r w:rsidRPr="00222A72">
              <w:rPr>
                <w:sz w:val="16"/>
                <w:szCs w:val="16"/>
              </w:rPr>
              <w:t>16000</w:t>
            </w:r>
          </w:p>
        </w:tc>
        <w:tc>
          <w:tcPr>
            <w:tcW w:w="567" w:type="dxa"/>
            <w:vAlign w:val="bottom"/>
          </w:tcPr>
          <w:p w:rsidR="00DC1762" w:rsidRPr="00222A72" w:rsidRDefault="00DC1762" w:rsidP="00A57902">
            <w:pPr>
              <w:jc w:val="center"/>
              <w:rPr>
                <w:sz w:val="16"/>
                <w:szCs w:val="16"/>
              </w:rPr>
            </w:pPr>
            <w:r w:rsidRPr="00222A72">
              <w:rPr>
                <w:sz w:val="16"/>
                <w:szCs w:val="16"/>
              </w:rPr>
              <w:t>31,1</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5</w:t>
            </w:r>
          </w:p>
        </w:tc>
        <w:tc>
          <w:tcPr>
            <w:tcW w:w="1276" w:type="dxa"/>
            <w:vAlign w:val="bottom"/>
          </w:tcPr>
          <w:p w:rsidR="00DC1762" w:rsidRPr="00222A72" w:rsidRDefault="00DC1762" w:rsidP="00A57902">
            <w:pPr>
              <w:rPr>
                <w:sz w:val="24"/>
                <w:szCs w:val="24"/>
              </w:rPr>
            </w:pPr>
            <w:r w:rsidRPr="00222A72">
              <w:t>Мактаарал</w:t>
            </w:r>
          </w:p>
        </w:tc>
        <w:tc>
          <w:tcPr>
            <w:tcW w:w="850" w:type="dxa"/>
            <w:vAlign w:val="center"/>
          </w:tcPr>
          <w:p w:rsidR="00DC1762" w:rsidRPr="00222A72" w:rsidRDefault="00DC1762" w:rsidP="00A57902">
            <w:pPr>
              <w:jc w:val="center"/>
              <w:rPr>
                <w:sz w:val="16"/>
                <w:szCs w:val="16"/>
              </w:rPr>
            </w:pPr>
            <w:r w:rsidRPr="00222A72">
              <w:rPr>
                <w:sz w:val="16"/>
                <w:szCs w:val="16"/>
              </w:rPr>
              <w:t>6489</w:t>
            </w:r>
          </w:p>
        </w:tc>
        <w:tc>
          <w:tcPr>
            <w:tcW w:w="567" w:type="dxa"/>
            <w:vAlign w:val="bottom"/>
          </w:tcPr>
          <w:p w:rsidR="00DC1762" w:rsidRPr="00222A72" w:rsidRDefault="00DC1762" w:rsidP="00A57902">
            <w:pPr>
              <w:jc w:val="center"/>
              <w:rPr>
                <w:sz w:val="16"/>
                <w:szCs w:val="16"/>
              </w:rPr>
            </w:pPr>
            <w:r w:rsidRPr="00222A72">
              <w:rPr>
                <w:sz w:val="16"/>
                <w:szCs w:val="16"/>
              </w:rPr>
              <w:t>23,6</w:t>
            </w:r>
          </w:p>
        </w:tc>
        <w:tc>
          <w:tcPr>
            <w:tcW w:w="709" w:type="dxa"/>
            <w:vAlign w:val="center"/>
          </w:tcPr>
          <w:p w:rsidR="00DC1762" w:rsidRPr="00222A72" w:rsidRDefault="00DC1762" w:rsidP="00A57902">
            <w:pPr>
              <w:jc w:val="center"/>
              <w:rPr>
                <w:sz w:val="16"/>
                <w:szCs w:val="16"/>
              </w:rPr>
            </w:pPr>
            <w:r w:rsidRPr="00222A72">
              <w:rPr>
                <w:sz w:val="16"/>
                <w:szCs w:val="16"/>
              </w:rPr>
              <w:t>8000</w:t>
            </w:r>
          </w:p>
        </w:tc>
        <w:tc>
          <w:tcPr>
            <w:tcW w:w="567" w:type="dxa"/>
            <w:vAlign w:val="bottom"/>
          </w:tcPr>
          <w:p w:rsidR="00DC1762" w:rsidRPr="00222A72" w:rsidRDefault="00DC1762" w:rsidP="00A57902">
            <w:pPr>
              <w:jc w:val="center"/>
              <w:rPr>
                <w:sz w:val="16"/>
                <w:szCs w:val="16"/>
              </w:rPr>
            </w:pPr>
            <w:r w:rsidRPr="00222A72">
              <w:rPr>
                <w:sz w:val="16"/>
                <w:szCs w:val="16"/>
              </w:rPr>
              <w:t>28,6</w:t>
            </w:r>
          </w:p>
        </w:tc>
        <w:tc>
          <w:tcPr>
            <w:tcW w:w="709" w:type="dxa"/>
            <w:vAlign w:val="center"/>
          </w:tcPr>
          <w:p w:rsidR="00DC1762" w:rsidRPr="00222A72" w:rsidRDefault="00DC1762" w:rsidP="00A57902">
            <w:pPr>
              <w:jc w:val="center"/>
              <w:rPr>
                <w:sz w:val="16"/>
                <w:szCs w:val="16"/>
              </w:rPr>
            </w:pPr>
            <w:r w:rsidRPr="00222A72">
              <w:rPr>
                <w:sz w:val="16"/>
                <w:szCs w:val="16"/>
              </w:rPr>
              <w:t>8500</w:t>
            </w:r>
          </w:p>
        </w:tc>
        <w:tc>
          <w:tcPr>
            <w:tcW w:w="567" w:type="dxa"/>
            <w:vAlign w:val="bottom"/>
          </w:tcPr>
          <w:p w:rsidR="00DC1762" w:rsidRPr="00222A72" w:rsidRDefault="00DC1762" w:rsidP="00A57902">
            <w:pPr>
              <w:jc w:val="center"/>
              <w:rPr>
                <w:sz w:val="16"/>
                <w:szCs w:val="16"/>
              </w:rPr>
            </w:pPr>
            <w:r w:rsidRPr="00222A72">
              <w:rPr>
                <w:sz w:val="16"/>
                <w:szCs w:val="16"/>
              </w:rPr>
              <w:t>28,4</w:t>
            </w:r>
          </w:p>
        </w:tc>
        <w:tc>
          <w:tcPr>
            <w:tcW w:w="708" w:type="dxa"/>
          </w:tcPr>
          <w:p w:rsidR="00DC1762" w:rsidRPr="00222A72" w:rsidRDefault="00DC1762" w:rsidP="00A57902">
            <w:pPr>
              <w:jc w:val="center"/>
              <w:rPr>
                <w:sz w:val="16"/>
                <w:szCs w:val="16"/>
              </w:rPr>
            </w:pPr>
            <w:r w:rsidRPr="00222A72">
              <w:rPr>
                <w:sz w:val="16"/>
                <w:szCs w:val="16"/>
              </w:rPr>
              <w:t>9000</w:t>
            </w:r>
          </w:p>
        </w:tc>
        <w:tc>
          <w:tcPr>
            <w:tcW w:w="567" w:type="dxa"/>
            <w:vAlign w:val="bottom"/>
          </w:tcPr>
          <w:p w:rsidR="00DC1762" w:rsidRPr="00222A72" w:rsidRDefault="00DC1762" w:rsidP="00A57902">
            <w:pPr>
              <w:jc w:val="center"/>
              <w:rPr>
                <w:sz w:val="16"/>
                <w:szCs w:val="16"/>
              </w:rPr>
            </w:pPr>
            <w:r w:rsidRPr="00222A72">
              <w:rPr>
                <w:sz w:val="16"/>
                <w:szCs w:val="16"/>
              </w:rPr>
              <w:t>28,2</w:t>
            </w:r>
          </w:p>
        </w:tc>
        <w:tc>
          <w:tcPr>
            <w:tcW w:w="709" w:type="dxa"/>
            <w:vAlign w:val="center"/>
          </w:tcPr>
          <w:p w:rsidR="00DC1762" w:rsidRPr="00222A72" w:rsidRDefault="00DC1762" w:rsidP="00A57902">
            <w:pPr>
              <w:jc w:val="center"/>
              <w:rPr>
                <w:sz w:val="16"/>
                <w:szCs w:val="16"/>
              </w:rPr>
            </w:pPr>
            <w:r w:rsidRPr="00222A72">
              <w:rPr>
                <w:sz w:val="16"/>
                <w:szCs w:val="16"/>
              </w:rPr>
              <w:t>9500</w:t>
            </w:r>
          </w:p>
        </w:tc>
        <w:tc>
          <w:tcPr>
            <w:tcW w:w="567" w:type="dxa"/>
            <w:vAlign w:val="bottom"/>
          </w:tcPr>
          <w:p w:rsidR="00DC1762" w:rsidRPr="00222A72" w:rsidRDefault="00DC1762" w:rsidP="00A57902">
            <w:pPr>
              <w:jc w:val="center"/>
              <w:rPr>
                <w:sz w:val="16"/>
                <w:szCs w:val="16"/>
              </w:rPr>
            </w:pPr>
            <w:r w:rsidRPr="00222A72">
              <w:rPr>
                <w:sz w:val="16"/>
                <w:szCs w:val="16"/>
              </w:rPr>
              <w:t>28,8</w:t>
            </w:r>
          </w:p>
        </w:tc>
        <w:tc>
          <w:tcPr>
            <w:tcW w:w="709" w:type="dxa"/>
            <w:vAlign w:val="center"/>
          </w:tcPr>
          <w:p w:rsidR="00DC1762" w:rsidRPr="00222A72" w:rsidRDefault="00DC1762" w:rsidP="00A57902">
            <w:pPr>
              <w:jc w:val="center"/>
              <w:rPr>
                <w:sz w:val="16"/>
                <w:szCs w:val="16"/>
              </w:rPr>
            </w:pPr>
            <w:r w:rsidRPr="00222A72">
              <w:rPr>
                <w:sz w:val="16"/>
                <w:szCs w:val="16"/>
              </w:rPr>
              <w:t>12000</w:t>
            </w:r>
          </w:p>
        </w:tc>
        <w:tc>
          <w:tcPr>
            <w:tcW w:w="567" w:type="dxa"/>
            <w:vAlign w:val="bottom"/>
          </w:tcPr>
          <w:p w:rsidR="00DC1762" w:rsidRPr="00222A72" w:rsidRDefault="00DC1762" w:rsidP="00A57902">
            <w:pPr>
              <w:jc w:val="center"/>
              <w:rPr>
                <w:sz w:val="16"/>
                <w:szCs w:val="16"/>
              </w:rPr>
            </w:pPr>
            <w:r w:rsidRPr="00222A72">
              <w:rPr>
                <w:sz w:val="16"/>
                <w:szCs w:val="16"/>
              </w:rPr>
              <w:t>34,8</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6</w:t>
            </w:r>
          </w:p>
        </w:tc>
        <w:tc>
          <w:tcPr>
            <w:tcW w:w="1276" w:type="dxa"/>
            <w:vAlign w:val="bottom"/>
          </w:tcPr>
          <w:p w:rsidR="00DC1762" w:rsidRPr="00222A72" w:rsidRDefault="00DC1762" w:rsidP="00A57902">
            <w:pPr>
              <w:rPr>
                <w:sz w:val="24"/>
                <w:szCs w:val="24"/>
              </w:rPr>
            </w:pPr>
            <w:r w:rsidRPr="00222A72">
              <w:t>Ордабасы</w:t>
            </w:r>
          </w:p>
        </w:tc>
        <w:tc>
          <w:tcPr>
            <w:tcW w:w="850" w:type="dxa"/>
            <w:vAlign w:val="center"/>
          </w:tcPr>
          <w:p w:rsidR="00DC1762" w:rsidRPr="00222A72" w:rsidRDefault="00DC1762" w:rsidP="00A57902">
            <w:pPr>
              <w:jc w:val="center"/>
              <w:rPr>
                <w:sz w:val="16"/>
                <w:szCs w:val="16"/>
              </w:rPr>
            </w:pPr>
            <w:r w:rsidRPr="00222A72">
              <w:rPr>
                <w:sz w:val="16"/>
                <w:szCs w:val="16"/>
              </w:rPr>
              <w:t>16578</w:t>
            </w:r>
          </w:p>
        </w:tc>
        <w:tc>
          <w:tcPr>
            <w:tcW w:w="567" w:type="dxa"/>
            <w:vAlign w:val="bottom"/>
          </w:tcPr>
          <w:p w:rsidR="00DC1762" w:rsidRPr="00222A72" w:rsidRDefault="00DC1762" w:rsidP="00A57902">
            <w:pPr>
              <w:jc w:val="center"/>
              <w:rPr>
                <w:sz w:val="16"/>
                <w:szCs w:val="16"/>
              </w:rPr>
            </w:pPr>
            <w:r w:rsidRPr="00222A72">
              <w:rPr>
                <w:sz w:val="16"/>
                <w:szCs w:val="16"/>
              </w:rPr>
              <w:t>51,4</w:t>
            </w:r>
          </w:p>
        </w:tc>
        <w:tc>
          <w:tcPr>
            <w:tcW w:w="709" w:type="dxa"/>
            <w:vAlign w:val="center"/>
          </w:tcPr>
          <w:p w:rsidR="00DC1762" w:rsidRPr="00222A72" w:rsidRDefault="00DC1762" w:rsidP="00A57902">
            <w:pPr>
              <w:jc w:val="center"/>
              <w:rPr>
                <w:sz w:val="16"/>
                <w:szCs w:val="16"/>
              </w:rPr>
            </w:pPr>
            <w:r w:rsidRPr="00222A72">
              <w:rPr>
                <w:sz w:val="16"/>
                <w:szCs w:val="16"/>
              </w:rPr>
              <w:t>17000</w:t>
            </w:r>
          </w:p>
        </w:tc>
        <w:tc>
          <w:tcPr>
            <w:tcW w:w="567" w:type="dxa"/>
            <w:vAlign w:val="bottom"/>
          </w:tcPr>
          <w:p w:rsidR="00DC1762" w:rsidRPr="00222A72" w:rsidRDefault="00DC1762" w:rsidP="00A57902">
            <w:pPr>
              <w:jc w:val="center"/>
              <w:rPr>
                <w:sz w:val="16"/>
                <w:szCs w:val="16"/>
              </w:rPr>
            </w:pPr>
            <w:r w:rsidRPr="00222A72">
              <w:rPr>
                <w:sz w:val="16"/>
                <w:szCs w:val="16"/>
              </w:rPr>
              <w:t>51,5</w:t>
            </w:r>
          </w:p>
        </w:tc>
        <w:tc>
          <w:tcPr>
            <w:tcW w:w="709" w:type="dxa"/>
            <w:vAlign w:val="center"/>
          </w:tcPr>
          <w:p w:rsidR="00DC1762" w:rsidRPr="00222A72" w:rsidRDefault="00DC1762" w:rsidP="00A57902">
            <w:pPr>
              <w:jc w:val="center"/>
              <w:rPr>
                <w:sz w:val="16"/>
                <w:szCs w:val="16"/>
              </w:rPr>
            </w:pPr>
            <w:r w:rsidRPr="00222A72">
              <w:rPr>
                <w:sz w:val="16"/>
                <w:szCs w:val="16"/>
              </w:rPr>
              <w:t>18000</w:t>
            </w:r>
          </w:p>
        </w:tc>
        <w:tc>
          <w:tcPr>
            <w:tcW w:w="567" w:type="dxa"/>
            <w:vAlign w:val="bottom"/>
          </w:tcPr>
          <w:p w:rsidR="00DC1762" w:rsidRPr="00222A72" w:rsidRDefault="00DC1762" w:rsidP="00A57902">
            <w:pPr>
              <w:jc w:val="center"/>
              <w:rPr>
                <w:sz w:val="16"/>
                <w:szCs w:val="16"/>
              </w:rPr>
            </w:pPr>
            <w:r w:rsidRPr="00222A72">
              <w:rPr>
                <w:sz w:val="16"/>
                <w:szCs w:val="16"/>
              </w:rPr>
              <w:t>52,2</w:t>
            </w:r>
          </w:p>
        </w:tc>
        <w:tc>
          <w:tcPr>
            <w:tcW w:w="708" w:type="dxa"/>
          </w:tcPr>
          <w:p w:rsidR="00DC1762" w:rsidRPr="00222A72" w:rsidRDefault="00DC1762" w:rsidP="00A57902">
            <w:pPr>
              <w:jc w:val="center"/>
              <w:rPr>
                <w:sz w:val="16"/>
                <w:szCs w:val="16"/>
              </w:rPr>
            </w:pPr>
            <w:r w:rsidRPr="00222A72">
              <w:rPr>
                <w:sz w:val="16"/>
                <w:szCs w:val="16"/>
              </w:rPr>
              <w:t>18900</w:t>
            </w:r>
          </w:p>
        </w:tc>
        <w:tc>
          <w:tcPr>
            <w:tcW w:w="567" w:type="dxa"/>
            <w:vAlign w:val="bottom"/>
          </w:tcPr>
          <w:p w:rsidR="00DC1762" w:rsidRPr="00222A72" w:rsidRDefault="00DC1762" w:rsidP="00A57902">
            <w:pPr>
              <w:jc w:val="center"/>
              <w:rPr>
                <w:sz w:val="16"/>
                <w:szCs w:val="16"/>
              </w:rPr>
            </w:pPr>
            <w:r w:rsidRPr="00222A72">
              <w:rPr>
                <w:sz w:val="16"/>
                <w:szCs w:val="16"/>
              </w:rPr>
              <w:t>52,5</w:t>
            </w:r>
          </w:p>
        </w:tc>
        <w:tc>
          <w:tcPr>
            <w:tcW w:w="709" w:type="dxa"/>
            <w:vAlign w:val="center"/>
          </w:tcPr>
          <w:p w:rsidR="00DC1762" w:rsidRPr="00222A72" w:rsidRDefault="00DC1762" w:rsidP="00A57902">
            <w:pPr>
              <w:jc w:val="center"/>
              <w:rPr>
                <w:sz w:val="16"/>
                <w:szCs w:val="16"/>
              </w:rPr>
            </w:pPr>
            <w:r w:rsidRPr="00222A72">
              <w:rPr>
                <w:sz w:val="16"/>
                <w:szCs w:val="16"/>
              </w:rPr>
              <w:t>19500</w:t>
            </w:r>
          </w:p>
        </w:tc>
        <w:tc>
          <w:tcPr>
            <w:tcW w:w="567" w:type="dxa"/>
            <w:vAlign w:val="bottom"/>
          </w:tcPr>
          <w:p w:rsidR="00DC1762" w:rsidRPr="00222A72" w:rsidRDefault="00DC1762" w:rsidP="00A57902">
            <w:pPr>
              <w:jc w:val="center"/>
              <w:rPr>
                <w:sz w:val="16"/>
                <w:szCs w:val="16"/>
              </w:rPr>
            </w:pPr>
            <w:r w:rsidRPr="00222A72">
              <w:rPr>
                <w:sz w:val="16"/>
                <w:szCs w:val="16"/>
              </w:rPr>
              <w:t>52,0</w:t>
            </w:r>
          </w:p>
        </w:tc>
        <w:tc>
          <w:tcPr>
            <w:tcW w:w="709" w:type="dxa"/>
            <w:vAlign w:val="center"/>
          </w:tcPr>
          <w:p w:rsidR="00DC1762" w:rsidRPr="00222A72" w:rsidRDefault="00DC1762" w:rsidP="00A57902">
            <w:pPr>
              <w:jc w:val="center"/>
              <w:rPr>
                <w:sz w:val="16"/>
                <w:szCs w:val="16"/>
              </w:rPr>
            </w:pPr>
            <w:r w:rsidRPr="00222A72">
              <w:rPr>
                <w:sz w:val="16"/>
                <w:szCs w:val="16"/>
              </w:rPr>
              <w:t>19700</w:t>
            </w:r>
          </w:p>
        </w:tc>
        <w:tc>
          <w:tcPr>
            <w:tcW w:w="567" w:type="dxa"/>
            <w:vAlign w:val="bottom"/>
          </w:tcPr>
          <w:p w:rsidR="00DC1762" w:rsidRPr="00222A72" w:rsidRDefault="00DC1762" w:rsidP="00A57902">
            <w:pPr>
              <w:jc w:val="center"/>
              <w:rPr>
                <w:sz w:val="16"/>
                <w:szCs w:val="16"/>
              </w:rPr>
            </w:pPr>
            <w:r w:rsidRPr="00222A72">
              <w:rPr>
                <w:sz w:val="16"/>
                <w:szCs w:val="16"/>
              </w:rPr>
              <w:t>50,5</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7</w:t>
            </w:r>
          </w:p>
        </w:tc>
        <w:tc>
          <w:tcPr>
            <w:tcW w:w="1276" w:type="dxa"/>
            <w:vAlign w:val="bottom"/>
          </w:tcPr>
          <w:p w:rsidR="00DC1762" w:rsidRPr="00222A72" w:rsidRDefault="00DC1762" w:rsidP="00A57902">
            <w:pPr>
              <w:rPr>
                <w:sz w:val="24"/>
                <w:szCs w:val="24"/>
              </w:rPr>
            </w:pPr>
            <w:r w:rsidRPr="00222A72">
              <w:t>Отырар</w:t>
            </w:r>
          </w:p>
        </w:tc>
        <w:tc>
          <w:tcPr>
            <w:tcW w:w="850" w:type="dxa"/>
            <w:vAlign w:val="center"/>
          </w:tcPr>
          <w:p w:rsidR="00DC1762" w:rsidRPr="00222A72" w:rsidRDefault="00DC1762" w:rsidP="00A57902">
            <w:pPr>
              <w:jc w:val="center"/>
              <w:rPr>
                <w:sz w:val="16"/>
                <w:szCs w:val="16"/>
              </w:rPr>
            </w:pPr>
            <w:r w:rsidRPr="00222A72">
              <w:rPr>
                <w:sz w:val="16"/>
                <w:szCs w:val="16"/>
              </w:rPr>
              <w:t>3880</w:t>
            </w:r>
          </w:p>
        </w:tc>
        <w:tc>
          <w:tcPr>
            <w:tcW w:w="567" w:type="dxa"/>
            <w:vAlign w:val="bottom"/>
          </w:tcPr>
          <w:p w:rsidR="00DC1762" w:rsidRPr="00222A72" w:rsidRDefault="00DC1762" w:rsidP="00A57902">
            <w:pPr>
              <w:jc w:val="center"/>
              <w:rPr>
                <w:sz w:val="16"/>
                <w:szCs w:val="16"/>
              </w:rPr>
            </w:pPr>
            <w:r w:rsidRPr="00222A72">
              <w:rPr>
                <w:sz w:val="16"/>
                <w:szCs w:val="16"/>
              </w:rPr>
              <w:t>33,6</w:t>
            </w:r>
          </w:p>
        </w:tc>
        <w:tc>
          <w:tcPr>
            <w:tcW w:w="709" w:type="dxa"/>
            <w:vAlign w:val="center"/>
          </w:tcPr>
          <w:p w:rsidR="00DC1762" w:rsidRPr="00222A72" w:rsidRDefault="00DC1762" w:rsidP="00A57902">
            <w:pPr>
              <w:jc w:val="center"/>
              <w:rPr>
                <w:sz w:val="16"/>
                <w:szCs w:val="16"/>
              </w:rPr>
            </w:pPr>
            <w:r w:rsidRPr="00222A72">
              <w:rPr>
                <w:sz w:val="16"/>
                <w:szCs w:val="16"/>
              </w:rPr>
              <w:t>4100</w:t>
            </w:r>
          </w:p>
        </w:tc>
        <w:tc>
          <w:tcPr>
            <w:tcW w:w="567" w:type="dxa"/>
            <w:vAlign w:val="bottom"/>
          </w:tcPr>
          <w:p w:rsidR="00DC1762" w:rsidRPr="00222A72" w:rsidRDefault="00DC1762" w:rsidP="00A57902">
            <w:pPr>
              <w:jc w:val="center"/>
              <w:rPr>
                <w:sz w:val="16"/>
                <w:szCs w:val="16"/>
              </w:rPr>
            </w:pPr>
            <w:r w:rsidRPr="00222A72">
              <w:rPr>
                <w:sz w:val="16"/>
                <w:szCs w:val="16"/>
              </w:rPr>
              <w:t>34,2</w:t>
            </w:r>
          </w:p>
        </w:tc>
        <w:tc>
          <w:tcPr>
            <w:tcW w:w="709" w:type="dxa"/>
            <w:vAlign w:val="center"/>
          </w:tcPr>
          <w:p w:rsidR="00DC1762" w:rsidRPr="00222A72" w:rsidRDefault="00DC1762" w:rsidP="00A57902">
            <w:pPr>
              <w:jc w:val="center"/>
              <w:rPr>
                <w:sz w:val="16"/>
                <w:szCs w:val="16"/>
              </w:rPr>
            </w:pPr>
            <w:r w:rsidRPr="00222A72">
              <w:rPr>
                <w:sz w:val="16"/>
                <w:szCs w:val="16"/>
              </w:rPr>
              <w:t>5000</w:t>
            </w:r>
          </w:p>
        </w:tc>
        <w:tc>
          <w:tcPr>
            <w:tcW w:w="567" w:type="dxa"/>
            <w:vAlign w:val="bottom"/>
          </w:tcPr>
          <w:p w:rsidR="00DC1762" w:rsidRPr="00222A72" w:rsidRDefault="00DC1762" w:rsidP="00A57902">
            <w:pPr>
              <w:jc w:val="center"/>
              <w:rPr>
                <w:sz w:val="16"/>
                <w:szCs w:val="16"/>
              </w:rPr>
            </w:pPr>
            <w:r w:rsidRPr="00222A72">
              <w:rPr>
                <w:sz w:val="16"/>
                <w:szCs w:val="16"/>
              </w:rPr>
              <w:t>38,5</w:t>
            </w:r>
          </w:p>
        </w:tc>
        <w:tc>
          <w:tcPr>
            <w:tcW w:w="708" w:type="dxa"/>
            <w:vAlign w:val="center"/>
          </w:tcPr>
          <w:p w:rsidR="00DC1762" w:rsidRPr="00222A72" w:rsidRDefault="00DC1762" w:rsidP="00A57902">
            <w:pPr>
              <w:jc w:val="center"/>
              <w:rPr>
                <w:sz w:val="16"/>
                <w:szCs w:val="16"/>
              </w:rPr>
            </w:pPr>
            <w:r w:rsidRPr="00222A72">
              <w:rPr>
                <w:sz w:val="16"/>
                <w:szCs w:val="16"/>
              </w:rPr>
              <w:t>6000</w:t>
            </w:r>
          </w:p>
        </w:tc>
        <w:tc>
          <w:tcPr>
            <w:tcW w:w="567" w:type="dxa"/>
            <w:vAlign w:val="bottom"/>
          </w:tcPr>
          <w:p w:rsidR="00DC1762" w:rsidRPr="00222A72" w:rsidRDefault="00DC1762" w:rsidP="00A57902">
            <w:pPr>
              <w:jc w:val="center"/>
              <w:rPr>
                <w:sz w:val="16"/>
                <w:szCs w:val="16"/>
              </w:rPr>
            </w:pPr>
            <w:r w:rsidRPr="00222A72">
              <w:rPr>
                <w:sz w:val="16"/>
                <w:szCs w:val="16"/>
              </w:rPr>
              <w:t>43,2</w:t>
            </w:r>
          </w:p>
        </w:tc>
        <w:tc>
          <w:tcPr>
            <w:tcW w:w="709" w:type="dxa"/>
            <w:vAlign w:val="center"/>
          </w:tcPr>
          <w:p w:rsidR="00DC1762" w:rsidRPr="00222A72" w:rsidRDefault="00DC1762" w:rsidP="00A57902">
            <w:pPr>
              <w:jc w:val="center"/>
              <w:rPr>
                <w:sz w:val="16"/>
                <w:szCs w:val="16"/>
              </w:rPr>
            </w:pPr>
            <w:r w:rsidRPr="00222A72">
              <w:rPr>
                <w:sz w:val="16"/>
                <w:szCs w:val="16"/>
              </w:rPr>
              <w:t>7000</w:t>
            </w:r>
          </w:p>
        </w:tc>
        <w:tc>
          <w:tcPr>
            <w:tcW w:w="567" w:type="dxa"/>
            <w:vAlign w:val="bottom"/>
          </w:tcPr>
          <w:p w:rsidR="00DC1762" w:rsidRPr="00222A72" w:rsidRDefault="00DC1762" w:rsidP="00A57902">
            <w:pPr>
              <w:jc w:val="center"/>
              <w:rPr>
                <w:sz w:val="16"/>
                <w:szCs w:val="16"/>
              </w:rPr>
            </w:pPr>
            <w:r w:rsidRPr="00222A72">
              <w:rPr>
                <w:sz w:val="16"/>
                <w:szCs w:val="16"/>
              </w:rPr>
              <w:t>45,2</w:t>
            </w:r>
          </w:p>
        </w:tc>
        <w:tc>
          <w:tcPr>
            <w:tcW w:w="709" w:type="dxa"/>
            <w:vAlign w:val="center"/>
          </w:tcPr>
          <w:p w:rsidR="00DC1762" w:rsidRPr="00222A72" w:rsidRDefault="00DC1762" w:rsidP="00A57902">
            <w:pPr>
              <w:jc w:val="center"/>
              <w:rPr>
                <w:sz w:val="16"/>
                <w:szCs w:val="16"/>
              </w:rPr>
            </w:pPr>
            <w:r w:rsidRPr="00222A72">
              <w:rPr>
                <w:sz w:val="16"/>
                <w:szCs w:val="16"/>
              </w:rPr>
              <w:t>8000</w:t>
            </w:r>
          </w:p>
        </w:tc>
        <w:tc>
          <w:tcPr>
            <w:tcW w:w="567" w:type="dxa"/>
            <w:vAlign w:val="bottom"/>
          </w:tcPr>
          <w:p w:rsidR="00DC1762" w:rsidRPr="00222A72" w:rsidRDefault="00DC1762" w:rsidP="00A57902">
            <w:pPr>
              <w:jc w:val="center"/>
              <w:rPr>
                <w:sz w:val="16"/>
                <w:szCs w:val="16"/>
              </w:rPr>
            </w:pPr>
            <w:r w:rsidRPr="00222A72">
              <w:rPr>
                <w:sz w:val="16"/>
                <w:szCs w:val="16"/>
              </w:rPr>
              <w:t>48,5</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8</w:t>
            </w:r>
          </w:p>
        </w:tc>
        <w:tc>
          <w:tcPr>
            <w:tcW w:w="1276" w:type="dxa"/>
            <w:vAlign w:val="bottom"/>
          </w:tcPr>
          <w:p w:rsidR="00DC1762" w:rsidRPr="00222A72" w:rsidRDefault="00DC1762" w:rsidP="00A57902">
            <w:pPr>
              <w:rPr>
                <w:sz w:val="24"/>
                <w:szCs w:val="24"/>
              </w:rPr>
            </w:pPr>
            <w:r w:rsidRPr="00222A72">
              <w:t>Сайрам</w:t>
            </w:r>
          </w:p>
        </w:tc>
        <w:tc>
          <w:tcPr>
            <w:tcW w:w="850" w:type="dxa"/>
            <w:vAlign w:val="center"/>
          </w:tcPr>
          <w:p w:rsidR="00DC1762" w:rsidRPr="00222A72" w:rsidRDefault="00DC1762" w:rsidP="00A57902">
            <w:pPr>
              <w:jc w:val="center"/>
              <w:rPr>
                <w:sz w:val="16"/>
                <w:szCs w:val="16"/>
              </w:rPr>
            </w:pPr>
            <w:r w:rsidRPr="00222A72">
              <w:rPr>
                <w:sz w:val="16"/>
                <w:szCs w:val="16"/>
              </w:rPr>
              <w:t>17523</w:t>
            </w:r>
          </w:p>
        </w:tc>
        <w:tc>
          <w:tcPr>
            <w:tcW w:w="567" w:type="dxa"/>
            <w:vAlign w:val="bottom"/>
          </w:tcPr>
          <w:p w:rsidR="00DC1762" w:rsidRPr="00222A72" w:rsidRDefault="00DC1762" w:rsidP="00A57902">
            <w:pPr>
              <w:jc w:val="center"/>
              <w:rPr>
                <w:sz w:val="16"/>
                <w:szCs w:val="16"/>
              </w:rPr>
            </w:pPr>
            <w:r w:rsidRPr="00222A72">
              <w:rPr>
                <w:sz w:val="16"/>
                <w:szCs w:val="16"/>
              </w:rPr>
              <w:t>32,3</w:t>
            </w:r>
          </w:p>
        </w:tc>
        <w:tc>
          <w:tcPr>
            <w:tcW w:w="709" w:type="dxa"/>
            <w:vAlign w:val="center"/>
          </w:tcPr>
          <w:p w:rsidR="00DC1762" w:rsidRPr="00222A72" w:rsidRDefault="00DC1762" w:rsidP="00A57902">
            <w:pPr>
              <w:jc w:val="center"/>
              <w:rPr>
                <w:sz w:val="16"/>
                <w:szCs w:val="16"/>
              </w:rPr>
            </w:pPr>
            <w:r w:rsidRPr="00222A72">
              <w:rPr>
                <w:sz w:val="16"/>
                <w:szCs w:val="16"/>
              </w:rPr>
              <w:t>22900</w:t>
            </w:r>
          </w:p>
        </w:tc>
        <w:tc>
          <w:tcPr>
            <w:tcW w:w="567" w:type="dxa"/>
            <w:vAlign w:val="bottom"/>
          </w:tcPr>
          <w:p w:rsidR="00DC1762" w:rsidRPr="00222A72" w:rsidRDefault="00DC1762" w:rsidP="00A57902">
            <w:pPr>
              <w:jc w:val="center"/>
              <w:rPr>
                <w:sz w:val="16"/>
                <w:szCs w:val="16"/>
              </w:rPr>
            </w:pPr>
            <w:r w:rsidRPr="00222A72">
              <w:rPr>
                <w:sz w:val="16"/>
                <w:szCs w:val="16"/>
              </w:rPr>
              <w:t>41,6</w:t>
            </w:r>
          </w:p>
        </w:tc>
        <w:tc>
          <w:tcPr>
            <w:tcW w:w="709" w:type="dxa"/>
            <w:vAlign w:val="center"/>
          </w:tcPr>
          <w:p w:rsidR="00DC1762" w:rsidRPr="00222A72" w:rsidRDefault="00DC1762" w:rsidP="00A57902">
            <w:pPr>
              <w:jc w:val="center"/>
              <w:rPr>
                <w:sz w:val="16"/>
                <w:szCs w:val="16"/>
              </w:rPr>
            </w:pPr>
            <w:r w:rsidRPr="00222A72">
              <w:rPr>
                <w:sz w:val="16"/>
                <w:szCs w:val="16"/>
              </w:rPr>
              <w:t>23500</w:t>
            </w:r>
          </w:p>
        </w:tc>
        <w:tc>
          <w:tcPr>
            <w:tcW w:w="567" w:type="dxa"/>
            <w:vAlign w:val="bottom"/>
          </w:tcPr>
          <w:p w:rsidR="00DC1762" w:rsidRPr="00222A72" w:rsidRDefault="00DC1762" w:rsidP="00A57902">
            <w:pPr>
              <w:jc w:val="center"/>
              <w:rPr>
                <w:sz w:val="16"/>
                <w:szCs w:val="16"/>
              </w:rPr>
            </w:pPr>
            <w:r w:rsidRPr="00222A72">
              <w:rPr>
                <w:sz w:val="16"/>
                <w:szCs w:val="16"/>
              </w:rPr>
              <w:t>42,0</w:t>
            </w:r>
          </w:p>
        </w:tc>
        <w:tc>
          <w:tcPr>
            <w:tcW w:w="708" w:type="dxa"/>
          </w:tcPr>
          <w:p w:rsidR="00DC1762" w:rsidRPr="00222A72" w:rsidRDefault="00DC1762" w:rsidP="00A57902">
            <w:pPr>
              <w:jc w:val="center"/>
              <w:rPr>
                <w:sz w:val="16"/>
                <w:szCs w:val="16"/>
              </w:rPr>
            </w:pPr>
            <w:r w:rsidRPr="00222A72">
              <w:rPr>
                <w:sz w:val="16"/>
                <w:szCs w:val="16"/>
              </w:rPr>
              <w:t>24000</w:t>
            </w:r>
          </w:p>
        </w:tc>
        <w:tc>
          <w:tcPr>
            <w:tcW w:w="567" w:type="dxa"/>
            <w:vAlign w:val="bottom"/>
          </w:tcPr>
          <w:p w:rsidR="00DC1762" w:rsidRPr="00222A72" w:rsidRDefault="00DC1762" w:rsidP="00A57902">
            <w:pPr>
              <w:jc w:val="center"/>
              <w:rPr>
                <w:sz w:val="16"/>
                <w:szCs w:val="16"/>
              </w:rPr>
            </w:pPr>
            <w:r w:rsidRPr="00222A72">
              <w:rPr>
                <w:sz w:val="16"/>
                <w:szCs w:val="16"/>
              </w:rPr>
              <w:t>41,7</w:t>
            </w:r>
          </w:p>
        </w:tc>
        <w:tc>
          <w:tcPr>
            <w:tcW w:w="709" w:type="dxa"/>
            <w:vAlign w:val="center"/>
          </w:tcPr>
          <w:p w:rsidR="00DC1762" w:rsidRPr="00222A72" w:rsidRDefault="00DC1762" w:rsidP="00A57902">
            <w:pPr>
              <w:jc w:val="center"/>
              <w:rPr>
                <w:sz w:val="16"/>
                <w:szCs w:val="16"/>
              </w:rPr>
            </w:pPr>
            <w:r w:rsidRPr="00222A72">
              <w:rPr>
                <w:sz w:val="16"/>
                <w:szCs w:val="16"/>
              </w:rPr>
              <w:t>24900</w:t>
            </w:r>
          </w:p>
        </w:tc>
        <w:tc>
          <w:tcPr>
            <w:tcW w:w="567" w:type="dxa"/>
            <w:vAlign w:val="bottom"/>
          </w:tcPr>
          <w:p w:rsidR="00DC1762" w:rsidRPr="00222A72" w:rsidRDefault="00DC1762" w:rsidP="00A57902">
            <w:pPr>
              <w:jc w:val="center"/>
              <w:rPr>
                <w:sz w:val="16"/>
                <w:szCs w:val="16"/>
              </w:rPr>
            </w:pPr>
            <w:r w:rsidRPr="00222A72">
              <w:rPr>
                <w:sz w:val="16"/>
                <w:szCs w:val="16"/>
              </w:rPr>
              <w:t>42,2</w:t>
            </w:r>
          </w:p>
        </w:tc>
        <w:tc>
          <w:tcPr>
            <w:tcW w:w="709" w:type="dxa"/>
            <w:vAlign w:val="center"/>
          </w:tcPr>
          <w:p w:rsidR="00DC1762" w:rsidRPr="00222A72" w:rsidRDefault="00DC1762" w:rsidP="00A57902">
            <w:pPr>
              <w:jc w:val="center"/>
              <w:rPr>
                <w:sz w:val="16"/>
                <w:szCs w:val="16"/>
              </w:rPr>
            </w:pPr>
            <w:r w:rsidRPr="00222A72">
              <w:rPr>
                <w:sz w:val="16"/>
                <w:szCs w:val="16"/>
              </w:rPr>
              <w:t>25000</w:t>
            </w:r>
          </w:p>
        </w:tc>
        <w:tc>
          <w:tcPr>
            <w:tcW w:w="567" w:type="dxa"/>
            <w:vAlign w:val="bottom"/>
          </w:tcPr>
          <w:p w:rsidR="00DC1762" w:rsidRPr="00222A72" w:rsidRDefault="00DC1762" w:rsidP="00A57902">
            <w:pPr>
              <w:jc w:val="center"/>
              <w:rPr>
                <w:sz w:val="16"/>
                <w:szCs w:val="16"/>
              </w:rPr>
            </w:pPr>
            <w:r w:rsidRPr="00222A72">
              <w:rPr>
                <w:sz w:val="16"/>
                <w:szCs w:val="16"/>
              </w:rPr>
              <w:t>41,7</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9</w:t>
            </w:r>
          </w:p>
        </w:tc>
        <w:tc>
          <w:tcPr>
            <w:tcW w:w="1276" w:type="dxa"/>
            <w:vAlign w:val="bottom"/>
          </w:tcPr>
          <w:p w:rsidR="00DC1762" w:rsidRPr="00222A72" w:rsidRDefault="00DC1762" w:rsidP="00A57902">
            <w:pPr>
              <w:rPr>
                <w:sz w:val="24"/>
                <w:szCs w:val="24"/>
              </w:rPr>
            </w:pPr>
            <w:r w:rsidRPr="00222A72">
              <w:t>Сарыагаш</w:t>
            </w:r>
          </w:p>
        </w:tc>
        <w:tc>
          <w:tcPr>
            <w:tcW w:w="850" w:type="dxa"/>
            <w:vAlign w:val="center"/>
          </w:tcPr>
          <w:p w:rsidR="00DC1762" w:rsidRPr="00222A72" w:rsidRDefault="00DC1762" w:rsidP="00A57902">
            <w:pPr>
              <w:jc w:val="center"/>
              <w:rPr>
                <w:sz w:val="16"/>
                <w:szCs w:val="16"/>
              </w:rPr>
            </w:pPr>
            <w:r w:rsidRPr="00222A72">
              <w:rPr>
                <w:sz w:val="16"/>
                <w:szCs w:val="16"/>
              </w:rPr>
              <w:t>17529</w:t>
            </w:r>
          </w:p>
        </w:tc>
        <w:tc>
          <w:tcPr>
            <w:tcW w:w="567" w:type="dxa"/>
            <w:vAlign w:val="bottom"/>
          </w:tcPr>
          <w:p w:rsidR="00DC1762" w:rsidRPr="00222A72" w:rsidRDefault="00DC1762" w:rsidP="00A57902">
            <w:pPr>
              <w:jc w:val="center"/>
              <w:rPr>
                <w:sz w:val="16"/>
                <w:szCs w:val="16"/>
              </w:rPr>
            </w:pPr>
            <w:r w:rsidRPr="00222A72">
              <w:rPr>
                <w:sz w:val="16"/>
                <w:szCs w:val="16"/>
              </w:rPr>
              <w:t>33,0</w:t>
            </w:r>
          </w:p>
        </w:tc>
        <w:tc>
          <w:tcPr>
            <w:tcW w:w="709" w:type="dxa"/>
            <w:vAlign w:val="center"/>
          </w:tcPr>
          <w:p w:rsidR="00DC1762" w:rsidRPr="00222A72" w:rsidRDefault="00DC1762" w:rsidP="00A57902">
            <w:pPr>
              <w:jc w:val="center"/>
              <w:rPr>
                <w:sz w:val="16"/>
                <w:szCs w:val="16"/>
              </w:rPr>
            </w:pPr>
            <w:r w:rsidRPr="00222A72">
              <w:rPr>
                <w:sz w:val="16"/>
                <w:szCs w:val="16"/>
              </w:rPr>
              <w:t>23000</w:t>
            </w:r>
          </w:p>
        </w:tc>
        <w:tc>
          <w:tcPr>
            <w:tcW w:w="567" w:type="dxa"/>
            <w:vAlign w:val="bottom"/>
          </w:tcPr>
          <w:p w:rsidR="00DC1762" w:rsidRPr="00222A72" w:rsidRDefault="00DC1762" w:rsidP="00A57902">
            <w:pPr>
              <w:jc w:val="center"/>
              <w:rPr>
                <w:sz w:val="16"/>
                <w:szCs w:val="16"/>
              </w:rPr>
            </w:pPr>
            <w:r w:rsidRPr="00222A72">
              <w:rPr>
                <w:sz w:val="16"/>
                <w:szCs w:val="16"/>
              </w:rPr>
              <w:t>42,6</w:t>
            </w:r>
          </w:p>
        </w:tc>
        <w:tc>
          <w:tcPr>
            <w:tcW w:w="709" w:type="dxa"/>
            <w:vAlign w:val="bottom"/>
          </w:tcPr>
          <w:p w:rsidR="00DC1762" w:rsidRPr="00222A72" w:rsidRDefault="00DC1762" w:rsidP="00A57902">
            <w:pPr>
              <w:jc w:val="center"/>
              <w:rPr>
                <w:sz w:val="16"/>
                <w:szCs w:val="16"/>
              </w:rPr>
            </w:pPr>
            <w:r w:rsidRPr="00222A72">
              <w:rPr>
                <w:sz w:val="16"/>
                <w:szCs w:val="16"/>
              </w:rPr>
              <w:t>24000</w:t>
            </w:r>
          </w:p>
        </w:tc>
        <w:tc>
          <w:tcPr>
            <w:tcW w:w="567" w:type="dxa"/>
            <w:vAlign w:val="bottom"/>
          </w:tcPr>
          <w:p w:rsidR="00DC1762" w:rsidRPr="00222A72" w:rsidRDefault="00DC1762" w:rsidP="00A57902">
            <w:pPr>
              <w:jc w:val="center"/>
              <w:rPr>
                <w:sz w:val="16"/>
                <w:szCs w:val="16"/>
              </w:rPr>
            </w:pPr>
            <w:r w:rsidRPr="00222A72">
              <w:rPr>
                <w:sz w:val="16"/>
                <w:szCs w:val="16"/>
              </w:rPr>
              <w:t>43,2</w:t>
            </w:r>
          </w:p>
        </w:tc>
        <w:tc>
          <w:tcPr>
            <w:tcW w:w="708" w:type="dxa"/>
          </w:tcPr>
          <w:p w:rsidR="00DC1762" w:rsidRPr="00222A72" w:rsidRDefault="00DC1762" w:rsidP="00A57902">
            <w:pPr>
              <w:jc w:val="center"/>
              <w:rPr>
                <w:sz w:val="16"/>
                <w:szCs w:val="16"/>
              </w:rPr>
            </w:pPr>
            <w:r w:rsidRPr="00222A72">
              <w:rPr>
                <w:sz w:val="16"/>
                <w:szCs w:val="16"/>
              </w:rPr>
              <w:t>25000</w:t>
            </w:r>
          </w:p>
        </w:tc>
        <w:tc>
          <w:tcPr>
            <w:tcW w:w="567" w:type="dxa"/>
            <w:vAlign w:val="bottom"/>
          </w:tcPr>
          <w:p w:rsidR="00DC1762" w:rsidRPr="00222A72" w:rsidRDefault="00DC1762" w:rsidP="00A57902">
            <w:pPr>
              <w:jc w:val="center"/>
              <w:rPr>
                <w:sz w:val="16"/>
                <w:szCs w:val="16"/>
              </w:rPr>
            </w:pPr>
            <w:r w:rsidRPr="00222A72">
              <w:rPr>
                <w:sz w:val="16"/>
                <w:szCs w:val="16"/>
              </w:rPr>
              <w:t>43,9</w:t>
            </w:r>
          </w:p>
        </w:tc>
        <w:tc>
          <w:tcPr>
            <w:tcW w:w="709" w:type="dxa"/>
            <w:vAlign w:val="bottom"/>
          </w:tcPr>
          <w:p w:rsidR="00DC1762" w:rsidRPr="00222A72" w:rsidRDefault="00DC1762" w:rsidP="00A57902">
            <w:pPr>
              <w:jc w:val="center"/>
              <w:rPr>
                <w:sz w:val="16"/>
                <w:szCs w:val="16"/>
              </w:rPr>
            </w:pPr>
            <w:r w:rsidRPr="00222A72">
              <w:rPr>
                <w:sz w:val="16"/>
                <w:szCs w:val="16"/>
              </w:rPr>
              <w:t>25900</w:t>
            </w:r>
          </w:p>
        </w:tc>
        <w:tc>
          <w:tcPr>
            <w:tcW w:w="567" w:type="dxa"/>
            <w:vAlign w:val="bottom"/>
          </w:tcPr>
          <w:p w:rsidR="00DC1762" w:rsidRPr="00222A72" w:rsidRDefault="00DC1762" w:rsidP="00A57902">
            <w:pPr>
              <w:jc w:val="center"/>
              <w:rPr>
                <w:sz w:val="16"/>
                <w:szCs w:val="16"/>
              </w:rPr>
            </w:pPr>
            <w:r w:rsidRPr="00222A72">
              <w:rPr>
                <w:sz w:val="16"/>
                <w:szCs w:val="16"/>
              </w:rPr>
              <w:t>44,7</w:t>
            </w:r>
          </w:p>
        </w:tc>
        <w:tc>
          <w:tcPr>
            <w:tcW w:w="709" w:type="dxa"/>
            <w:vAlign w:val="center"/>
          </w:tcPr>
          <w:p w:rsidR="00DC1762" w:rsidRPr="00222A72" w:rsidRDefault="00DC1762" w:rsidP="00A57902">
            <w:pPr>
              <w:jc w:val="center"/>
              <w:rPr>
                <w:sz w:val="16"/>
                <w:szCs w:val="16"/>
              </w:rPr>
            </w:pPr>
            <w:r w:rsidRPr="00222A72">
              <w:rPr>
                <w:sz w:val="16"/>
                <w:szCs w:val="16"/>
              </w:rPr>
              <w:t>27000</w:t>
            </w:r>
          </w:p>
        </w:tc>
        <w:tc>
          <w:tcPr>
            <w:tcW w:w="567" w:type="dxa"/>
            <w:vAlign w:val="bottom"/>
          </w:tcPr>
          <w:p w:rsidR="00DC1762" w:rsidRPr="00222A72" w:rsidRDefault="00DC1762" w:rsidP="00A57902">
            <w:pPr>
              <w:jc w:val="center"/>
              <w:rPr>
                <w:sz w:val="16"/>
                <w:szCs w:val="16"/>
              </w:rPr>
            </w:pPr>
            <w:r w:rsidRPr="00222A72">
              <w:rPr>
                <w:sz w:val="16"/>
                <w:szCs w:val="16"/>
              </w:rPr>
              <w:t>45,4</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10</w:t>
            </w:r>
          </w:p>
        </w:tc>
        <w:tc>
          <w:tcPr>
            <w:tcW w:w="1276" w:type="dxa"/>
            <w:vAlign w:val="bottom"/>
          </w:tcPr>
          <w:p w:rsidR="00DC1762" w:rsidRPr="00222A72" w:rsidRDefault="00DC1762" w:rsidP="00A57902">
            <w:pPr>
              <w:rPr>
                <w:sz w:val="24"/>
                <w:szCs w:val="24"/>
              </w:rPr>
            </w:pPr>
            <w:r w:rsidRPr="00222A72">
              <w:t>Созак</w:t>
            </w:r>
          </w:p>
        </w:tc>
        <w:tc>
          <w:tcPr>
            <w:tcW w:w="850" w:type="dxa"/>
            <w:vAlign w:val="center"/>
          </w:tcPr>
          <w:p w:rsidR="00DC1762" w:rsidRPr="00222A72" w:rsidRDefault="00DC1762" w:rsidP="00A57902">
            <w:pPr>
              <w:jc w:val="center"/>
              <w:rPr>
                <w:sz w:val="16"/>
                <w:szCs w:val="16"/>
              </w:rPr>
            </w:pPr>
            <w:r w:rsidRPr="00222A72">
              <w:rPr>
                <w:sz w:val="16"/>
                <w:szCs w:val="16"/>
              </w:rPr>
              <w:t>7259</w:t>
            </w:r>
          </w:p>
        </w:tc>
        <w:tc>
          <w:tcPr>
            <w:tcW w:w="567" w:type="dxa"/>
            <w:vAlign w:val="bottom"/>
          </w:tcPr>
          <w:p w:rsidR="00DC1762" w:rsidRPr="00222A72" w:rsidRDefault="00DC1762" w:rsidP="00A57902">
            <w:pPr>
              <w:jc w:val="center"/>
              <w:rPr>
                <w:sz w:val="16"/>
                <w:szCs w:val="16"/>
              </w:rPr>
            </w:pPr>
            <w:r w:rsidRPr="00222A72">
              <w:rPr>
                <w:sz w:val="16"/>
                <w:szCs w:val="16"/>
              </w:rPr>
              <w:t>48,7</w:t>
            </w:r>
          </w:p>
        </w:tc>
        <w:tc>
          <w:tcPr>
            <w:tcW w:w="709" w:type="dxa"/>
            <w:vAlign w:val="center"/>
          </w:tcPr>
          <w:p w:rsidR="00DC1762" w:rsidRPr="00222A72" w:rsidRDefault="00DC1762" w:rsidP="00A57902">
            <w:pPr>
              <w:jc w:val="center"/>
              <w:rPr>
                <w:sz w:val="16"/>
                <w:szCs w:val="16"/>
              </w:rPr>
            </w:pPr>
            <w:r w:rsidRPr="00222A72">
              <w:rPr>
                <w:sz w:val="16"/>
                <w:szCs w:val="16"/>
              </w:rPr>
              <w:t>8000</w:t>
            </w:r>
          </w:p>
        </w:tc>
        <w:tc>
          <w:tcPr>
            <w:tcW w:w="567" w:type="dxa"/>
            <w:vAlign w:val="bottom"/>
          </w:tcPr>
          <w:p w:rsidR="00DC1762" w:rsidRPr="00222A72" w:rsidRDefault="00DC1762" w:rsidP="00A57902">
            <w:pPr>
              <w:jc w:val="center"/>
              <w:rPr>
                <w:sz w:val="16"/>
                <w:szCs w:val="16"/>
              </w:rPr>
            </w:pPr>
            <w:r w:rsidRPr="00222A72">
              <w:rPr>
                <w:sz w:val="16"/>
                <w:szCs w:val="16"/>
              </w:rPr>
              <w:t>53,3</w:t>
            </w:r>
          </w:p>
        </w:tc>
        <w:tc>
          <w:tcPr>
            <w:tcW w:w="709" w:type="dxa"/>
            <w:vAlign w:val="center"/>
          </w:tcPr>
          <w:p w:rsidR="00DC1762" w:rsidRPr="00222A72" w:rsidRDefault="00DC1762" w:rsidP="00A57902">
            <w:pPr>
              <w:jc w:val="center"/>
              <w:rPr>
                <w:sz w:val="16"/>
                <w:szCs w:val="16"/>
              </w:rPr>
            </w:pPr>
            <w:r w:rsidRPr="00222A72">
              <w:rPr>
                <w:sz w:val="16"/>
                <w:szCs w:val="16"/>
              </w:rPr>
              <w:t>9000</w:t>
            </w:r>
          </w:p>
        </w:tc>
        <w:tc>
          <w:tcPr>
            <w:tcW w:w="567" w:type="dxa"/>
            <w:vAlign w:val="bottom"/>
          </w:tcPr>
          <w:p w:rsidR="00DC1762" w:rsidRPr="00222A72" w:rsidRDefault="00DC1762" w:rsidP="00A57902">
            <w:pPr>
              <w:jc w:val="center"/>
              <w:rPr>
                <w:sz w:val="16"/>
                <w:szCs w:val="16"/>
              </w:rPr>
            </w:pPr>
            <w:r w:rsidRPr="00222A72">
              <w:rPr>
                <w:sz w:val="16"/>
                <w:szCs w:val="16"/>
              </w:rPr>
              <w:t>54,5</w:t>
            </w:r>
          </w:p>
        </w:tc>
        <w:tc>
          <w:tcPr>
            <w:tcW w:w="708" w:type="dxa"/>
          </w:tcPr>
          <w:p w:rsidR="00DC1762" w:rsidRPr="00222A72" w:rsidRDefault="00DC1762" w:rsidP="00A57902">
            <w:pPr>
              <w:jc w:val="center"/>
              <w:rPr>
                <w:sz w:val="16"/>
                <w:szCs w:val="16"/>
              </w:rPr>
            </w:pPr>
            <w:r w:rsidRPr="00222A72">
              <w:rPr>
                <w:sz w:val="16"/>
                <w:szCs w:val="16"/>
              </w:rPr>
              <w:t>10000</w:t>
            </w:r>
          </w:p>
        </w:tc>
        <w:tc>
          <w:tcPr>
            <w:tcW w:w="567" w:type="dxa"/>
            <w:vAlign w:val="bottom"/>
          </w:tcPr>
          <w:p w:rsidR="00DC1762" w:rsidRPr="00222A72" w:rsidRDefault="00DC1762" w:rsidP="00A57902">
            <w:pPr>
              <w:jc w:val="center"/>
              <w:rPr>
                <w:sz w:val="16"/>
                <w:szCs w:val="16"/>
              </w:rPr>
            </w:pPr>
            <w:r w:rsidRPr="00222A72">
              <w:rPr>
                <w:sz w:val="16"/>
                <w:szCs w:val="16"/>
              </w:rPr>
              <w:t>55,9</w:t>
            </w:r>
          </w:p>
        </w:tc>
        <w:tc>
          <w:tcPr>
            <w:tcW w:w="709" w:type="dxa"/>
            <w:vAlign w:val="center"/>
          </w:tcPr>
          <w:p w:rsidR="00DC1762" w:rsidRPr="00222A72" w:rsidRDefault="00DC1762" w:rsidP="00A57902">
            <w:pPr>
              <w:jc w:val="center"/>
              <w:rPr>
                <w:sz w:val="16"/>
                <w:szCs w:val="16"/>
              </w:rPr>
            </w:pPr>
            <w:r w:rsidRPr="00222A72">
              <w:rPr>
                <w:sz w:val="16"/>
                <w:szCs w:val="16"/>
              </w:rPr>
              <w:t>10500</w:t>
            </w:r>
          </w:p>
        </w:tc>
        <w:tc>
          <w:tcPr>
            <w:tcW w:w="567" w:type="dxa"/>
            <w:vAlign w:val="bottom"/>
          </w:tcPr>
          <w:p w:rsidR="00DC1762" w:rsidRPr="00222A72" w:rsidRDefault="00DC1762" w:rsidP="00A57902">
            <w:pPr>
              <w:jc w:val="center"/>
              <w:rPr>
                <w:sz w:val="16"/>
                <w:szCs w:val="16"/>
              </w:rPr>
            </w:pPr>
            <w:r w:rsidRPr="00222A72">
              <w:rPr>
                <w:sz w:val="16"/>
                <w:szCs w:val="16"/>
              </w:rPr>
              <w:t>55,3</w:t>
            </w:r>
          </w:p>
        </w:tc>
        <w:tc>
          <w:tcPr>
            <w:tcW w:w="709" w:type="dxa"/>
            <w:vAlign w:val="center"/>
          </w:tcPr>
          <w:p w:rsidR="00DC1762" w:rsidRPr="00222A72" w:rsidRDefault="00DC1762" w:rsidP="00A57902">
            <w:pPr>
              <w:jc w:val="center"/>
              <w:rPr>
                <w:sz w:val="16"/>
                <w:szCs w:val="16"/>
              </w:rPr>
            </w:pPr>
            <w:r w:rsidRPr="00222A72">
              <w:rPr>
                <w:sz w:val="16"/>
                <w:szCs w:val="16"/>
              </w:rPr>
              <w:t>11000</w:t>
            </w:r>
          </w:p>
        </w:tc>
        <w:tc>
          <w:tcPr>
            <w:tcW w:w="567" w:type="dxa"/>
            <w:vAlign w:val="bottom"/>
          </w:tcPr>
          <w:p w:rsidR="00DC1762" w:rsidRPr="00222A72" w:rsidRDefault="00DC1762" w:rsidP="00A57902">
            <w:pPr>
              <w:jc w:val="center"/>
              <w:rPr>
                <w:sz w:val="16"/>
                <w:szCs w:val="16"/>
              </w:rPr>
            </w:pPr>
            <w:r w:rsidRPr="00222A72">
              <w:rPr>
                <w:sz w:val="16"/>
                <w:szCs w:val="16"/>
              </w:rPr>
              <w:t>55,0</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11</w:t>
            </w:r>
          </w:p>
        </w:tc>
        <w:tc>
          <w:tcPr>
            <w:tcW w:w="1276" w:type="dxa"/>
            <w:vAlign w:val="bottom"/>
          </w:tcPr>
          <w:p w:rsidR="00DC1762" w:rsidRPr="00222A72" w:rsidRDefault="00DC1762" w:rsidP="00A57902">
            <w:pPr>
              <w:rPr>
                <w:sz w:val="24"/>
                <w:szCs w:val="24"/>
              </w:rPr>
            </w:pPr>
            <w:r w:rsidRPr="00222A72">
              <w:t>Толеби</w:t>
            </w:r>
          </w:p>
        </w:tc>
        <w:tc>
          <w:tcPr>
            <w:tcW w:w="850" w:type="dxa"/>
            <w:vAlign w:val="bottom"/>
          </w:tcPr>
          <w:p w:rsidR="00DC1762" w:rsidRPr="00222A72" w:rsidRDefault="00DC1762" w:rsidP="00A57902">
            <w:pPr>
              <w:jc w:val="center"/>
              <w:rPr>
                <w:sz w:val="16"/>
                <w:szCs w:val="16"/>
              </w:rPr>
            </w:pPr>
            <w:r w:rsidRPr="00222A72">
              <w:rPr>
                <w:sz w:val="16"/>
                <w:szCs w:val="16"/>
              </w:rPr>
              <w:t>13200</w:t>
            </w:r>
          </w:p>
        </w:tc>
        <w:tc>
          <w:tcPr>
            <w:tcW w:w="567" w:type="dxa"/>
            <w:vAlign w:val="bottom"/>
          </w:tcPr>
          <w:p w:rsidR="00DC1762" w:rsidRPr="00222A72" w:rsidRDefault="00DC1762" w:rsidP="00A57902">
            <w:pPr>
              <w:jc w:val="center"/>
              <w:rPr>
                <w:sz w:val="16"/>
                <w:szCs w:val="16"/>
              </w:rPr>
            </w:pPr>
            <w:r w:rsidRPr="00222A72">
              <w:rPr>
                <w:sz w:val="16"/>
                <w:szCs w:val="16"/>
              </w:rPr>
              <w:t>50,0</w:t>
            </w:r>
          </w:p>
        </w:tc>
        <w:tc>
          <w:tcPr>
            <w:tcW w:w="709" w:type="dxa"/>
            <w:vAlign w:val="center"/>
          </w:tcPr>
          <w:p w:rsidR="00DC1762" w:rsidRPr="00222A72" w:rsidRDefault="00DC1762" w:rsidP="00A57902">
            <w:pPr>
              <w:jc w:val="center"/>
              <w:rPr>
                <w:sz w:val="16"/>
                <w:szCs w:val="16"/>
              </w:rPr>
            </w:pPr>
            <w:r w:rsidRPr="00222A72">
              <w:rPr>
                <w:sz w:val="16"/>
                <w:szCs w:val="16"/>
              </w:rPr>
              <w:t>14000</w:t>
            </w:r>
          </w:p>
        </w:tc>
        <w:tc>
          <w:tcPr>
            <w:tcW w:w="567" w:type="dxa"/>
            <w:vAlign w:val="bottom"/>
          </w:tcPr>
          <w:p w:rsidR="00DC1762" w:rsidRPr="00222A72" w:rsidRDefault="00DC1762" w:rsidP="00A57902">
            <w:pPr>
              <w:jc w:val="center"/>
              <w:rPr>
                <w:sz w:val="16"/>
                <w:szCs w:val="16"/>
              </w:rPr>
            </w:pPr>
            <w:r w:rsidRPr="00222A72">
              <w:rPr>
                <w:sz w:val="16"/>
                <w:szCs w:val="16"/>
              </w:rPr>
              <w:t>51,9</w:t>
            </w:r>
          </w:p>
        </w:tc>
        <w:tc>
          <w:tcPr>
            <w:tcW w:w="709" w:type="dxa"/>
            <w:vAlign w:val="bottom"/>
          </w:tcPr>
          <w:p w:rsidR="00DC1762" w:rsidRPr="00222A72" w:rsidRDefault="00DC1762" w:rsidP="00A57902">
            <w:pPr>
              <w:jc w:val="center"/>
              <w:rPr>
                <w:sz w:val="16"/>
                <w:szCs w:val="16"/>
              </w:rPr>
            </w:pPr>
            <w:r w:rsidRPr="00222A72">
              <w:rPr>
                <w:sz w:val="16"/>
                <w:szCs w:val="16"/>
              </w:rPr>
              <w:t>14500</w:t>
            </w:r>
          </w:p>
        </w:tc>
        <w:tc>
          <w:tcPr>
            <w:tcW w:w="567" w:type="dxa"/>
            <w:vAlign w:val="bottom"/>
          </w:tcPr>
          <w:p w:rsidR="00DC1762" w:rsidRPr="00222A72" w:rsidRDefault="00DC1762" w:rsidP="00A57902">
            <w:pPr>
              <w:jc w:val="center"/>
              <w:rPr>
                <w:sz w:val="16"/>
                <w:szCs w:val="16"/>
              </w:rPr>
            </w:pPr>
            <w:r w:rsidRPr="00222A72">
              <w:rPr>
                <w:sz w:val="16"/>
                <w:szCs w:val="16"/>
              </w:rPr>
              <w:t>50,9</w:t>
            </w:r>
          </w:p>
        </w:tc>
        <w:tc>
          <w:tcPr>
            <w:tcW w:w="708" w:type="dxa"/>
          </w:tcPr>
          <w:p w:rsidR="00DC1762" w:rsidRPr="00222A72" w:rsidRDefault="00DC1762" w:rsidP="00A57902">
            <w:pPr>
              <w:jc w:val="center"/>
              <w:rPr>
                <w:sz w:val="16"/>
                <w:szCs w:val="16"/>
              </w:rPr>
            </w:pPr>
            <w:r w:rsidRPr="00222A72">
              <w:rPr>
                <w:sz w:val="16"/>
                <w:szCs w:val="16"/>
              </w:rPr>
              <w:t>15000</w:t>
            </w:r>
          </w:p>
        </w:tc>
        <w:tc>
          <w:tcPr>
            <w:tcW w:w="567" w:type="dxa"/>
            <w:vAlign w:val="bottom"/>
          </w:tcPr>
          <w:p w:rsidR="00DC1762" w:rsidRPr="00222A72" w:rsidRDefault="00DC1762" w:rsidP="00A57902">
            <w:pPr>
              <w:jc w:val="center"/>
              <w:rPr>
                <w:sz w:val="16"/>
                <w:szCs w:val="16"/>
              </w:rPr>
            </w:pPr>
            <w:r w:rsidRPr="00222A72">
              <w:rPr>
                <w:sz w:val="16"/>
                <w:szCs w:val="16"/>
              </w:rPr>
              <w:t>50,0</w:t>
            </w:r>
          </w:p>
        </w:tc>
        <w:tc>
          <w:tcPr>
            <w:tcW w:w="709" w:type="dxa"/>
            <w:vAlign w:val="bottom"/>
          </w:tcPr>
          <w:p w:rsidR="00DC1762" w:rsidRPr="00222A72" w:rsidRDefault="00DC1762" w:rsidP="00A57902">
            <w:pPr>
              <w:jc w:val="center"/>
              <w:rPr>
                <w:sz w:val="16"/>
                <w:szCs w:val="16"/>
              </w:rPr>
            </w:pPr>
            <w:r w:rsidRPr="00222A72">
              <w:rPr>
                <w:sz w:val="16"/>
                <w:szCs w:val="16"/>
              </w:rPr>
              <w:t>15900</w:t>
            </w:r>
          </w:p>
        </w:tc>
        <w:tc>
          <w:tcPr>
            <w:tcW w:w="567" w:type="dxa"/>
            <w:vAlign w:val="bottom"/>
          </w:tcPr>
          <w:p w:rsidR="00DC1762" w:rsidRPr="00222A72" w:rsidRDefault="00DC1762" w:rsidP="00A57902">
            <w:pPr>
              <w:jc w:val="center"/>
              <w:rPr>
                <w:sz w:val="16"/>
                <w:szCs w:val="16"/>
              </w:rPr>
            </w:pPr>
            <w:r w:rsidRPr="00222A72">
              <w:rPr>
                <w:sz w:val="16"/>
                <w:szCs w:val="16"/>
              </w:rPr>
              <w:t>51,3</w:t>
            </w:r>
          </w:p>
        </w:tc>
        <w:tc>
          <w:tcPr>
            <w:tcW w:w="709" w:type="dxa"/>
            <w:vAlign w:val="center"/>
          </w:tcPr>
          <w:p w:rsidR="00DC1762" w:rsidRPr="00222A72" w:rsidRDefault="00DC1762" w:rsidP="00A57902">
            <w:pPr>
              <w:jc w:val="center"/>
              <w:rPr>
                <w:sz w:val="16"/>
                <w:szCs w:val="16"/>
              </w:rPr>
            </w:pPr>
            <w:r w:rsidRPr="00222A72">
              <w:rPr>
                <w:sz w:val="16"/>
                <w:szCs w:val="16"/>
              </w:rPr>
              <w:t>16500</w:t>
            </w:r>
          </w:p>
        </w:tc>
        <w:tc>
          <w:tcPr>
            <w:tcW w:w="567" w:type="dxa"/>
            <w:vAlign w:val="bottom"/>
          </w:tcPr>
          <w:p w:rsidR="00DC1762" w:rsidRPr="00222A72" w:rsidRDefault="00DC1762" w:rsidP="00A57902">
            <w:pPr>
              <w:jc w:val="center"/>
              <w:rPr>
                <w:sz w:val="16"/>
                <w:szCs w:val="16"/>
              </w:rPr>
            </w:pPr>
            <w:r w:rsidRPr="00222A72">
              <w:rPr>
                <w:sz w:val="16"/>
                <w:szCs w:val="16"/>
              </w:rPr>
              <w:t>50,8</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12</w:t>
            </w:r>
          </w:p>
        </w:tc>
        <w:tc>
          <w:tcPr>
            <w:tcW w:w="1276" w:type="dxa"/>
            <w:vAlign w:val="bottom"/>
          </w:tcPr>
          <w:p w:rsidR="00DC1762" w:rsidRPr="00222A72" w:rsidRDefault="00DC1762" w:rsidP="00A57902">
            <w:pPr>
              <w:rPr>
                <w:sz w:val="24"/>
                <w:szCs w:val="24"/>
              </w:rPr>
            </w:pPr>
            <w:r w:rsidRPr="00222A72">
              <w:t>Тюлькубас</w:t>
            </w:r>
          </w:p>
        </w:tc>
        <w:tc>
          <w:tcPr>
            <w:tcW w:w="850" w:type="dxa"/>
            <w:vAlign w:val="center"/>
          </w:tcPr>
          <w:p w:rsidR="00DC1762" w:rsidRPr="00222A72" w:rsidRDefault="00DC1762" w:rsidP="00A57902">
            <w:pPr>
              <w:jc w:val="center"/>
              <w:rPr>
                <w:sz w:val="16"/>
                <w:szCs w:val="16"/>
              </w:rPr>
            </w:pPr>
            <w:r w:rsidRPr="00222A72">
              <w:rPr>
                <w:sz w:val="16"/>
                <w:szCs w:val="16"/>
              </w:rPr>
              <w:t>11700</w:t>
            </w:r>
          </w:p>
        </w:tc>
        <w:tc>
          <w:tcPr>
            <w:tcW w:w="567" w:type="dxa"/>
            <w:vAlign w:val="bottom"/>
          </w:tcPr>
          <w:p w:rsidR="00DC1762" w:rsidRPr="00222A72" w:rsidRDefault="00DC1762" w:rsidP="00A57902">
            <w:pPr>
              <w:jc w:val="center"/>
              <w:rPr>
                <w:sz w:val="16"/>
                <w:szCs w:val="16"/>
              </w:rPr>
            </w:pPr>
            <w:r w:rsidRPr="00222A72">
              <w:rPr>
                <w:sz w:val="16"/>
                <w:szCs w:val="16"/>
              </w:rPr>
              <w:t>51,9</w:t>
            </w:r>
          </w:p>
        </w:tc>
        <w:tc>
          <w:tcPr>
            <w:tcW w:w="709" w:type="dxa"/>
            <w:vAlign w:val="center"/>
          </w:tcPr>
          <w:p w:rsidR="00DC1762" w:rsidRPr="00222A72" w:rsidRDefault="00DC1762" w:rsidP="00A57902">
            <w:pPr>
              <w:jc w:val="center"/>
              <w:rPr>
                <w:sz w:val="16"/>
                <w:szCs w:val="16"/>
              </w:rPr>
            </w:pPr>
            <w:r w:rsidRPr="00222A72">
              <w:rPr>
                <w:sz w:val="16"/>
                <w:szCs w:val="16"/>
              </w:rPr>
              <w:t>12500</w:t>
            </w:r>
          </w:p>
        </w:tc>
        <w:tc>
          <w:tcPr>
            <w:tcW w:w="567" w:type="dxa"/>
            <w:vAlign w:val="bottom"/>
          </w:tcPr>
          <w:p w:rsidR="00DC1762" w:rsidRPr="00222A72" w:rsidRDefault="00DC1762" w:rsidP="00A57902">
            <w:pPr>
              <w:jc w:val="center"/>
              <w:rPr>
                <w:sz w:val="16"/>
                <w:szCs w:val="16"/>
              </w:rPr>
            </w:pPr>
            <w:r w:rsidRPr="00222A72">
              <w:rPr>
                <w:sz w:val="16"/>
                <w:szCs w:val="16"/>
              </w:rPr>
              <w:t>54,3</w:t>
            </w:r>
          </w:p>
        </w:tc>
        <w:tc>
          <w:tcPr>
            <w:tcW w:w="709" w:type="dxa"/>
            <w:vAlign w:val="bottom"/>
          </w:tcPr>
          <w:p w:rsidR="00DC1762" w:rsidRPr="00222A72" w:rsidRDefault="00DC1762" w:rsidP="00A57902">
            <w:pPr>
              <w:jc w:val="center"/>
              <w:rPr>
                <w:sz w:val="16"/>
                <w:szCs w:val="16"/>
              </w:rPr>
            </w:pPr>
            <w:r w:rsidRPr="00222A72">
              <w:rPr>
                <w:sz w:val="16"/>
                <w:szCs w:val="16"/>
              </w:rPr>
              <w:t>13000</w:t>
            </w:r>
          </w:p>
        </w:tc>
        <w:tc>
          <w:tcPr>
            <w:tcW w:w="567" w:type="dxa"/>
            <w:vAlign w:val="bottom"/>
          </w:tcPr>
          <w:p w:rsidR="00DC1762" w:rsidRPr="00222A72" w:rsidRDefault="00DC1762" w:rsidP="00A57902">
            <w:pPr>
              <w:jc w:val="center"/>
              <w:rPr>
                <w:sz w:val="16"/>
                <w:szCs w:val="16"/>
              </w:rPr>
            </w:pPr>
            <w:r w:rsidRPr="00222A72">
              <w:rPr>
                <w:sz w:val="16"/>
                <w:szCs w:val="16"/>
              </w:rPr>
              <w:t>52,2</w:t>
            </w:r>
          </w:p>
        </w:tc>
        <w:tc>
          <w:tcPr>
            <w:tcW w:w="708" w:type="dxa"/>
          </w:tcPr>
          <w:p w:rsidR="00DC1762" w:rsidRPr="00222A72" w:rsidRDefault="00DC1762" w:rsidP="00A57902">
            <w:pPr>
              <w:jc w:val="center"/>
              <w:rPr>
                <w:sz w:val="16"/>
                <w:szCs w:val="16"/>
              </w:rPr>
            </w:pPr>
            <w:r w:rsidRPr="00222A72">
              <w:rPr>
                <w:sz w:val="16"/>
                <w:szCs w:val="16"/>
              </w:rPr>
              <w:t>13500</w:t>
            </w:r>
          </w:p>
        </w:tc>
        <w:tc>
          <w:tcPr>
            <w:tcW w:w="567" w:type="dxa"/>
            <w:vAlign w:val="bottom"/>
          </w:tcPr>
          <w:p w:rsidR="00DC1762" w:rsidRPr="00222A72" w:rsidRDefault="00DC1762" w:rsidP="00A57902">
            <w:pPr>
              <w:jc w:val="center"/>
              <w:rPr>
                <w:sz w:val="16"/>
                <w:szCs w:val="16"/>
              </w:rPr>
            </w:pPr>
            <w:r w:rsidRPr="00222A72">
              <w:rPr>
                <w:sz w:val="16"/>
                <w:szCs w:val="16"/>
              </w:rPr>
              <w:t>51,9</w:t>
            </w:r>
          </w:p>
        </w:tc>
        <w:tc>
          <w:tcPr>
            <w:tcW w:w="709" w:type="dxa"/>
            <w:vAlign w:val="bottom"/>
          </w:tcPr>
          <w:p w:rsidR="00DC1762" w:rsidRPr="00222A72" w:rsidRDefault="00DC1762" w:rsidP="00A57902">
            <w:pPr>
              <w:jc w:val="center"/>
              <w:rPr>
                <w:sz w:val="16"/>
                <w:szCs w:val="16"/>
              </w:rPr>
            </w:pPr>
            <w:r w:rsidRPr="00222A72">
              <w:rPr>
                <w:sz w:val="16"/>
                <w:szCs w:val="16"/>
              </w:rPr>
              <w:t>14000</w:t>
            </w:r>
          </w:p>
        </w:tc>
        <w:tc>
          <w:tcPr>
            <w:tcW w:w="567" w:type="dxa"/>
            <w:vAlign w:val="bottom"/>
          </w:tcPr>
          <w:p w:rsidR="00DC1762" w:rsidRPr="00222A72" w:rsidRDefault="00DC1762" w:rsidP="00A57902">
            <w:pPr>
              <w:jc w:val="center"/>
              <w:rPr>
                <w:sz w:val="16"/>
                <w:szCs w:val="16"/>
              </w:rPr>
            </w:pPr>
            <w:r w:rsidRPr="00222A72">
              <w:rPr>
                <w:sz w:val="16"/>
                <w:szCs w:val="16"/>
              </w:rPr>
              <w:t>51,9</w:t>
            </w:r>
          </w:p>
        </w:tc>
        <w:tc>
          <w:tcPr>
            <w:tcW w:w="709" w:type="dxa"/>
            <w:vAlign w:val="center"/>
          </w:tcPr>
          <w:p w:rsidR="00DC1762" w:rsidRPr="00222A72" w:rsidRDefault="00DC1762" w:rsidP="00A57902">
            <w:pPr>
              <w:jc w:val="center"/>
              <w:rPr>
                <w:sz w:val="16"/>
                <w:szCs w:val="16"/>
              </w:rPr>
            </w:pPr>
            <w:r w:rsidRPr="00222A72">
              <w:rPr>
                <w:sz w:val="16"/>
                <w:szCs w:val="16"/>
              </w:rPr>
              <w:t>14500</w:t>
            </w:r>
          </w:p>
        </w:tc>
        <w:tc>
          <w:tcPr>
            <w:tcW w:w="567" w:type="dxa"/>
            <w:vAlign w:val="bottom"/>
          </w:tcPr>
          <w:p w:rsidR="00DC1762" w:rsidRPr="00222A72" w:rsidRDefault="00DC1762" w:rsidP="00A57902">
            <w:pPr>
              <w:jc w:val="center"/>
              <w:rPr>
                <w:sz w:val="16"/>
                <w:szCs w:val="16"/>
              </w:rPr>
            </w:pPr>
            <w:r w:rsidRPr="00222A72">
              <w:rPr>
                <w:sz w:val="16"/>
                <w:szCs w:val="16"/>
              </w:rPr>
              <w:t>50,9</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13</w:t>
            </w:r>
          </w:p>
        </w:tc>
        <w:tc>
          <w:tcPr>
            <w:tcW w:w="1276" w:type="dxa"/>
            <w:vAlign w:val="bottom"/>
          </w:tcPr>
          <w:p w:rsidR="00DC1762" w:rsidRPr="00222A72" w:rsidRDefault="00DC1762" w:rsidP="00A57902">
            <w:pPr>
              <w:rPr>
                <w:sz w:val="24"/>
                <w:szCs w:val="24"/>
              </w:rPr>
            </w:pPr>
            <w:r w:rsidRPr="00222A72">
              <w:t>Шардара</w:t>
            </w:r>
          </w:p>
        </w:tc>
        <w:tc>
          <w:tcPr>
            <w:tcW w:w="850" w:type="dxa"/>
            <w:vAlign w:val="center"/>
          </w:tcPr>
          <w:p w:rsidR="00DC1762" w:rsidRPr="00222A72" w:rsidRDefault="00DC1762" w:rsidP="00A57902">
            <w:pPr>
              <w:jc w:val="center"/>
              <w:rPr>
                <w:sz w:val="16"/>
                <w:szCs w:val="16"/>
              </w:rPr>
            </w:pPr>
            <w:r w:rsidRPr="00222A72">
              <w:rPr>
                <w:sz w:val="16"/>
                <w:szCs w:val="16"/>
              </w:rPr>
              <w:t>6718</w:t>
            </w:r>
          </w:p>
        </w:tc>
        <w:tc>
          <w:tcPr>
            <w:tcW w:w="567" w:type="dxa"/>
            <w:vAlign w:val="bottom"/>
          </w:tcPr>
          <w:p w:rsidR="00DC1762" w:rsidRPr="00222A72" w:rsidRDefault="00DC1762" w:rsidP="00A57902">
            <w:pPr>
              <w:jc w:val="center"/>
              <w:rPr>
                <w:sz w:val="16"/>
                <w:szCs w:val="16"/>
              </w:rPr>
            </w:pPr>
            <w:r w:rsidRPr="00222A72">
              <w:rPr>
                <w:sz w:val="16"/>
                <w:szCs w:val="16"/>
              </w:rPr>
              <w:t>35,0</w:t>
            </w:r>
          </w:p>
        </w:tc>
        <w:tc>
          <w:tcPr>
            <w:tcW w:w="709" w:type="dxa"/>
            <w:vAlign w:val="center"/>
          </w:tcPr>
          <w:p w:rsidR="00DC1762" w:rsidRPr="00222A72" w:rsidRDefault="00DC1762" w:rsidP="00A57902">
            <w:pPr>
              <w:jc w:val="center"/>
              <w:rPr>
                <w:sz w:val="16"/>
                <w:szCs w:val="16"/>
              </w:rPr>
            </w:pPr>
            <w:r w:rsidRPr="00222A72">
              <w:rPr>
                <w:sz w:val="16"/>
                <w:szCs w:val="16"/>
              </w:rPr>
              <w:t>8000</w:t>
            </w:r>
          </w:p>
        </w:tc>
        <w:tc>
          <w:tcPr>
            <w:tcW w:w="567" w:type="dxa"/>
            <w:vAlign w:val="bottom"/>
          </w:tcPr>
          <w:p w:rsidR="00DC1762" w:rsidRPr="00222A72" w:rsidRDefault="00DC1762" w:rsidP="00A57902">
            <w:pPr>
              <w:jc w:val="center"/>
              <w:rPr>
                <w:sz w:val="16"/>
                <w:szCs w:val="16"/>
              </w:rPr>
            </w:pPr>
            <w:r w:rsidRPr="00222A72">
              <w:rPr>
                <w:sz w:val="16"/>
                <w:szCs w:val="16"/>
              </w:rPr>
              <w:t>40,0</w:t>
            </w:r>
          </w:p>
        </w:tc>
        <w:tc>
          <w:tcPr>
            <w:tcW w:w="709" w:type="dxa"/>
            <w:vAlign w:val="bottom"/>
          </w:tcPr>
          <w:p w:rsidR="00DC1762" w:rsidRPr="00222A72" w:rsidRDefault="00DC1762" w:rsidP="00A57902">
            <w:pPr>
              <w:jc w:val="center"/>
              <w:rPr>
                <w:sz w:val="16"/>
                <w:szCs w:val="16"/>
              </w:rPr>
            </w:pPr>
            <w:r w:rsidRPr="00222A72">
              <w:rPr>
                <w:sz w:val="16"/>
                <w:szCs w:val="16"/>
              </w:rPr>
              <w:t>9000</w:t>
            </w:r>
          </w:p>
        </w:tc>
        <w:tc>
          <w:tcPr>
            <w:tcW w:w="567" w:type="dxa"/>
            <w:vAlign w:val="bottom"/>
          </w:tcPr>
          <w:p w:rsidR="00DC1762" w:rsidRPr="00222A72" w:rsidRDefault="00DC1762" w:rsidP="00A57902">
            <w:pPr>
              <w:jc w:val="center"/>
              <w:rPr>
                <w:sz w:val="16"/>
                <w:szCs w:val="16"/>
              </w:rPr>
            </w:pPr>
            <w:r w:rsidRPr="00222A72">
              <w:rPr>
                <w:sz w:val="16"/>
                <w:szCs w:val="16"/>
              </w:rPr>
              <w:t>41,1</w:t>
            </w:r>
          </w:p>
        </w:tc>
        <w:tc>
          <w:tcPr>
            <w:tcW w:w="708" w:type="dxa"/>
          </w:tcPr>
          <w:p w:rsidR="00DC1762" w:rsidRPr="00222A72" w:rsidRDefault="00DC1762" w:rsidP="00A57902">
            <w:pPr>
              <w:jc w:val="center"/>
              <w:rPr>
                <w:sz w:val="16"/>
                <w:szCs w:val="16"/>
              </w:rPr>
            </w:pPr>
            <w:r w:rsidRPr="00222A72">
              <w:rPr>
                <w:sz w:val="16"/>
                <w:szCs w:val="16"/>
              </w:rPr>
              <w:t>9500</w:t>
            </w:r>
          </w:p>
        </w:tc>
        <w:tc>
          <w:tcPr>
            <w:tcW w:w="567" w:type="dxa"/>
            <w:vAlign w:val="bottom"/>
          </w:tcPr>
          <w:p w:rsidR="00DC1762" w:rsidRPr="00222A72" w:rsidRDefault="00DC1762" w:rsidP="00A57902">
            <w:pPr>
              <w:jc w:val="center"/>
              <w:rPr>
                <w:sz w:val="16"/>
                <w:szCs w:val="16"/>
              </w:rPr>
            </w:pPr>
            <w:r w:rsidRPr="00222A72">
              <w:rPr>
                <w:sz w:val="16"/>
                <w:szCs w:val="16"/>
              </w:rPr>
              <w:t>41,3</w:t>
            </w:r>
          </w:p>
        </w:tc>
        <w:tc>
          <w:tcPr>
            <w:tcW w:w="709" w:type="dxa"/>
            <w:vAlign w:val="bottom"/>
          </w:tcPr>
          <w:p w:rsidR="00DC1762" w:rsidRPr="00222A72" w:rsidRDefault="00DC1762" w:rsidP="00A57902">
            <w:pPr>
              <w:jc w:val="center"/>
              <w:rPr>
                <w:sz w:val="16"/>
                <w:szCs w:val="16"/>
              </w:rPr>
            </w:pPr>
            <w:r w:rsidRPr="00222A72">
              <w:rPr>
                <w:sz w:val="16"/>
                <w:szCs w:val="16"/>
              </w:rPr>
              <w:t>10000</w:t>
            </w:r>
          </w:p>
        </w:tc>
        <w:tc>
          <w:tcPr>
            <w:tcW w:w="567" w:type="dxa"/>
            <w:vAlign w:val="bottom"/>
          </w:tcPr>
          <w:p w:rsidR="00DC1762" w:rsidRPr="00222A72" w:rsidRDefault="00DC1762" w:rsidP="00A57902">
            <w:pPr>
              <w:jc w:val="center"/>
              <w:rPr>
                <w:sz w:val="16"/>
                <w:szCs w:val="16"/>
              </w:rPr>
            </w:pPr>
            <w:r w:rsidRPr="00222A72">
              <w:rPr>
                <w:sz w:val="16"/>
                <w:szCs w:val="16"/>
              </w:rPr>
              <w:t>41,7</w:t>
            </w:r>
          </w:p>
        </w:tc>
        <w:tc>
          <w:tcPr>
            <w:tcW w:w="709" w:type="dxa"/>
            <w:vAlign w:val="center"/>
          </w:tcPr>
          <w:p w:rsidR="00DC1762" w:rsidRPr="00222A72" w:rsidRDefault="00DC1762" w:rsidP="00A57902">
            <w:pPr>
              <w:jc w:val="center"/>
              <w:rPr>
                <w:sz w:val="16"/>
                <w:szCs w:val="16"/>
              </w:rPr>
            </w:pPr>
            <w:r w:rsidRPr="00222A72">
              <w:rPr>
                <w:sz w:val="16"/>
                <w:szCs w:val="16"/>
              </w:rPr>
              <w:t>11000</w:t>
            </w:r>
          </w:p>
        </w:tc>
        <w:tc>
          <w:tcPr>
            <w:tcW w:w="567" w:type="dxa"/>
            <w:vAlign w:val="bottom"/>
          </w:tcPr>
          <w:p w:rsidR="00DC1762" w:rsidRPr="00222A72" w:rsidRDefault="00DC1762" w:rsidP="00A57902">
            <w:pPr>
              <w:jc w:val="center"/>
              <w:rPr>
                <w:sz w:val="16"/>
                <w:szCs w:val="16"/>
              </w:rPr>
            </w:pPr>
            <w:r w:rsidRPr="00222A72">
              <w:rPr>
                <w:sz w:val="16"/>
                <w:szCs w:val="16"/>
              </w:rPr>
              <w:t>43,1</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14</w:t>
            </w:r>
          </w:p>
        </w:tc>
        <w:tc>
          <w:tcPr>
            <w:tcW w:w="1276" w:type="dxa"/>
            <w:vAlign w:val="bottom"/>
          </w:tcPr>
          <w:p w:rsidR="00DC1762" w:rsidRPr="00222A72" w:rsidRDefault="00DC1762" w:rsidP="00A57902">
            <w:pPr>
              <w:rPr>
                <w:sz w:val="24"/>
                <w:szCs w:val="24"/>
              </w:rPr>
            </w:pPr>
            <w:r w:rsidRPr="00222A72">
              <w:t>Арыс</w:t>
            </w:r>
          </w:p>
        </w:tc>
        <w:tc>
          <w:tcPr>
            <w:tcW w:w="850" w:type="dxa"/>
            <w:vAlign w:val="center"/>
          </w:tcPr>
          <w:p w:rsidR="00DC1762" w:rsidRPr="00222A72" w:rsidRDefault="00DC1762" w:rsidP="00A57902">
            <w:pPr>
              <w:jc w:val="center"/>
              <w:rPr>
                <w:sz w:val="16"/>
                <w:szCs w:val="16"/>
              </w:rPr>
            </w:pPr>
            <w:r w:rsidRPr="00222A72">
              <w:rPr>
                <w:sz w:val="16"/>
                <w:szCs w:val="16"/>
              </w:rPr>
              <w:t>8945</w:t>
            </w:r>
          </w:p>
        </w:tc>
        <w:tc>
          <w:tcPr>
            <w:tcW w:w="567" w:type="dxa"/>
            <w:vAlign w:val="bottom"/>
          </w:tcPr>
          <w:p w:rsidR="00DC1762" w:rsidRPr="00222A72" w:rsidRDefault="00DC1762" w:rsidP="00A57902">
            <w:pPr>
              <w:jc w:val="center"/>
              <w:rPr>
                <w:sz w:val="16"/>
                <w:szCs w:val="16"/>
              </w:rPr>
            </w:pPr>
            <w:r w:rsidRPr="00222A72">
              <w:rPr>
                <w:sz w:val="16"/>
                <w:szCs w:val="16"/>
              </w:rPr>
              <w:t>48,1</w:t>
            </w:r>
          </w:p>
        </w:tc>
        <w:tc>
          <w:tcPr>
            <w:tcW w:w="709" w:type="dxa"/>
            <w:vAlign w:val="center"/>
          </w:tcPr>
          <w:p w:rsidR="00DC1762" w:rsidRPr="00222A72" w:rsidRDefault="00DC1762" w:rsidP="00A57902">
            <w:pPr>
              <w:jc w:val="center"/>
              <w:rPr>
                <w:sz w:val="16"/>
                <w:szCs w:val="16"/>
              </w:rPr>
            </w:pPr>
            <w:r w:rsidRPr="00222A72">
              <w:rPr>
                <w:sz w:val="16"/>
                <w:szCs w:val="16"/>
              </w:rPr>
              <w:t>10000</w:t>
            </w:r>
          </w:p>
        </w:tc>
        <w:tc>
          <w:tcPr>
            <w:tcW w:w="567" w:type="dxa"/>
            <w:vAlign w:val="bottom"/>
          </w:tcPr>
          <w:p w:rsidR="00DC1762" w:rsidRPr="00222A72" w:rsidRDefault="00DC1762" w:rsidP="00A57902">
            <w:pPr>
              <w:jc w:val="center"/>
              <w:rPr>
                <w:sz w:val="16"/>
                <w:szCs w:val="16"/>
              </w:rPr>
            </w:pPr>
            <w:r w:rsidRPr="00222A72">
              <w:rPr>
                <w:sz w:val="16"/>
                <w:szCs w:val="16"/>
              </w:rPr>
              <w:t>51,3</w:t>
            </w:r>
          </w:p>
        </w:tc>
        <w:tc>
          <w:tcPr>
            <w:tcW w:w="709" w:type="dxa"/>
            <w:vAlign w:val="bottom"/>
          </w:tcPr>
          <w:p w:rsidR="00DC1762" w:rsidRPr="00222A72" w:rsidRDefault="00DC1762" w:rsidP="00A57902">
            <w:pPr>
              <w:jc w:val="center"/>
              <w:rPr>
                <w:sz w:val="16"/>
                <w:szCs w:val="16"/>
              </w:rPr>
            </w:pPr>
            <w:r w:rsidRPr="00222A72">
              <w:rPr>
                <w:sz w:val="16"/>
                <w:szCs w:val="16"/>
              </w:rPr>
              <w:t>11000</w:t>
            </w:r>
          </w:p>
        </w:tc>
        <w:tc>
          <w:tcPr>
            <w:tcW w:w="567" w:type="dxa"/>
            <w:vAlign w:val="bottom"/>
          </w:tcPr>
          <w:p w:rsidR="00DC1762" w:rsidRPr="00222A72" w:rsidRDefault="00DC1762" w:rsidP="00A57902">
            <w:pPr>
              <w:jc w:val="center"/>
              <w:rPr>
                <w:sz w:val="16"/>
                <w:szCs w:val="16"/>
              </w:rPr>
            </w:pPr>
            <w:r w:rsidRPr="00222A72">
              <w:rPr>
                <w:sz w:val="16"/>
                <w:szCs w:val="16"/>
              </w:rPr>
              <w:t>52,4</w:t>
            </w:r>
          </w:p>
        </w:tc>
        <w:tc>
          <w:tcPr>
            <w:tcW w:w="708" w:type="dxa"/>
          </w:tcPr>
          <w:p w:rsidR="00DC1762" w:rsidRPr="00222A72" w:rsidRDefault="00DC1762" w:rsidP="00A57902">
            <w:pPr>
              <w:jc w:val="center"/>
              <w:rPr>
                <w:sz w:val="16"/>
                <w:szCs w:val="16"/>
              </w:rPr>
            </w:pPr>
            <w:r w:rsidRPr="00222A72">
              <w:rPr>
                <w:sz w:val="16"/>
                <w:szCs w:val="16"/>
              </w:rPr>
              <w:t>11500</w:t>
            </w:r>
          </w:p>
        </w:tc>
        <w:tc>
          <w:tcPr>
            <w:tcW w:w="567" w:type="dxa"/>
            <w:vAlign w:val="bottom"/>
          </w:tcPr>
          <w:p w:rsidR="00DC1762" w:rsidRPr="00222A72" w:rsidRDefault="00DC1762" w:rsidP="00A57902">
            <w:pPr>
              <w:jc w:val="center"/>
              <w:rPr>
                <w:sz w:val="16"/>
                <w:szCs w:val="16"/>
              </w:rPr>
            </w:pPr>
            <w:r w:rsidRPr="00222A72">
              <w:rPr>
                <w:sz w:val="16"/>
                <w:szCs w:val="16"/>
              </w:rPr>
              <w:t>51,1</w:t>
            </w:r>
          </w:p>
        </w:tc>
        <w:tc>
          <w:tcPr>
            <w:tcW w:w="709" w:type="dxa"/>
            <w:vAlign w:val="bottom"/>
          </w:tcPr>
          <w:p w:rsidR="00DC1762" w:rsidRPr="00222A72" w:rsidRDefault="00DC1762" w:rsidP="00A57902">
            <w:pPr>
              <w:jc w:val="center"/>
              <w:rPr>
                <w:sz w:val="16"/>
                <w:szCs w:val="16"/>
              </w:rPr>
            </w:pPr>
            <w:r w:rsidRPr="00222A72">
              <w:rPr>
                <w:sz w:val="16"/>
                <w:szCs w:val="16"/>
              </w:rPr>
              <w:t>12000</w:t>
            </w:r>
          </w:p>
        </w:tc>
        <w:tc>
          <w:tcPr>
            <w:tcW w:w="567" w:type="dxa"/>
            <w:vAlign w:val="bottom"/>
          </w:tcPr>
          <w:p w:rsidR="00DC1762" w:rsidRPr="00222A72" w:rsidRDefault="00DC1762" w:rsidP="00A57902">
            <w:pPr>
              <w:jc w:val="center"/>
              <w:rPr>
                <w:sz w:val="16"/>
                <w:szCs w:val="16"/>
              </w:rPr>
            </w:pPr>
            <w:r w:rsidRPr="00222A72">
              <w:rPr>
                <w:sz w:val="16"/>
                <w:szCs w:val="16"/>
              </w:rPr>
              <w:t>50,0</w:t>
            </w:r>
          </w:p>
        </w:tc>
        <w:tc>
          <w:tcPr>
            <w:tcW w:w="709" w:type="dxa"/>
            <w:vAlign w:val="center"/>
          </w:tcPr>
          <w:p w:rsidR="00DC1762" w:rsidRPr="00222A72" w:rsidRDefault="00DC1762" w:rsidP="00A57902">
            <w:pPr>
              <w:jc w:val="center"/>
              <w:rPr>
                <w:sz w:val="16"/>
                <w:szCs w:val="16"/>
              </w:rPr>
            </w:pPr>
            <w:r w:rsidRPr="00222A72">
              <w:rPr>
                <w:sz w:val="16"/>
                <w:szCs w:val="16"/>
              </w:rPr>
              <w:t>12500</w:t>
            </w:r>
          </w:p>
        </w:tc>
        <w:tc>
          <w:tcPr>
            <w:tcW w:w="567" w:type="dxa"/>
            <w:vAlign w:val="bottom"/>
          </w:tcPr>
          <w:p w:rsidR="00DC1762" w:rsidRPr="00222A72" w:rsidRDefault="00DC1762" w:rsidP="00A57902">
            <w:pPr>
              <w:jc w:val="center"/>
              <w:rPr>
                <w:sz w:val="16"/>
                <w:szCs w:val="16"/>
              </w:rPr>
            </w:pPr>
            <w:r w:rsidRPr="00222A72">
              <w:rPr>
                <w:sz w:val="16"/>
                <w:szCs w:val="16"/>
              </w:rPr>
              <w:t>49,0</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15</w:t>
            </w:r>
          </w:p>
        </w:tc>
        <w:tc>
          <w:tcPr>
            <w:tcW w:w="1276" w:type="dxa"/>
            <w:vAlign w:val="bottom"/>
          </w:tcPr>
          <w:p w:rsidR="00DC1762" w:rsidRPr="00222A72" w:rsidRDefault="00DC1762" w:rsidP="00A57902">
            <w:pPr>
              <w:rPr>
                <w:sz w:val="24"/>
                <w:szCs w:val="24"/>
              </w:rPr>
            </w:pPr>
            <w:r w:rsidRPr="00222A72">
              <w:t xml:space="preserve">Кентау </w:t>
            </w:r>
          </w:p>
        </w:tc>
        <w:tc>
          <w:tcPr>
            <w:tcW w:w="850" w:type="dxa"/>
            <w:vAlign w:val="center"/>
          </w:tcPr>
          <w:p w:rsidR="00DC1762" w:rsidRPr="00222A72" w:rsidRDefault="00DC1762" w:rsidP="00A57902">
            <w:pPr>
              <w:jc w:val="center"/>
              <w:rPr>
                <w:sz w:val="16"/>
                <w:szCs w:val="16"/>
              </w:rPr>
            </w:pPr>
            <w:r w:rsidRPr="00222A72">
              <w:rPr>
                <w:sz w:val="16"/>
                <w:szCs w:val="16"/>
              </w:rPr>
              <w:t>9130</w:t>
            </w:r>
          </w:p>
        </w:tc>
        <w:tc>
          <w:tcPr>
            <w:tcW w:w="567" w:type="dxa"/>
            <w:vAlign w:val="bottom"/>
          </w:tcPr>
          <w:p w:rsidR="00DC1762" w:rsidRPr="00222A72" w:rsidRDefault="00DC1762" w:rsidP="00A57902">
            <w:pPr>
              <w:jc w:val="center"/>
              <w:rPr>
                <w:sz w:val="16"/>
                <w:szCs w:val="16"/>
              </w:rPr>
            </w:pPr>
            <w:r w:rsidRPr="00222A72">
              <w:rPr>
                <w:sz w:val="16"/>
                <w:szCs w:val="16"/>
              </w:rPr>
              <w:t>22,4</w:t>
            </w:r>
          </w:p>
        </w:tc>
        <w:tc>
          <w:tcPr>
            <w:tcW w:w="709" w:type="dxa"/>
            <w:vAlign w:val="center"/>
          </w:tcPr>
          <w:p w:rsidR="00DC1762" w:rsidRPr="00222A72" w:rsidRDefault="00DC1762" w:rsidP="00A57902">
            <w:pPr>
              <w:jc w:val="center"/>
              <w:rPr>
                <w:sz w:val="16"/>
                <w:szCs w:val="16"/>
              </w:rPr>
            </w:pPr>
            <w:r w:rsidRPr="00222A72">
              <w:rPr>
                <w:sz w:val="16"/>
                <w:szCs w:val="16"/>
              </w:rPr>
              <w:t>10000</w:t>
            </w:r>
          </w:p>
        </w:tc>
        <w:tc>
          <w:tcPr>
            <w:tcW w:w="567" w:type="dxa"/>
            <w:vAlign w:val="bottom"/>
          </w:tcPr>
          <w:p w:rsidR="00DC1762" w:rsidRPr="00222A72" w:rsidRDefault="00DC1762" w:rsidP="00A57902">
            <w:pPr>
              <w:jc w:val="center"/>
              <w:rPr>
                <w:sz w:val="16"/>
                <w:szCs w:val="16"/>
              </w:rPr>
            </w:pPr>
            <w:r w:rsidRPr="00222A72">
              <w:rPr>
                <w:sz w:val="16"/>
                <w:szCs w:val="16"/>
              </w:rPr>
              <w:t>24,3</w:t>
            </w:r>
          </w:p>
        </w:tc>
        <w:tc>
          <w:tcPr>
            <w:tcW w:w="709" w:type="dxa"/>
            <w:vAlign w:val="bottom"/>
          </w:tcPr>
          <w:p w:rsidR="00DC1762" w:rsidRPr="00222A72" w:rsidRDefault="00DC1762" w:rsidP="00A57902">
            <w:pPr>
              <w:jc w:val="center"/>
              <w:rPr>
                <w:sz w:val="16"/>
                <w:szCs w:val="16"/>
              </w:rPr>
            </w:pPr>
            <w:r w:rsidRPr="00222A72">
              <w:rPr>
                <w:sz w:val="16"/>
                <w:szCs w:val="16"/>
              </w:rPr>
              <w:t>11000</w:t>
            </w:r>
          </w:p>
        </w:tc>
        <w:tc>
          <w:tcPr>
            <w:tcW w:w="567" w:type="dxa"/>
            <w:vAlign w:val="bottom"/>
          </w:tcPr>
          <w:p w:rsidR="00DC1762" w:rsidRPr="00222A72" w:rsidRDefault="00DC1762" w:rsidP="00A57902">
            <w:pPr>
              <w:jc w:val="center"/>
              <w:rPr>
                <w:sz w:val="16"/>
                <w:szCs w:val="16"/>
              </w:rPr>
            </w:pPr>
            <w:r w:rsidRPr="00222A72">
              <w:rPr>
                <w:sz w:val="16"/>
                <w:szCs w:val="16"/>
              </w:rPr>
              <w:t>26,2</w:t>
            </w:r>
          </w:p>
        </w:tc>
        <w:tc>
          <w:tcPr>
            <w:tcW w:w="708" w:type="dxa"/>
          </w:tcPr>
          <w:p w:rsidR="00DC1762" w:rsidRPr="00222A72" w:rsidRDefault="00DC1762" w:rsidP="00A57902">
            <w:pPr>
              <w:jc w:val="center"/>
              <w:rPr>
                <w:sz w:val="16"/>
                <w:szCs w:val="16"/>
              </w:rPr>
            </w:pPr>
            <w:r w:rsidRPr="00222A72">
              <w:rPr>
                <w:sz w:val="16"/>
                <w:szCs w:val="16"/>
              </w:rPr>
              <w:t>11500</w:t>
            </w:r>
          </w:p>
        </w:tc>
        <w:tc>
          <w:tcPr>
            <w:tcW w:w="567" w:type="dxa"/>
            <w:vAlign w:val="bottom"/>
          </w:tcPr>
          <w:p w:rsidR="00DC1762" w:rsidRPr="00222A72" w:rsidRDefault="00DC1762" w:rsidP="00A57902">
            <w:pPr>
              <w:jc w:val="center"/>
              <w:rPr>
                <w:sz w:val="16"/>
                <w:szCs w:val="16"/>
              </w:rPr>
            </w:pPr>
            <w:r w:rsidRPr="00222A72">
              <w:rPr>
                <w:sz w:val="16"/>
                <w:szCs w:val="16"/>
              </w:rPr>
              <w:t>26,7</w:t>
            </w:r>
          </w:p>
        </w:tc>
        <w:tc>
          <w:tcPr>
            <w:tcW w:w="709" w:type="dxa"/>
            <w:vAlign w:val="bottom"/>
          </w:tcPr>
          <w:p w:rsidR="00DC1762" w:rsidRPr="00222A72" w:rsidRDefault="00DC1762" w:rsidP="00A57902">
            <w:pPr>
              <w:jc w:val="center"/>
              <w:rPr>
                <w:sz w:val="16"/>
                <w:szCs w:val="16"/>
              </w:rPr>
            </w:pPr>
            <w:r w:rsidRPr="00222A72">
              <w:rPr>
                <w:sz w:val="16"/>
                <w:szCs w:val="16"/>
              </w:rPr>
              <w:t>12000</w:t>
            </w:r>
          </w:p>
        </w:tc>
        <w:tc>
          <w:tcPr>
            <w:tcW w:w="567" w:type="dxa"/>
            <w:vAlign w:val="bottom"/>
          </w:tcPr>
          <w:p w:rsidR="00DC1762" w:rsidRPr="00222A72" w:rsidRDefault="00DC1762" w:rsidP="00A57902">
            <w:pPr>
              <w:jc w:val="center"/>
              <w:rPr>
                <w:sz w:val="16"/>
                <w:szCs w:val="16"/>
              </w:rPr>
            </w:pPr>
            <w:r w:rsidRPr="00222A72">
              <w:rPr>
                <w:sz w:val="16"/>
                <w:szCs w:val="16"/>
              </w:rPr>
              <w:t>26,7</w:t>
            </w:r>
          </w:p>
        </w:tc>
        <w:tc>
          <w:tcPr>
            <w:tcW w:w="709" w:type="dxa"/>
            <w:vAlign w:val="center"/>
          </w:tcPr>
          <w:p w:rsidR="00DC1762" w:rsidRPr="00222A72" w:rsidRDefault="00DC1762" w:rsidP="00A57902">
            <w:pPr>
              <w:jc w:val="center"/>
              <w:rPr>
                <w:sz w:val="16"/>
                <w:szCs w:val="16"/>
              </w:rPr>
            </w:pPr>
            <w:r w:rsidRPr="00222A72">
              <w:rPr>
                <w:sz w:val="16"/>
                <w:szCs w:val="16"/>
              </w:rPr>
              <w:t>13000</w:t>
            </w:r>
          </w:p>
        </w:tc>
        <w:tc>
          <w:tcPr>
            <w:tcW w:w="567" w:type="dxa"/>
            <w:vAlign w:val="bottom"/>
          </w:tcPr>
          <w:p w:rsidR="00DC1762" w:rsidRPr="00222A72" w:rsidRDefault="00DC1762" w:rsidP="00A57902">
            <w:pPr>
              <w:jc w:val="center"/>
              <w:rPr>
                <w:sz w:val="16"/>
                <w:szCs w:val="16"/>
              </w:rPr>
            </w:pPr>
            <w:r w:rsidRPr="00222A72">
              <w:rPr>
                <w:sz w:val="16"/>
                <w:szCs w:val="16"/>
              </w:rPr>
              <w:t>28,3</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16</w:t>
            </w:r>
          </w:p>
        </w:tc>
        <w:tc>
          <w:tcPr>
            <w:tcW w:w="1276" w:type="dxa"/>
            <w:vAlign w:val="bottom"/>
          </w:tcPr>
          <w:p w:rsidR="00DC1762" w:rsidRPr="00222A72" w:rsidRDefault="00DC1762" w:rsidP="00A57902">
            <w:pPr>
              <w:rPr>
                <w:sz w:val="24"/>
                <w:szCs w:val="24"/>
              </w:rPr>
            </w:pPr>
            <w:r w:rsidRPr="00222A72">
              <w:t>Туркестан</w:t>
            </w:r>
          </w:p>
        </w:tc>
        <w:tc>
          <w:tcPr>
            <w:tcW w:w="850" w:type="dxa"/>
          </w:tcPr>
          <w:p w:rsidR="00DC1762" w:rsidRPr="00222A72" w:rsidRDefault="00DC1762" w:rsidP="00A57902">
            <w:pPr>
              <w:jc w:val="center"/>
              <w:rPr>
                <w:sz w:val="16"/>
                <w:szCs w:val="16"/>
              </w:rPr>
            </w:pPr>
            <w:r w:rsidRPr="00222A72">
              <w:rPr>
                <w:sz w:val="16"/>
                <w:szCs w:val="16"/>
              </w:rPr>
              <w:t>18300</w:t>
            </w:r>
          </w:p>
        </w:tc>
        <w:tc>
          <w:tcPr>
            <w:tcW w:w="567" w:type="dxa"/>
            <w:vAlign w:val="bottom"/>
          </w:tcPr>
          <w:p w:rsidR="00DC1762" w:rsidRPr="00222A72" w:rsidRDefault="00DC1762" w:rsidP="00A57902">
            <w:pPr>
              <w:jc w:val="center"/>
              <w:rPr>
                <w:sz w:val="16"/>
                <w:szCs w:val="16"/>
              </w:rPr>
            </w:pPr>
            <w:r w:rsidRPr="00222A72">
              <w:rPr>
                <w:sz w:val="16"/>
                <w:szCs w:val="16"/>
              </w:rPr>
              <w:t>43,9</w:t>
            </w:r>
          </w:p>
        </w:tc>
        <w:tc>
          <w:tcPr>
            <w:tcW w:w="709" w:type="dxa"/>
          </w:tcPr>
          <w:p w:rsidR="00DC1762" w:rsidRPr="00222A72" w:rsidRDefault="00DC1762" w:rsidP="00A57902">
            <w:pPr>
              <w:jc w:val="center"/>
              <w:rPr>
                <w:sz w:val="16"/>
                <w:szCs w:val="16"/>
              </w:rPr>
            </w:pPr>
            <w:r w:rsidRPr="00222A72">
              <w:rPr>
                <w:sz w:val="16"/>
                <w:szCs w:val="16"/>
              </w:rPr>
              <w:t>20500</w:t>
            </w:r>
          </w:p>
        </w:tc>
        <w:tc>
          <w:tcPr>
            <w:tcW w:w="567" w:type="dxa"/>
            <w:vAlign w:val="bottom"/>
          </w:tcPr>
          <w:p w:rsidR="00DC1762" w:rsidRPr="00222A72" w:rsidRDefault="00DC1762" w:rsidP="00A57902">
            <w:pPr>
              <w:jc w:val="center"/>
              <w:rPr>
                <w:sz w:val="16"/>
                <w:szCs w:val="16"/>
              </w:rPr>
            </w:pPr>
            <w:r w:rsidRPr="00222A72">
              <w:rPr>
                <w:sz w:val="16"/>
                <w:szCs w:val="16"/>
              </w:rPr>
              <w:t>35,5</w:t>
            </w:r>
          </w:p>
        </w:tc>
        <w:tc>
          <w:tcPr>
            <w:tcW w:w="709" w:type="dxa"/>
            <w:vAlign w:val="bottom"/>
          </w:tcPr>
          <w:p w:rsidR="00DC1762" w:rsidRPr="00222A72" w:rsidRDefault="00DC1762" w:rsidP="00A57902">
            <w:pPr>
              <w:jc w:val="center"/>
              <w:rPr>
                <w:sz w:val="16"/>
                <w:szCs w:val="16"/>
              </w:rPr>
            </w:pPr>
            <w:r w:rsidRPr="00222A72">
              <w:rPr>
                <w:sz w:val="16"/>
                <w:szCs w:val="16"/>
              </w:rPr>
              <w:t>21500</w:t>
            </w:r>
          </w:p>
        </w:tc>
        <w:tc>
          <w:tcPr>
            <w:tcW w:w="567" w:type="dxa"/>
            <w:vAlign w:val="bottom"/>
          </w:tcPr>
          <w:p w:rsidR="00DC1762" w:rsidRPr="00222A72" w:rsidRDefault="00DC1762" w:rsidP="00A57902">
            <w:pPr>
              <w:jc w:val="center"/>
              <w:rPr>
                <w:sz w:val="16"/>
                <w:szCs w:val="16"/>
              </w:rPr>
            </w:pPr>
            <w:r w:rsidRPr="00222A72">
              <w:rPr>
                <w:sz w:val="16"/>
                <w:szCs w:val="16"/>
              </w:rPr>
              <w:t>36,2</w:t>
            </w:r>
          </w:p>
        </w:tc>
        <w:tc>
          <w:tcPr>
            <w:tcW w:w="708" w:type="dxa"/>
          </w:tcPr>
          <w:p w:rsidR="00DC1762" w:rsidRPr="00222A72" w:rsidRDefault="00DC1762" w:rsidP="00A57902">
            <w:pPr>
              <w:jc w:val="center"/>
              <w:rPr>
                <w:sz w:val="16"/>
                <w:szCs w:val="16"/>
              </w:rPr>
            </w:pPr>
            <w:r w:rsidRPr="00222A72">
              <w:rPr>
                <w:sz w:val="16"/>
                <w:szCs w:val="16"/>
              </w:rPr>
              <w:t>22000</w:t>
            </w:r>
          </w:p>
        </w:tc>
        <w:tc>
          <w:tcPr>
            <w:tcW w:w="567" w:type="dxa"/>
            <w:vAlign w:val="bottom"/>
          </w:tcPr>
          <w:p w:rsidR="00DC1762" w:rsidRPr="00222A72" w:rsidRDefault="00DC1762" w:rsidP="00A57902">
            <w:pPr>
              <w:jc w:val="center"/>
              <w:rPr>
                <w:sz w:val="16"/>
                <w:szCs w:val="16"/>
              </w:rPr>
            </w:pPr>
            <w:r w:rsidRPr="00222A72">
              <w:rPr>
                <w:sz w:val="16"/>
                <w:szCs w:val="16"/>
              </w:rPr>
              <w:t>36,5</w:t>
            </w:r>
          </w:p>
        </w:tc>
        <w:tc>
          <w:tcPr>
            <w:tcW w:w="709" w:type="dxa"/>
            <w:vAlign w:val="bottom"/>
          </w:tcPr>
          <w:p w:rsidR="00DC1762" w:rsidRPr="00222A72" w:rsidRDefault="00DC1762" w:rsidP="00A57902">
            <w:pPr>
              <w:jc w:val="center"/>
              <w:rPr>
                <w:sz w:val="16"/>
                <w:szCs w:val="16"/>
              </w:rPr>
            </w:pPr>
            <w:r w:rsidRPr="00222A72">
              <w:rPr>
                <w:sz w:val="16"/>
                <w:szCs w:val="16"/>
              </w:rPr>
              <w:t>22500</w:t>
            </w:r>
          </w:p>
        </w:tc>
        <w:tc>
          <w:tcPr>
            <w:tcW w:w="567" w:type="dxa"/>
            <w:vAlign w:val="bottom"/>
          </w:tcPr>
          <w:p w:rsidR="00DC1762" w:rsidRPr="00222A72" w:rsidRDefault="00DC1762" w:rsidP="00A57902">
            <w:pPr>
              <w:jc w:val="center"/>
              <w:rPr>
                <w:sz w:val="16"/>
                <w:szCs w:val="16"/>
              </w:rPr>
            </w:pPr>
            <w:r w:rsidRPr="00222A72">
              <w:rPr>
                <w:sz w:val="16"/>
                <w:szCs w:val="16"/>
              </w:rPr>
              <w:t>36,0</w:t>
            </w:r>
          </w:p>
        </w:tc>
        <w:tc>
          <w:tcPr>
            <w:tcW w:w="709" w:type="dxa"/>
            <w:vAlign w:val="center"/>
          </w:tcPr>
          <w:p w:rsidR="00DC1762" w:rsidRPr="00222A72" w:rsidRDefault="00DC1762" w:rsidP="00A57902">
            <w:pPr>
              <w:jc w:val="center"/>
              <w:rPr>
                <w:sz w:val="16"/>
                <w:szCs w:val="16"/>
              </w:rPr>
            </w:pPr>
            <w:r w:rsidRPr="00222A72">
              <w:rPr>
                <w:sz w:val="16"/>
                <w:szCs w:val="16"/>
              </w:rPr>
              <w:t>24000</w:t>
            </w:r>
          </w:p>
        </w:tc>
        <w:tc>
          <w:tcPr>
            <w:tcW w:w="567" w:type="dxa"/>
            <w:vAlign w:val="bottom"/>
          </w:tcPr>
          <w:p w:rsidR="00DC1762" w:rsidRPr="00222A72" w:rsidRDefault="00DC1762" w:rsidP="00A57902">
            <w:pPr>
              <w:jc w:val="center"/>
              <w:rPr>
                <w:sz w:val="16"/>
                <w:szCs w:val="16"/>
              </w:rPr>
            </w:pPr>
            <w:r w:rsidRPr="00222A72">
              <w:rPr>
                <w:sz w:val="16"/>
                <w:szCs w:val="16"/>
              </w:rPr>
              <w:t>38,0</w:t>
            </w:r>
          </w:p>
        </w:tc>
      </w:tr>
      <w:tr w:rsidR="00DC1762" w:rsidRPr="00222A72" w:rsidTr="00A57902">
        <w:tc>
          <w:tcPr>
            <w:tcW w:w="568" w:type="dxa"/>
          </w:tcPr>
          <w:p w:rsidR="00DC1762" w:rsidRPr="00222A72" w:rsidRDefault="00DC1762" w:rsidP="00A57902">
            <w:pPr>
              <w:rPr>
                <w:sz w:val="18"/>
                <w:szCs w:val="18"/>
                <w:lang w:val="kk-KZ"/>
              </w:rPr>
            </w:pPr>
            <w:r w:rsidRPr="00222A72">
              <w:rPr>
                <w:sz w:val="18"/>
                <w:szCs w:val="18"/>
                <w:lang w:val="kk-KZ"/>
              </w:rPr>
              <w:t>17</w:t>
            </w:r>
          </w:p>
        </w:tc>
        <w:tc>
          <w:tcPr>
            <w:tcW w:w="1276" w:type="dxa"/>
            <w:vAlign w:val="center"/>
          </w:tcPr>
          <w:p w:rsidR="00DC1762" w:rsidRPr="00222A72" w:rsidRDefault="00DC1762" w:rsidP="00A57902">
            <w:pPr>
              <w:rPr>
                <w:i/>
                <w:iCs/>
              </w:rPr>
            </w:pPr>
            <w:r w:rsidRPr="00222A72">
              <w:rPr>
                <w:i/>
                <w:iCs/>
              </w:rPr>
              <w:t xml:space="preserve">Туркестанская область </w:t>
            </w:r>
          </w:p>
        </w:tc>
        <w:tc>
          <w:tcPr>
            <w:tcW w:w="850" w:type="dxa"/>
            <w:vAlign w:val="center"/>
          </w:tcPr>
          <w:p w:rsidR="00DC1762" w:rsidRPr="00222A72" w:rsidRDefault="00DC1762" w:rsidP="00A57902">
            <w:pPr>
              <w:jc w:val="center"/>
              <w:rPr>
                <w:sz w:val="16"/>
                <w:szCs w:val="16"/>
              </w:rPr>
            </w:pPr>
            <w:r w:rsidRPr="00222A72">
              <w:rPr>
                <w:sz w:val="16"/>
                <w:szCs w:val="16"/>
              </w:rPr>
              <w:t>180540</w:t>
            </w:r>
          </w:p>
        </w:tc>
        <w:tc>
          <w:tcPr>
            <w:tcW w:w="567" w:type="dxa"/>
            <w:vAlign w:val="bottom"/>
          </w:tcPr>
          <w:p w:rsidR="00DC1762" w:rsidRPr="00222A72" w:rsidRDefault="00DC1762" w:rsidP="00A57902">
            <w:pPr>
              <w:jc w:val="center"/>
              <w:rPr>
                <w:sz w:val="16"/>
                <w:szCs w:val="16"/>
              </w:rPr>
            </w:pPr>
            <w:r w:rsidRPr="00222A72">
              <w:rPr>
                <w:sz w:val="16"/>
                <w:szCs w:val="16"/>
              </w:rPr>
              <w:t>37,5</w:t>
            </w:r>
          </w:p>
        </w:tc>
        <w:tc>
          <w:tcPr>
            <w:tcW w:w="709" w:type="dxa"/>
            <w:vAlign w:val="center"/>
          </w:tcPr>
          <w:p w:rsidR="00DC1762" w:rsidRPr="00222A72" w:rsidRDefault="00DC1762" w:rsidP="00A57902">
            <w:pPr>
              <w:jc w:val="center"/>
              <w:rPr>
                <w:sz w:val="16"/>
                <w:szCs w:val="16"/>
              </w:rPr>
            </w:pPr>
            <w:r w:rsidRPr="00222A72">
              <w:rPr>
                <w:sz w:val="16"/>
                <w:szCs w:val="16"/>
              </w:rPr>
              <w:t>203500</w:t>
            </w:r>
          </w:p>
        </w:tc>
        <w:tc>
          <w:tcPr>
            <w:tcW w:w="567" w:type="dxa"/>
            <w:vAlign w:val="bottom"/>
          </w:tcPr>
          <w:p w:rsidR="00DC1762" w:rsidRPr="00222A72" w:rsidRDefault="00DC1762" w:rsidP="00A57902">
            <w:pPr>
              <w:jc w:val="center"/>
              <w:rPr>
                <w:sz w:val="16"/>
                <w:szCs w:val="16"/>
              </w:rPr>
            </w:pPr>
            <w:r w:rsidRPr="00222A72">
              <w:rPr>
                <w:sz w:val="16"/>
                <w:szCs w:val="16"/>
              </w:rPr>
              <w:t>39,9</w:t>
            </w:r>
          </w:p>
        </w:tc>
        <w:tc>
          <w:tcPr>
            <w:tcW w:w="709" w:type="dxa"/>
            <w:vAlign w:val="bottom"/>
          </w:tcPr>
          <w:p w:rsidR="00DC1762" w:rsidRPr="00222A72" w:rsidRDefault="00DC1762" w:rsidP="00A57902">
            <w:pPr>
              <w:jc w:val="center"/>
              <w:rPr>
                <w:sz w:val="16"/>
                <w:szCs w:val="16"/>
              </w:rPr>
            </w:pPr>
            <w:r w:rsidRPr="00222A72">
              <w:rPr>
                <w:sz w:val="16"/>
                <w:szCs w:val="16"/>
              </w:rPr>
              <w:t>215900</w:t>
            </w:r>
          </w:p>
        </w:tc>
        <w:tc>
          <w:tcPr>
            <w:tcW w:w="567" w:type="dxa"/>
            <w:vAlign w:val="bottom"/>
          </w:tcPr>
          <w:p w:rsidR="00DC1762" w:rsidRPr="00222A72" w:rsidRDefault="00DC1762" w:rsidP="00A57902">
            <w:pPr>
              <w:jc w:val="center"/>
              <w:rPr>
                <w:sz w:val="16"/>
                <w:szCs w:val="16"/>
              </w:rPr>
            </w:pPr>
            <w:r w:rsidRPr="00222A72">
              <w:rPr>
                <w:sz w:val="16"/>
                <w:szCs w:val="16"/>
              </w:rPr>
              <w:t>40,7</w:t>
            </w:r>
          </w:p>
        </w:tc>
        <w:tc>
          <w:tcPr>
            <w:tcW w:w="708" w:type="dxa"/>
          </w:tcPr>
          <w:p w:rsidR="00DC1762" w:rsidRPr="00222A72" w:rsidRDefault="00DC1762" w:rsidP="00A57902">
            <w:pPr>
              <w:jc w:val="center"/>
              <w:rPr>
                <w:sz w:val="16"/>
                <w:szCs w:val="16"/>
              </w:rPr>
            </w:pPr>
            <w:r w:rsidRPr="00222A72">
              <w:rPr>
                <w:sz w:val="16"/>
                <w:szCs w:val="16"/>
              </w:rPr>
              <w:t>225900</w:t>
            </w:r>
          </w:p>
        </w:tc>
        <w:tc>
          <w:tcPr>
            <w:tcW w:w="567" w:type="dxa"/>
            <w:vAlign w:val="bottom"/>
          </w:tcPr>
          <w:p w:rsidR="00DC1762" w:rsidRPr="00222A72" w:rsidRDefault="00DC1762" w:rsidP="00A57902">
            <w:pPr>
              <w:jc w:val="center"/>
              <w:rPr>
                <w:sz w:val="16"/>
                <w:szCs w:val="16"/>
              </w:rPr>
            </w:pPr>
            <w:r w:rsidRPr="00222A72">
              <w:rPr>
                <w:sz w:val="16"/>
                <w:szCs w:val="16"/>
              </w:rPr>
              <w:t>40,9</w:t>
            </w:r>
          </w:p>
        </w:tc>
        <w:tc>
          <w:tcPr>
            <w:tcW w:w="709" w:type="dxa"/>
            <w:vAlign w:val="bottom"/>
          </w:tcPr>
          <w:p w:rsidR="00DC1762" w:rsidRPr="00222A72" w:rsidRDefault="00DC1762" w:rsidP="00A57902">
            <w:pPr>
              <w:jc w:val="center"/>
              <w:rPr>
                <w:sz w:val="16"/>
                <w:szCs w:val="16"/>
              </w:rPr>
            </w:pPr>
            <w:r w:rsidRPr="00222A72">
              <w:rPr>
                <w:sz w:val="16"/>
                <w:szCs w:val="16"/>
              </w:rPr>
              <w:t>235700</w:t>
            </w:r>
          </w:p>
        </w:tc>
        <w:tc>
          <w:tcPr>
            <w:tcW w:w="567" w:type="dxa"/>
            <w:vAlign w:val="bottom"/>
          </w:tcPr>
          <w:p w:rsidR="00DC1762" w:rsidRPr="00222A72" w:rsidRDefault="00DC1762" w:rsidP="00A57902">
            <w:pPr>
              <w:jc w:val="center"/>
              <w:rPr>
                <w:sz w:val="16"/>
                <w:szCs w:val="16"/>
              </w:rPr>
            </w:pPr>
            <w:r w:rsidRPr="00222A72">
              <w:rPr>
                <w:sz w:val="16"/>
                <w:szCs w:val="16"/>
              </w:rPr>
              <w:t>41,1</w:t>
            </w:r>
          </w:p>
        </w:tc>
        <w:tc>
          <w:tcPr>
            <w:tcW w:w="709" w:type="dxa"/>
            <w:vAlign w:val="center"/>
          </w:tcPr>
          <w:p w:rsidR="00DC1762" w:rsidRPr="00222A72" w:rsidRDefault="00DC1762" w:rsidP="00A57902">
            <w:pPr>
              <w:jc w:val="center"/>
              <w:rPr>
                <w:sz w:val="16"/>
                <w:szCs w:val="16"/>
              </w:rPr>
            </w:pPr>
            <w:r w:rsidRPr="00222A72">
              <w:rPr>
                <w:sz w:val="16"/>
                <w:szCs w:val="16"/>
              </w:rPr>
              <w:t>249700</w:t>
            </w:r>
          </w:p>
        </w:tc>
        <w:tc>
          <w:tcPr>
            <w:tcW w:w="567" w:type="dxa"/>
            <w:vAlign w:val="bottom"/>
          </w:tcPr>
          <w:p w:rsidR="00DC1762" w:rsidRPr="00222A72" w:rsidRDefault="00DC1762" w:rsidP="00A57902">
            <w:pPr>
              <w:jc w:val="center"/>
              <w:rPr>
                <w:sz w:val="16"/>
                <w:szCs w:val="16"/>
              </w:rPr>
            </w:pPr>
            <w:r w:rsidRPr="00222A72">
              <w:rPr>
                <w:sz w:val="16"/>
                <w:szCs w:val="16"/>
              </w:rPr>
              <w:t>42,0</w:t>
            </w:r>
          </w:p>
        </w:tc>
      </w:tr>
    </w:tbl>
    <w:p w:rsidR="00743340" w:rsidRPr="00222A72" w:rsidRDefault="00743340" w:rsidP="00743340">
      <w:pPr>
        <w:jc w:val="center"/>
        <w:rPr>
          <w:bCs/>
          <w:highlight w:val="green"/>
          <w:lang w:val="kk-KZ" w:eastAsia="ru-RU"/>
        </w:rPr>
      </w:pPr>
    </w:p>
    <w:p w:rsidR="00DC1762" w:rsidRPr="00222A72" w:rsidRDefault="00DC1762" w:rsidP="00DC1762">
      <w:pPr>
        <w:rPr>
          <w:b/>
          <w:lang w:val="kk-KZ"/>
        </w:rPr>
      </w:pPr>
    </w:p>
    <w:p w:rsidR="00B74F56" w:rsidRPr="00222A72" w:rsidRDefault="00DA0C61" w:rsidP="00B74F56">
      <w:pPr>
        <w:ind w:firstLine="709"/>
        <w:rPr>
          <w:b/>
          <w:sz w:val="28"/>
          <w:szCs w:val="28"/>
          <w:lang w:val="kk-KZ"/>
        </w:rPr>
      </w:pPr>
      <w:r>
        <w:rPr>
          <w:b/>
          <w:bCs/>
          <w:sz w:val="28"/>
          <w:szCs w:val="28"/>
          <w:lang w:val="kk-KZ"/>
        </w:rPr>
        <w:t>7-</w:t>
      </w:r>
      <w:r w:rsidR="00B74F56" w:rsidRPr="00222A72">
        <w:rPr>
          <w:b/>
          <w:bCs/>
          <w:sz w:val="28"/>
          <w:szCs w:val="28"/>
          <w:lang w:val="kk-KZ"/>
        </w:rPr>
        <w:t>Міндет</w:t>
      </w:r>
      <w:r>
        <w:rPr>
          <w:b/>
          <w:bCs/>
          <w:sz w:val="28"/>
          <w:szCs w:val="28"/>
          <w:lang w:val="kk-KZ"/>
        </w:rPr>
        <w:t>.</w:t>
      </w:r>
      <w:r w:rsidR="00B74F56" w:rsidRPr="00222A72">
        <w:rPr>
          <w:b/>
          <w:sz w:val="28"/>
          <w:szCs w:val="28"/>
          <w:lang w:val="kk-KZ"/>
        </w:rPr>
        <w:t xml:space="preserve"> Білім беру ұйымдарын цифрлық инфрақұрылыммен және қазіргі заманғы материалдық-техникалық базамен жарақтандыру</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7"/>
        <w:gridCol w:w="718"/>
        <w:gridCol w:w="719"/>
        <w:gridCol w:w="719"/>
        <w:gridCol w:w="719"/>
        <w:gridCol w:w="718"/>
        <w:gridCol w:w="719"/>
        <w:gridCol w:w="719"/>
        <w:gridCol w:w="719"/>
        <w:gridCol w:w="1621"/>
      </w:tblGrid>
      <w:tr w:rsidR="00B74F56" w:rsidRPr="00DA0C61" w:rsidTr="008571D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jc w:val="center"/>
              <w:rPr>
                <w:lang w:val="kk-KZ"/>
              </w:rPr>
            </w:pPr>
            <w:r w:rsidRPr="00DA0C61">
              <w:rPr>
                <w:lang w:val="kk-KZ"/>
              </w:rPr>
              <w:t>№</w:t>
            </w:r>
          </w:p>
          <w:p w:rsidR="00B74F56" w:rsidRPr="00DA0C61" w:rsidRDefault="00B74F56" w:rsidP="00AD2D6A">
            <w:pPr>
              <w:jc w:val="center"/>
              <w:rPr>
                <w:rStyle w:val="s0"/>
                <w:color w:val="auto"/>
                <w:sz w:val="22"/>
                <w:szCs w:val="22"/>
                <w:lang w:val="kk-KZ"/>
              </w:rPr>
            </w:pPr>
            <w:r w:rsidRPr="00DA0C61">
              <w:rPr>
                <w:lang w:val="kk-KZ"/>
              </w:rPr>
              <w:t>п/п</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AD2D6A">
            <w:pPr>
              <w:pStyle w:val="af4"/>
              <w:spacing w:line="276" w:lineRule="auto"/>
              <w:jc w:val="center"/>
              <w:rPr>
                <w:rFonts w:eastAsia="Calibri"/>
                <w:sz w:val="22"/>
                <w:szCs w:val="22"/>
                <w:lang w:val="kk-KZ" w:eastAsia="en-US"/>
              </w:rPr>
            </w:pPr>
            <w:r w:rsidRPr="00222A72">
              <w:rPr>
                <w:sz w:val="22"/>
                <w:szCs w:val="22"/>
                <w:lang w:val="kk-KZ"/>
              </w:rPr>
              <w:t>Көрсеткіш нәтижелері</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rFonts w:eastAsia="Calibri"/>
                <w:sz w:val="22"/>
                <w:szCs w:val="22"/>
                <w:lang w:val="kk-KZ" w:eastAsia="en-US"/>
              </w:rPr>
            </w:pPr>
            <w:r w:rsidRPr="00222A72">
              <w:rPr>
                <w:sz w:val="22"/>
                <w:szCs w:val="22"/>
                <w:lang w:val="kk-KZ"/>
              </w:rPr>
              <w:t>Өлшем бірілігі</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sz w:val="22"/>
                <w:szCs w:val="22"/>
                <w:lang w:val="kk-KZ" w:eastAsia="en-US"/>
              </w:rPr>
            </w:pPr>
            <w:r w:rsidRPr="00DA0C61">
              <w:rPr>
                <w:sz w:val="22"/>
                <w:szCs w:val="22"/>
                <w:lang w:val="kk-KZ"/>
              </w:rPr>
              <w:t>2019 факт</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rFonts w:eastAsia="Calibri"/>
                <w:sz w:val="22"/>
                <w:szCs w:val="22"/>
                <w:lang w:val="kk-KZ" w:eastAsia="en-US"/>
              </w:rPr>
            </w:pPr>
            <w:r w:rsidRPr="00DA0C61">
              <w:rPr>
                <w:sz w:val="22"/>
                <w:szCs w:val="22"/>
                <w:lang w:val="kk-KZ"/>
              </w:rPr>
              <w:t>2020</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rFonts w:eastAsia="Calibri"/>
                <w:sz w:val="22"/>
                <w:szCs w:val="22"/>
                <w:lang w:val="kk-KZ" w:eastAsia="en-US"/>
              </w:rPr>
            </w:pPr>
            <w:r w:rsidRPr="00DA0C61">
              <w:rPr>
                <w:sz w:val="22"/>
                <w:szCs w:val="22"/>
                <w:lang w:val="kk-KZ"/>
              </w:rPr>
              <w:t>2021</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rFonts w:eastAsia="Calibri"/>
                <w:sz w:val="22"/>
                <w:szCs w:val="22"/>
                <w:lang w:val="kk-KZ" w:eastAsia="en-US"/>
              </w:rPr>
            </w:pPr>
            <w:r w:rsidRPr="00DA0C61">
              <w:rPr>
                <w:sz w:val="22"/>
                <w:szCs w:val="22"/>
                <w:lang w:val="kk-KZ"/>
              </w:rPr>
              <w:t>2022</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rFonts w:eastAsia="Calibri"/>
                <w:sz w:val="22"/>
                <w:szCs w:val="22"/>
                <w:lang w:val="kk-KZ" w:eastAsia="en-US"/>
              </w:rPr>
            </w:pPr>
            <w:r w:rsidRPr="00DA0C61">
              <w:rPr>
                <w:sz w:val="22"/>
                <w:szCs w:val="22"/>
                <w:lang w:val="kk-KZ"/>
              </w:rPr>
              <w:t>2023</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rFonts w:eastAsia="Calibri"/>
                <w:sz w:val="22"/>
                <w:szCs w:val="22"/>
                <w:lang w:val="kk-KZ" w:eastAsia="en-US"/>
              </w:rPr>
            </w:pPr>
            <w:r w:rsidRPr="00DA0C61">
              <w:rPr>
                <w:sz w:val="22"/>
                <w:szCs w:val="22"/>
                <w:lang w:val="kk-KZ"/>
              </w:rPr>
              <w:t>2024</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rFonts w:eastAsia="Calibri"/>
                <w:sz w:val="22"/>
                <w:szCs w:val="22"/>
                <w:lang w:val="kk-KZ" w:eastAsia="en-US"/>
              </w:rPr>
            </w:pPr>
            <w:r w:rsidRPr="00DA0C61">
              <w:rPr>
                <w:sz w:val="22"/>
                <w:szCs w:val="22"/>
                <w:lang w:val="kk-KZ"/>
              </w:rPr>
              <w:t>2025</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AD2D6A">
            <w:pPr>
              <w:pStyle w:val="af4"/>
              <w:spacing w:line="276" w:lineRule="auto"/>
              <w:jc w:val="center"/>
              <w:rPr>
                <w:rFonts w:eastAsia="Calibri"/>
                <w:sz w:val="22"/>
                <w:szCs w:val="22"/>
                <w:lang w:val="kk-KZ" w:eastAsia="en-US"/>
              </w:rPr>
            </w:pPr>
            <w:r w:rsidRPr="00222A72">
              <w:rPr>
                <w:sz w:val="22"/>
                <w:szCs w:val="22"/>
                <w:lang w:val="kk-KZ"/>
              </w:rPr>
              <w:t>Жауапты орындаушылар</w:t>
            </w:r>
          </w:p>
        </w:tc>
      </w:tr>
      <w:tr w:rsidR="00B74F56" w:rsidRPr="00FE352D" w:rsidTr="008571D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74F56" w:rsidRPr="00DA0C61" w:rsidRDefault="00B74F56" w:rsidP="00B74F56">
            <w:pPr>
              <w:rPr>
                <w:rStyle w:val="s0"/>
                <w:color w:val="auto"/>
                <w:sz w:val="22"/>
                <w:szCs w:val="22"/>
                <w:lang w:val="kk-KZ"/>
              </w:rPr>
            </w:pPr>
            <w:r w:rsidRPr="00DA0C61">
              <w:rPr>
                <w:rStyle w:val="s0"/>
                <w:color w:val="auto"/>
                <w:sz w:val="22"/>
                <w:szCs w:val="22"/>
                <w:lang w:val="kk-KZ"/>
              </w:rPr>
              <w:t>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sz w:val="22"/>
                <w:szCs w:val="22"/>
                <w:lang w:val="kk-KZ" w:eastAsia="en-US"/>
              </w:rPr>
            </w:pPr>
            <w:r w:rsidRPr="00222A72">
              <w:rPr>
                <w:sz w:val="22"/>
                <w:szCs w:val="22"/>
                <w:lang w:val="kk-KZ"/>
              </w:rPr>
              <w:t>Күндізгі мемлекеттік мектептердің жалпы санынан апатты жағдайдағы мектептердің үлесі</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sz w:val="22"/>
                <w:szCs w:val="22"/>
                <w:lang w:eastAsia="en-US"/>
              </w:rPr>
            </w:pPr>
            <w:r w:rsidRPr="00222A72">
              <w:rPr>
                <w:sz w:val="22"/>
                <w:szCs w:val="22"/>
              </w:rPr>
              <w:t>%</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7E6573" w:rsidP="00B74F56">
            <w:pPr>
              <w:pStyle w:val="af4"/>
              <w:spacing w:line="276" w:lineRule="auto"/>
              <w:rPr>
                <w:sz w:val="22"/>
                <w:szCs w:val="22"/>
                <w:lang w:val="kk-KZ" w:eastAsia="en-US"/>
              </w:rPr>
            </w:pPr>
            <w:r w:rsidRPr="00222A72">
              <w:rPr>
                <w:sz w:val="22"/>
                <w:szCs w:val="22"/>
                <w:lang w:val="kk-KZ"/>
              </w:rPr>
              <w:t>0,4</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7E6573" w:rsidP="00B74F56">
            <w:pPr>
              <w:pStyle w:val="af4"/>
              <w:spacing w:line="276" w:lineRule="auto"/>
              <w:rPr>
                <w:sz w:val="22"/>
                <w:szCs w:val="22"/>
                <w:lang w:val="kk-KZ" w:eastAsia="en-US"/>
              </w:rPr>
            </w:pPr>
            <w:r w:rsidRPr="00222A72">
              <w:rPr>
                <w:sz w:val="22"/>
                <w:szCs w:val="22"/>
                <w:lang w:val="kk-KZ"/>
              </w:rPr>
              <w:t>0,8</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7E6573">
            <w:pPr>
              <w:pStyle w:val="af4"/>
              <w:spacing w:line="276" w:lineRule="auto"/>
              <w:rPr>
                <w:sz w:val="22"/>
                <w:szCs w:val="22"/>
                <w:lang w:val="kk-KZ" w:eastAsia="en-US"/>
              </w:rPr>
            </w:pPr>
            <w:r w:rsidRPr="00222A72">
              <w:rPr>
                <w:sz w:val="22"/>
                <w:szCs w:val="22"/>
                <w:lang w:val="kk-KZ"/>
              </w:rPr>
              <w:t>0,</w:t>
            </w:r>
            <w:r w:rsidR="007E6573" w:rsidRPr="00222A72">
              <w:rPr>
                <w:sz w:val="22"/>
                <w:szCs w:val="22"/>
                <w:lang w:val="kk-KZ"/>
              </w:rPr>
              <w:t>7</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7E6573" w:rsidP="00B74F56">
            <w:pPr>
              <w:pStyle w:val="af4"/>
              <w:spacing w:line="276" w:lineRule="auto"/>
              <w:rPr>
                <w:sz w:val="22"/>
                <w:szCs w:val="22"/>
                <w:lang w:val="kk-KZ" w:eastAsia="en-US"/>
              </w:rPr>
            </w:pPr>
            <w:r w:rsidRPr="00222A72">
              <w:rPr>
                <w:sz w:val="22"/>
                <w:szCs w:val="22"/>
                <w:lang w:val="kk-KZ"/>
              </w:rPr>
              <w:t>0,6</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7E6573" w:rsidP="00B74F56">
            <w:pPr>
              <w:pStyle w:val="af4"/>
              <w:spacing w:line="276" w:lineRule="auto"/>
              <w:rPr>
                <w:sz w:val="22"/>
                <w:szCs w:val="22"/>
                <w:lang w:val="kk-KZ" w:eastAsia="en-US"/>
              </w:rPr>
            </w:pPr>
            <w:r w:rsidRPr="00222A72">
              <w:rPr>
                <w:sz w:val="22"/>
                <w:szCs w:val="22"/>
                <w:lang w:val="kk-KZ"/>
              </w:rPr>
              <w:t>0,3</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7E6573" w:rsidP="00B74F56">
            <w:pPr>
              <w:pStyle w:val="af4"/>
              <w:spacing w:line="276" w:lineRule="auto"/>
              <w:rPr>
                <w:sz w:val="22"/>
                <w:szCs w:val="22"/>
                <w:lang w:val="kk-KZ" w:eastAsia="en-US"/>
              </w:rPr>
            </w:pPr>
            <w:r w:rsidRPr="00222A72">
              <w:rPr>
                <w:sz w:val="22"/>
                <w:szCs w:val="22"/>
                <w:lang w:val="kk-KZ"/>
              </w:rPr>
              <w:t>0,1</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sz w:val="22"/>
                <w:szCs w:val="22"/>
                <w:lang w:val="kk-KZ" w:eastAsia="en-US"/>
              </w:rPr>
            </w:pPr>
            <w:r w:rsidRPr="00222A72">
              <w:rPr>
                <w:sz w:val="22"/>
                <w:szCs w:val="22"/>
                <w:lang w:val="kk-KZ"/>
              </w:rPr>
              <w:t>0</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DF411C" w:rsidP="00B74F56">
            <w:pPr>
              <w:pStyle w:val="af4"/>
              <w:spacing w:line="276" w:lineRule="auto"/>
              <w:rPr>
                <w:sz w:val="22"/>
                <w:szCs w:val="22"/>
                <w:lang w:val="kk-KZ" w:eastAsia="en-US"/>
              </w:rPr>
            </w:pPr>
            <w:r w:rsidRPr="00222A72">
              <w:rPr>
                <w:sz w:val="22"/>
                <w:szCs w:val="22"/>
                <w:lang w:val="kk-KZ"/>
              </w:rPr>
              <w:t>Түркістан облысының</w:t>
            </w:r>
            <w:r w:rsidR="007E6573" w:rsidRPr="00222A72">
              <w:rPr>
                <w:sz w:val="22"/>
                <w:szCs w:val="22"/>
                <w:lang w:val="kk-KZ"/>
              </w:rPr>
              <w:t xml:space="preserve"> </w:t>
            </w:r>
            <w:r w:rsidRPr="00222A72">
              <w:rPr>
                <w:sz w:val="22"/>
                <w:szCs w:val="22"/>
                <w:lang w:val="kk-KZ"/>
              </w:rPr>
              <w:t xml:space="preserve">Адами әлеуетті дамыту </w:t>
            </w:r>
            <w:r w:rsidR="00B74F56" w:rsidRPr="00222A72">
              <w:rPr>
                <w:sz w:val="22"/>
                <w:szCs w:val="22"/>
                <w:lang w:val="kk-KZ"/>
              </w:rPr>
              <w:t>басқармасы</w:t>
            </w:r>
          </w:p>
        </w:tc>
      </w:tr>
      <w:tr w:rsidR="007E6573" w:rsidRPr="00FE352D" w:rsidTr="008571D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rPr>
                <w:rStyle w:val="s0"/>
                <w:color w:val="auto"/>
                <w:sz w:val="22"/>
                <w:szCs w:val="22"/>
              </w:rPr>
            </w:pPr>
            <w:r w:rsidRPr="00222A72">
              <w:rPr>
                <w:rStyle w:val="s0"/>
                <w:color w:val="auto"/>
                <w:sz w:val="22"/>
                <w:szCs w:val="22"/>
              </w:rPr>
              <w:t>2.</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Күндізгі мемлекеттік мектептердің жалпы санынан үш ауысымда оқытатын мектептердің үлесі</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eastAsia="en-US"/>
              </w:rPr>
            </w:pPr>
            <w:r w:rsidRPr="00222A72">
              <w:rPr>
                <w:sz w:val="22"/>
                <w:szCs w:val="22"/>
              </w:rPr>
              <w:t>%</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0,5</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0,6</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0,6</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7E6573">
            <w:pPr>
              <w:pStyle w:val="af4"/>
              <w:spacing w:line="276" w:lineRule="auto"/>
              <w:rPr>
                <w:sz w:val="22"/>
                <w:szCs w:val="22"/>
                <w:lang w:val="kk-KZ" w:eastAsia="en-US"/>
              </w:rPr>
            </w:pPr>
            <w:r w:rsidRPr="00222A72">
              <w:rPr>
                <w:sz w:val="22"/>
                <w:szCs w:val="22"/>
                <w:lang w:val="kk-KZ"/>
              </w:rPr>
              <w:t>0,3</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7E6573">
            <w:pPr>
              <w:pStyle w:val="af4"/>
              <w:spacing w:line="276" w:lineRule="auto"/>
              <w:rPr>
                <w:sz w:val="22"/>
                <w:szCs w:val="22"/>
                <w:lang w:val="kk-KZ" w:eastAsia="en-US"/>
              </w:rPr>
            </w:pPr>
            <w:r w:rsidRPr="00222A72">
              <w:rPr>
                <w:sz w:val="22"/>
                <w:szCs w:val="22"/>
                <w:lang w:val="kk-KZ"/>
              </w:rPr>
              <w:t>0,2</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7E6573">
            <w:pPr>
              <w:pStyle w:val="af4"/>
              <w:spacing w:line="276" w:lineRule="auto"/>
              <w:rPr>
                <w:sz w:val="22"/>
                <w:szCs w:val="22"/>
                <w:lang w:val="kk-KZ" w:eastAsia="en-US"/>
              </w:rPr>
            </w:pPr>
            <w:r w:rsidRPr="00222A72">
              <w:rPr>
                <w:sz w:val="22"/>
                <w:szCs w:val="22"/>
                <w:lang w:val="kk-KZ"/>
              </w:rPr>
              <w:t>0,1</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0</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7E6573">
            <w:pPr>
              <w:pStyle w:val="af4"/>
              <w:spacing w:line="276" w:lineRule="auto"/>
              <w:rPr>
                <w:sz w:val="22"/>
                <w:szCs w:val="22"/>
                <w:lang w:val="kk-KZ" w:eastAsia="en-US"/>
              </w:rPr>
            </w:pPr>
            <w:r w:rsidRPr="00222A72">
              <w:rPr>
                <w:sz w:val="22"/>
                <w:szCs w:val="22"/>
                <w:lang w:val="kk-KZ"/>
              </w:rPr>
              <w:t>Түркістан облысының Адами әлеуетті дамыту басқармасы</w:t>
            </w:r>
          </w:p>
        </w:tc>
      </w:tr>
      <w:tr w:rsidR="007E6573" w:rsidRPr="00FE352D" w:rsidTr="008571D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rPr>
                <w:rStyle w:val="s0"/>
                <w:color w:val="auto"/>
                <w:sz w:val="22"/>
                <w:szCs w:val="22"/>
                <w:lang w:val="kk-KZ"/>
              </w:rPr>
            </w:pPr>
            <w:r w:rsidRPr="00222A72">
              <w:rPr>
                <w:rStyle w:val="s0"/>
                <w:color w:val="auto"/>
                <w:sz w:val="22"/>
                <w:szCs w:val="22"/>
                <w:lang w:val="kk-KZ"/>
              </w:rPr>
              <w:t>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lang w:val="kk-KZ"/>
              </w:rPr>
              <w:t>Орта білім беру ұйымдарында олардың жалпы санынан қазіргі заманғы жабдықтармен жарақталған оқу кабинеттерінің үлесі</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rPr>
              <w:t>%</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lang w:val="kk-KZ"/>
              </w:rPr>
              <w:t>-</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lang w:val="kk-KZ"/>
              </w:rPr>
              <w:t>22,1</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lang w:val="kk-KZ" w:eastAsia="en-US"/>
              </w:rPr>
              <w:t>23,6</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lang w:val="kk-KZ" w:eastAsia="en-US"/>
              </w:rPr>
              <w:t>29,2</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lang w:val="kk-KZ"/>
              </w:rPr>
              <w:t>32,5</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lang w:val="kk-KZ"/>
              </w:rPr>
              <w:t>36,6</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DF411C">
            <w:pPr>
              <w:pStyle w:val="af4"/>
              <w:spacing w:line="276" w:lineRule="auto"/>
              <w:rPr>
                <w:sz w:val="22"/>
                <w:szCs w:val="22"/>
                <w:lang w:val="kk-KZ" w:eastAsia="en-US"/>
              </w:rPr>
            </w:pPr>
            <w:r w:rsidRPr="00222A72">
              <w:rPr>
                <w:sz w:val="22"/>
                <w:szCs w:val="22"/>
                <w:lang w:val="kk-KZ"/>
              </w:rPr>
              <w:t>37,9</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7E6573">
            <w:pPr>
              <w:pStyle w:val="af4"/>
              <w:spacing w:line="276" w:lineRule="auto"/>
              <w:rPr>
                <w:sz w:val="22"/>
                <w:szCs w:val="22"/>
                <w:lang w:val="kk-KZ" w:eastAsia="en-US"/>
              </w:rPr>
            </w:pPr>
            <w:r w:rsidRPr="00222A72">
              <w:rPr>
                <w:sz w:val="22"/>
                <w:szCs w:val="22"/>
                <w:lang w:val="kk-KZ"/>
              </w:rPr>
              <w:t>Түркістан облысының Адами әлеуетті дамыту басқармасы</w:t>
            </w:r>
          </w:p>
        </w:tc>
      </w:tr>
      <w:tr w:rsidR="007E6573" w:rsidRPr="00FE352D" w:rsidTr="008571D8">
        <w:trPr>
          <w:trHeight w:val="1195"/>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rPr>
                <w:rStyle w:val="s0"/>
                <w:color w:val="auto"/>
                <w:sz w:val="22"/>
                <w:szCs w:val="22"/>
                <w:lang w:val="kk-KZ"/>
              </w:rPr>
            </w:pPr>
            <w:r w:rsidRPr="00222A72">
              <w:rPr>
                <w:rStyle w:val="s0"/>
                <w:color w:val="auto"/>
                <w:sz w:val="22"/>
                <w:szCs w:val="22"/>
                <w:lang w:val="kk-KZ"/>
              </w:rPr>
              <w:lastRenderedPageBreak/>
              <w:t>4.</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853417">
            <w:pPr>
              <w:pStyle w:val="af4"/>
              <w:spacing w:line="276" w:lineRule="auto"/>
              <w:rPr>
                <w:sz w:val="22"/>
                <w:szCs w:val="22"/>
                <w:lang w:val="kk-KZ" w:eastAsia="en-US"/>
              </w:rPr>
            </w:pPr>
            <w:r w:rsidRPr="00222A72">
              <w:rPr>
                <w:kern w:val="24"/>
                <w:sz w:val="22"/>
                <w:szCs w:val="22"/>
                <w:lang w:val="kk-KZ"/>
              </w:rPr>
              <w:t xml:space="preserve">"Жас маман" жобасы шеңберінде қазіргі заманғы материалдық-техникалық базамен жарақталған колледждердің саны» </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Бірлік</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5</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eastAsia="en-US"/>
              </w:rPr>
              <w:t>7</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7E6573">
            <w:pPr>
              <w:pStyle w:val="af4"/>
              <w:spacing w:line="276" w:lineRule="auto"/>
              <w:rPr>
                <w:sz w:val="22"/>
                <w:szCs w:val="22"/>
                <w:lang w:val="kk-KZ" w:eastAsia="en-US"/>
              </w:rPr>
            </w:pPr>
            <w:r w:rsidRPr="00222A72">
              <w:rPr>
                <w:sz w:val="22"/>
                <w:szCs w:val="22"/>
                <w:lang w:val="kk-KZ"/>
              </w:rPr>
              <w:t>Түркістан облысының Адами әлеуетті дамыту басқармасы</w:t>
            </w:r>
          </w:p>
        </w:tc>
      </w:tr>
      <w:tr w:rsidR="007E6573" w:rsidRPr="00FE352D" w:rsidTr="008571D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rPr>
                <w:rStyle w:val="s0"/>
                <w:color w:val="auto"/>
                <w:sz w:val="22"/>
                <w:szCs w:val="22"/>
                <w:lang w:val="kk-KZ"/>
              </w:rPr>
            </w:pPr>
            <w:r w:rsidRPr="00222A72">
              <w:rPr>
                <w:rStyle w:val="s0"/>
                <w:color w:val="auto"/>
                <w:sz w:val="22"/>
                <w:szCs w:val="22"/>
                <w:lang w:val="kk-KZ"/>
              </w:rPr>
              <w:t>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kern w:val="24"/>
                <w:sz w:val="22"/>
                <w:szCs w:val="22"/>
                <w:lang w:val="kk-KZ" w:eastAsia="en-US"/>
              </w:rPr>
            </w:pPr>
            <w:r w:rsidRPr="00222A72">
              <w:rPr>
                <w:kern w:val="24"/>
                <w:sz w:val="22"/>
                <w:szCs w:val="22"/>
                <w:lang w:val="kk-KZ"/>
              </w:rPr>
              <w:t>Құрылыс (қосымша құрылыс) / білім беру объектілерін ашу есебінен құрылған жұмыс орындарының саны</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kern w:val="24"/>
                <w:sz w:val="22"/>
                <w:szCs w:val="22"/>
                <w:lang w:val="kk-KZ"/>
              </w:rPr>
              <w:t>Бірлік</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B74F56">
            <w:pPr>
              <w:pStyle w:val="af4"/>
              <w:spacing w:line="276" w:lineRule="auto"/>
              <w:rPr>
                <w:sz w:val="22"/>
                <w:szCs w:val="22"/>
                <w:lang w:val="kk-KZ" w:eastAsia="en-US"/>
              </w:rPr>
            </w:pPr>
            <w:r w:rsidRPr="00222A72">
              <w:rPr>
                <w:sz w:val="22"/>
                <w:szCs w:val="22"/>
                <w:lang w:val="kk-KZ"/>
              </w:rPr>
              <w:t>-</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7E6573" w:rsidRPr="00222A72" w:rsidRDefault="007E6573" w:rsidP="00B74F56">
            <w:pPr>
              <w:pStyle w:val="af4"/>
              <w:spacing w:line="276" w:lineRule="auto"/>
              <w:rPr>
                <w:sz w:val="22"/>
                <w:szCs w:val="22"/>
                <w:lang w:val="kk-KZ" w:eastAsia="en-US"/>
              </w:rPr>
            </w:pPr>
            <w:r w:rsidRPr="00222A72">
              <w:rPr>
                <w:sz w:val="22"/>
                <w:szCs w:val="22"/>
                <w:lang w:val="kk-KZ" w:eastAsia="en-US"/>
              </w:rPr>
              <w:t>1031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7E6573" w:rsidRPr="00222A72" w:rsidRDefault="007E6573" w:rsidP="00B74F56">
            <w:pPr>
              <w:pStyle w:val="af4"/>
              <w:spacing w:line="276" w:lineRule="auto"/>
              <w:rPr>
                <w:sz w:val="22"/>
                <w:szCs w:val="22"/>
                <w:lang w:val="kk-KZ" w:eastAsia="en-US"/>
              </w:rPr>
            </w:pPr>
            <w:r w:rsidRPr="00222A72">
              <w:rPr>
                <w:sz w:val="22"/>
                <w:szCs w:val="22"/>
                <w:lang w:val="kk-KZ" w:eastAsia="en-US"/>
              </w:rPr>
              <w:t>1707</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E6573" w:rsidRPr="00222A72" w:rsidRDefault="007E6573" w:rsidP="00B74F56">
            <w:pPr>
              <w:pStyle w:val="af4"/>
              <w:spacing w:line="276" w:lineRule="auto"/>
              <w:rPr>
                <w:sz w:val="22"/>
                <w:szCs w:val="22"/>
                <w:lang w:val="kk-KZ" w:eastAsia="en-US"/>
              </w:rPr>
            </w:pPr>
            <w:r w:rsidRPr="00222A72">
              <w:rPr>
                <w:sz w:val="22"/>
                <w:szCs w:val="22"/>
                <w:lang w:val="kk-KZ" w:eastAsia="en-US"/>
              </w:rPr>
              <w:t>465</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7E6573" w:rsidRPr="00222A72" w:rsidRDefault="007E6573" w:rsidP="00B74F56">
            <w:pPr>
              <w:pStyle w:val="af4"/>
              <w:spacing w:line="276" w:lineRule="auto"/>
              <w:rPr>
                <w:sz w:val="22"/>
                <w:szCs w:val="22"/>
                <w:lang w:val="kk-KZ" w:eastAsia="en-US"/>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7E6573" w:rsidRPr="00222A72" w:rsidRDefault="007E6573" w:rsidP="00B74F56">
            <w:pPr>
              <w:pStyle w:val="af4"/>
              <w:spacing w:line="276" w:lineRule="auto"/>
              <w:rPr>
                <w:sz w:val="22"/>
                <w:szCs w:val="22"/>
                <w:lang w:val="kk-KZ" w:eastAsia="en-US"/>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7E6573" w:rsidRPr="00222A72" w:rsidRDefault="007E6573" w:rsidP="00B74F56">
            <w:pPr>
              <w:pStyle w:val="af4"/>
              <w:spacing w:line="276" w:lineRule="auto"/>
              <w:rPr>
                <w:sz w:val="22"/>
                <w:szCs w:val="22"/>
                <w:lang w:val="kk-KZ" w:eastAsia="en-US"/>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7E6573" w:rsidRPr="00222A72" w:rsidRDefault="007E6573" w:rsidP="007E6573">
            <w:pPr>
              <w:pStyle w:val="af4"/>
              <w:spacing w:line="276" w:lineRule="auto"/>
              <w:rPr>
                <w:sz w:val="22"/>
                <w:szCs w:val="22"/>
                <w:lang w:val="kk-KZ" w:eastAsia="en-US"/>
              </w:rPr>
            </w:pPr>
            <w:r w:rsidRPr="00222A72">
              <w:rPr>
                <w:sz w:val="22"/>
                <w:szCs w:val="22"/>
                <w:lang w:val="kk-KZ"/>
              </w:rPr>
              <w:t>Түркістан облысының Адами әлеуетті дамыту басқармасы</w:t>
            </w:r>
          </w:p>
        </w:tc>
      </w:tr>
    </w:tbl>
    <w:p w:rsidR="00B74F56" w:rsidRPr="00222A72" w:rsidRDefault="00B74F56" w:rsidP="00B74F56">
      <w:pPr>
        <w:ind w:firstLine="709"/>
        <w:rPr>
          <w:b/>
          <w:bCs/>
          <w:iCs/>
          <w:sz w:val="28"/>
          <w:szCs w:val="28"/>
          <w:lang w:val="kk-KZ"/>
        </w:rPr>
      </w:pPr>
    </w:p>
    <w:p w:rsidR="00DF411C" w:rsidRPr="00222A72" w:rsidRDefault="00DF411C" w:rsidP="00DF411C">
      <w:pPr>
        <w:pBdr>
          <w:bottom w:val="single" w:sz="4" w:space="2" w:color="FFFFFF"/>
        </w:pBdr>
        <w:ind w:firstLine="709"/>
        <w:rPr>
          <w:sz w:val="28"/>
          <w:szCs w:val="28"/>
          <w:lang w:val="kk-KZ" w:eastAsia="ru-RU"/>
        </w:rPr>
      </w:pPr>
      <w:r w:rsidRPr="00222A72">
        <w:rPr>
          <w:sz w:val="28"/>
          <w:szCs w:val="28"/>
          <w:lang w:val="kk-KZ" w:eastAsia="ru-RU"/>
        </w:rPr>
        <w:t>3. ҚР білім мен ғылымды дамытудың мемлекеттік жоспарына сәйкес 2025 жылға барлық кабинетке шаққандағы жабдықталған кабинеттер үлесін 37,9 пайызға жеткізу көзделіп отыр..</w:t>
      </w:r>
    </w:p>
    <w:p w:rsidR="00CC4E0A" w:rsidRPr="00222A72" w:rsidRDefault="00DA0C61" w:rsidP="00863E8F">
      <w:pPr>
        <w:rPr>
          <w:rFonts w:eastAsia="ArialMT"/>
          <w:b/>
          <w:i/>
          <w:sz w:val="20"/>
          <w:szCs w:val="20"/>
          <w:lang w:val="kk-KZ"/>
        </w:rPr>
      </w:pPr>
      <w:r>
        <w:rPr>
          <w:b/>
          <w:bCs/>
          <w:iCs/>
          <w:sz w:val="28"/>
          <w:szCs w:val="28"/>
          <w:lang w:val="kk-KZ"/>
        </w:rPr>
        <w:tab/>
      </w:r>
    </w:p>
    <w:p w:rsidR="00B74F56" w:rsidRPr="00222A72" w:rsidRDefault="00863E8F" w:rsidP="00504C4F">
      <w:pPr>
        <w:tabs>
          <w:tab w:val="left" w:pos="0"/>
          <w:tab w:val="left" w:pos="993"/>
        </w:tabs>
        <w:rPr>
          <w:sz w:val="28"/>
          <w:szCs w:val="28"/>
          <w:lang w:val="kk-KZ"/>
        </w:rPr>
      </w:pPr>
      <w:r>
        <w:rPr>
          <w:b/>
          <w:bCs/>
          <w:sz w:val="28"/>
          <w:szCs w:val="28"/>
          <w:lang w:val="kk-KZ"/>
        </w:rPr>
        <w:tab/>
      </w:r>
      <w:r w:rsidR="00DA0C61">
        <w:rPr>
          <w:b/>
          <w:bCs/>
          <w:sz w:val="28"/>
          <w:szCs w:val="28"/>
          <w:lang w:val="kk-KZ"/>
        </w:rPr>
        <w:t>8-</w:t>
      </w:r>
      <w:r w:rsidR="00B74F56" w:rsidRPr="00222A72">
        <w:rPr>
          <w:b/>
          <w:bCs/>
          <w:sz w:val="28"/>
          <w:szCs w:val="28"/>
          <w:lang w:val="kk-KZ"/>
        </w:rPr>
        <w:t>Міндет.</w:t>
      </w:r>
      <w:r w:rsidR="00B74F56" w:rsidRPr="00222A72">
        <w:rPr>
          <w:sz w:val="28"/>
          <w:szCs w:val="28"/>
          <w:lang w:val="kk-KZ"/>
        </w:rPr>
        <w:t xml:space="preserve"> Білім беруді басқару және қаржыландыру жүйесінің вертикалін енгізу</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093"/>
        <w:gridCol w:w="715"/>
        <w:gridCol w:w="716"/>
        <w:gridCol w:w="716"/>
        <w:gridCol w:w="716"/>
        <w:gridCol w:w="715"/>
        <w:gridCol w:w="716"/>
        <w:gridCol w:w="716"/>
        <w:gridCol w:w="716"/>
        <w:gridCol w:w="1645"/>
      </w:tblGrid>
      <w:tr w:rsidR="00B74F56" w:rsidRPr="00222A72" w:rsidTr="00FD5DA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rPr>
                <w:rStyle w:val="s0"/>
                <w:color w:val="auto"/>
                <w:sz w:val="22"/>
                <w:szCs w:val="22"/>
              </w:rPr>
            </w:pPr>
            <w:r w:rsidRPr="00222A72">
              <w:rPr>
                <w:rStyle w:val="s0"/>
                <w:color w:val="auto"/>
                <w:sz w:val="22"/>
                <w:szCs w:val="22"/>
              </w:rPr>
              <w:t>№</w:t>
            </w:r>
          </w:p>
          <w:p w:rsidR="00B74F56" w:rsidRPr="00222A72" w:rsidRDefault="00B74F56" w:rsidP="00B74F56">
            <w:pPr>
              <w:rPr>
                <w:rStyle w:val="s0"/>
                <w:color w:val="auto"/>
                <w:sz w:val="22"/>
                <w:szCs w:val="22"/>
              </w:rPr>
            </w:pPr>
            <w:r w:rsidRPr="00222A72">
              <w:rPr>
                <w:rStyle w:val="s0"/>
                <w:color w:val="auto"/>
                <w:sz w:val="22"/>
                <w:szCs w:val="22"/>
              </w:rPr>
              <w:t>п/п</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rFonts w:eastAsia="Calibri"/>
                <w:sz w:val="22"/>
                <w:szCs w:val="22"/>
                <w:lang w:val="kk-KZ" w:eastAsia="en-US"/>
              </w:rPr>
            </w:pPr>
            <w:r w:rsidRPr="00222A72">
              <w:rPr>
                <w:sz w:val="22"/>
                <w:szCs w:val="22"/>
                <w:lang w:val="kk-KZ"/>
              </w:rPr>
              <w:t>Нәтиже көрсеткіші</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rFonts w:eastAsia="Calibri"/>
                <w:sz w:val="22"/>
                <w:szCs w:val="22"/>
                <w:lang w:eastAsia="en-US"/>
              </w:rPr>
            </w:pPr>
            <w:r w:rsidRPr="00222A72">
              <w:rPr>
                <w:sz w:val="22"/>
                <w:szCs w:val="22"/>
                <w:lang w:val="kk-KZ"/>
              </w:rPr>
              <w:t>Өлшем бірл</w:t>
            </w:r>
            <w:r w:rsidRPr="00222A72">
              <w:rPr>
                <w:sz w:val="22"/>
                <w:szCs w:val="22"/>
              </w:rPr>
              <w:t>.</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sz w:val="22"/>
                <w:szCs w:val="22"/>
                <w:lang w:eastAsia="en-US"/>
              </w:rPr>
            </w:pPr>
            <w:r w:rsidRPr="00222A72">
              <w:rPr>
                <w:sz w:val="22"/>
                <w:szCs w:val="22"/>
              </w:rPr>
              <w:t>2019 факт</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rFonts w:eastAsia="Calibri"/>
                <w:sz w:val="22"/>
                <w:szCs w:val="22"/>
                <w:lang w:eastAsia="en-US"/>
              </w:rPr>
            </w:pPr>
            <w:r w:rsidRPr="00222A72">
              <w:rPr>
                <w:sz w:val="22"/>
                <w:szCs w:val="22"/>
              </w:rPr>
              <w:t>2020</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rFonts w:eastAsia="Calibri"/>
                <w:sz w:val="22"/>
                <w:szCs w:val="22"/>
                <w:lang w:eastAsia="en-US"/>
              </w:rPr>
            </w:pPr>
            <w:r w:rsidRPr="00222A72">
              <w:rPr>
                <w:sz w:val="22"/>
                <w:szCs w:val="22"/>
              </w:rPr>
              <w:t>2021</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rFonts w:eastAsia="Calibri"/>
                <w:sz w:val="22"/>
                <w:szCs w:val="22"/>
                <w:lang w:eastAsia="en-US"/>
              </w:rPr>
            </w:pPr>
            <w:r w:rsidRPr="00222A72">
              <w:rPr>
                <w:sz w:val="22"/>
                <w:szCs w:val="22"/>
              </w:rPr>
              <w:t>2022</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rFonts w:eastAsia="Calibri"/>
                <w:sz w:val="22"/>
                <w:szCs w:val="22"/>
                <w:lang w:eastAsia="en-US"/>
              </w:rPr>
            </w:pPr>
            <w:r w:rsidRPr="00222A72">
              <w:rPr>
                <w:sz w:val="22"/>
                <w:szCs w:val="22"/>
              </w:rPr>
              <w:t>2023</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rFonts w:eastAsia="Calibri"/>
                <w:sz w:val="22"/>
                <w:szCs w:val="22"/>
                <w:lang w:eastAsia="en-US"/>
              </w:rPr>
            </w:pPr>
            <w:r w:rsidRPr="00222A72">
              <w:rPr>
                <w:sz w:val="22"/>
                <w:szCs w:val="22"/>
              </w:rPr>
              <w:t>2024</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ind w:right="-104"/>
              <w:rPr>
                <w:rFonts w:eastAsia="Calibri"/>
                <w:sz w:val="22"/>
                <w:szCs w:val="22"/>
                <w:lang w:eastAsia="en-US"/>
              </w:rPr>
            </w:pPr>
            <w:r w:rsidRPr="00222A72">
              <w:rPr>
                <w:sz w:val="22"/>
                <w:szCs w:val="22"/>
              </w:rPr>
              <w:t>2025</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B74F56" w:rsidRPr="00222A72" w:rsidRDefault="00B74F56" w:rsidP="00B74F56">
            <w:pPr>
              <w:pStyle w:val="af4"/>
              <w:spacing w:line="276" w:lineRule="auto"/>
              <w:rPr>
                <w:rFonts w:eastAsia="Calibri"/>
                <w:sz w:val="22"/>
                <w:szCs w:val="22"/>
                <w:lang w:val="kk-KZ" w:eastAsia="en-US"/>
              </w:rPr>
            </w:pPr>
            <w:r w:rsidRPr="00222A72">
              <w:rPr>
                <w:sz w:val="22"/>
                <w:szCs w:val="22"/>
                <w:lang w:val="kk-KZ"/>
              </w:rPr>
              <w:t>Жауапты орындашылар</w:t>
            </w:r>
          </w:p>
        </w:tc>
      </w:tr>
      <w:tr w:rsidR="00B74F56" w:rsidRPr="00FE352D" w:rsidTr="00B74F56">
        <w:trPr>
          <w:jc w:val="center"/>
        </w:trPr>
        <w:tc>
          <w:tcPr>
            <w:tcW w:w="567" w:type="dxa"/>
            <w:tcBorders>
              <w:top w:val="single" w:sz="4" w:space="0" w:color="auto"/>
              <w:left w:val="single" w:sz="4" w:space="0" w:color="auto"/>
              <w:bottom w:val="single" w:sz="4" w:space="0" w:color="auto"/>
              <w:right w:val="single" w:sz="4" w:space="0" w:color="auto"/>
            </w:tcBorders>
            <w:hideMark/>
          </w:tcPr>
          <w:p w:rsidR="00B74F56" w:rsidRPr="00222A72" w:rsidRDefault="00B74F56" w:rsidP="00B74F56">
            <w:pPr>
              <w:rPr>
                <w:rStyle w:val="s0"/>
                <w:color w:val="auto"/>
                <w:sz w:val="22"/>
                <w:szCs w:val="22"/>
                <w:lang w:val="kk-KZ"/>
              </w:rPr>
            </w:pPr>
            <w:r w:rsidRPr="00222A72">
              <w:rPr>
                <w:rStyle w:val="s0"/>
                <w:color w:val="auto"/>
                <w:sz w:val="22"/>
                <w:szCs w:val="22"/>
                <w:lang w:val="kk-KZ"/>
              </w:rPr>
              <w:t>1.</w:t>
            </w:r>
          </w:p>
        </w:tc>
        <w:tc>
          <w:tcPr>
            <w:tcW w:w="2093" w:type="dxa"/>
            <w:tcBorders>
              <w:top w:val="single" w:sz="4" w:space="0" w:color="auto"/>
              <w:left w:val="single" w:sz="4" w:space="0" w:color="auto"/>
              <w:bottom w:val="single" w:sz="4" w:space="0" w:color="auto"/>
              <w:right w:val="single" w:sz="4" w:space="0" w:color="auto"/>
            </w:tcBorders>
            <w:hideMark/>
          </w:tcPr>
          <w:p w:rsidR="00B74F56" w:rsidRPr="00222A72" w:rsidRDefault="00B74F56" w:rsidP="00B74F56">
            <w:pPr>
              <w:pStyle w:val="af4"/>
              <w:spacing w:line="276" w:lineRule="auto"/>
              <w:rPr>
                <w:kern w:val="24"/>
                <w:sz w:val="22"/>
                <w:szCs w:val="22"/>
                <w:lang w:val="kk-KZ" w:eastAsia="en-US"/>
              </w:rPr>
            </w:pPr>
            <w:r w:rsidRPr="00222A72">
              <w:rPr>
                <w:kern w:val="24"/>
                <w:sz w:val="22"/>
                <w:szCs w:val="22"/>
                <w:lang w:val="kk-KZ"/>
              </w:rPr>
              <w:t>Толық жиынтықты мектептердің жалпы санынан жан басына шаққандағы қаржыландыруға көшкен мемлекеттік күндізгі жалпы білім беретін мектептердің үлесі</w:t>
            </w:r>
          </w:p>
        </w:tc>
        <w:tc>
          <w:tcPr>
            <w:tcW w:w="715" w:type="dxa"/>
            <w:tcBorders>
              <w:top w:val="single" w:sz="4" w:space="0" w:color="auto"/>
              <w:left w:val="single" w:sz="4" w:space="0" w:color="auto"/>
              <w:bottom w:val="single" w:sz="4" w:space="0" w:color="auto"/>
              <w:right w:val="single" w:sz="4" w:space="0" w:color="auto"/>
            </w:tcBorders>
            <w:hideMark/>
          </w:tcPr>
          <w:p w:rsidR="00B74F56" w:rsidRPr="00222A72" w:rsidRDefault="00B74F56" w:rsidP="00B74F56">
            <w:pPr>
              <w:pStyle w:val="af4"/>
              <w:spacing w:line="276" w:lineRule="auto"/>
              <w:rPr>
                <w:kern w:val="24"/>
                <w:sz w:val="22"/>
                <w:szCs w:val="22"/>
                <w:lang w:eastAsia="en-US"/>
              </w:rPr>
            </w:pPr>
            <w:r w:rsidRPr="00222A72">
              <w:rPr>
                <w:kern w:val="24"/>
                <w:sz w:val="22"/>
                <w:szCs w:val="22"/>
              </w:rPr>
              <w:t>%</w:t>
            </w:r>
          </w:p>
        </w:tc>
        <w:tc>
          <w:tcPr>
            <w:tcW w:w="716" w:type="dxa"/>
            <w:tcBorders>
              <w:top w:val="single" w:sz="4" w:space="0" w:color="auto"/>
              <w:left w:val="single" w:sz="4" w:space="0" w:color="auto"/>
              <w:bottom w:val="single" w:sz="4" w:space="0" w:color="auto"/>
              <w:right w:val="single" w:sz="4" w:space="0" w:color="auto"/>
            </w:tcBorders>
            <w:hideMark/>
          </w:tcPr>
          <w:p w:rsidR="00B74F56" w:rsidRPr="00222A72" w:rsidRDefault="00B74F56" w:rsidP="00B74F56">
            <w:pPr>
              <w:pStyle w:val="af4"/>
              <w:spacing w:line="276" w:lineRule="auto"/>
              <w:rPr>
                <w:sz w:val="22"/>
                <w:szCs w:val="22"/>
                <w:lang w:eastAsia="en-US"/>
              </w:rPr>
            </w:pPr>
            <w:r w:rsidRPr="00222A72">
              <w:rPr>
                <w:sz w:val="22"/>
                <w:szCs w:val="22"/>
              </w:rPr>
              <w:t>-</w:t>
            </w:r>
          </w:p>
        </w:tc>
        <w:tc>
          <w:tcPr>
            <w:tcW w:w="716" w:type="dxa"/>
            <w:tcBorders>
              <w:top w:val="single" w:sz="4" w:space="0" w:color="auto"/>
              <w:left w:val="single" w:sz="4" w:space="0" w:color="auto"/>
              <w:bottom w:val="single" w:sz="4" w:space="0" w:color="auto"/>
              <w:right w:val="single" w:sz="4" w:space="0" w:color="auto"/>
            </w:tcBorders>
            <w:hideMark/>
          </w:tcPr>
          <w:p w:rsidR="00B74F56" w:rsidRPr="00222A72" w:rsidRDefault="007E6573" w:rsidP="00B74F56">
            <w:pPr>
              <w:pStyle w:val="af4"/>
              <w:spacing w:line="276" w:lineRule="auto"/>
              <w:rPr>
                <w:sz w:val="22"/>
                <w:szCs w:val="22"/>
                <w:lang w:val="kk-KZ" w:eastAsia="en-US"/>
              </w:rPr>
            </w:pPr>
            <w:r w:rsidRPr="00222A72">
              <w:rPr>
                <w:sz w:val="22"/>
                <w:szCs w:val="22"/>
                <w:lang w:val="kk-KZ"/>
              </w:rPr>
              <w:t>10,3</w:t>
            </w:r>
          </w:p>
        </w:tc>
        <w:tc>
          <w:tcPr>
            <w:tcW w:w="716" w:type="dxa"/>
            <w:tcBorders>
              <w:top w:val="single" w:sz="4" w:space="0" w:color="auto"/>
              <w:left w:val="single" w:sz="4" w:space="0" w:color="auto"/>
              <w:bottom w:val="single" w:sz="4" w:space="0" w:color="auto"/>
              <w:right w:val="single" w:sz="4" w:space="0" w:color="auto"/>
            </w:tcBorders>
            <w:hideMark/>
          </w:tcPr>
          <w:p w:rsidR="00B74F56" w:rsidRPr="00222A72" w:rsidRDefault="007E6573" w:rsidP="00B74F56">
            <w:pPr>
              <w:pStyle w:val="af4"/>
              <w:spacing w:line="276" w:lineRule="auto"/>
              <w:rPr>
                <w:sz w:val="22"/>
                <w:szCs w:val="22"/>
                <w:lang w:val="kk-KZ" w:eastAsia="en-US"/>
              </w:rPr>
            </w:pPr>
            <w:r w:rsidRPr="00222A72">
              <w:rPr>
                <w:sz w:val="22"/>
                <w:szCs w:val="22"/>
                <w:lang w:val="kk-KZ" w:eastAsia="en-US"/>
              </w:rPr>
              <w:t>11,7</w:t>
            </w:r>
          </w:p>
        </w:tc>
        <w:tc>
          <w:tcPr>
            <w:tcW w:w="715" w:type="dxa"/>
            <w:tcBorders>
              <w:top w:val="single" w:sz="4" w:space="0" w:color="auto"/>
              <w:left w:val="single" w:sz="4" w:space="0" w:color="auto"/>
              <w:bottom w:val="single" w:sz="4" w:space="0" w:color="auto"/>
              <w:right w:val="single" w:sz="4" w:space="0" w:color="auto"/>
            </w:tcBorders>
            <w:hideMark/>
          </w:tcPr>
          <w:p w:rsidR="00B74F56" w:rsidRPr="00222A72" w:rsidRDefault="007E6573" w:rsidP="00B74F56">
            <w:pPr>
              <w:pStyle w:val="af4"/>
              <w:spacing w:line="276" w:lineRule="auto"/>
              <w:rPr>
                <w:sz w:val="22"/>
                <w:szCs w:val="22"/>
                <w:lang w:eastAsia="en-US"/>
              </w:rPr>
            </w:pPr>
            <w:r w:rsidRPr="00222A72">
              <w:rPr>
                <w:sz w:val="22"/>
                <w:szCs w:val="22"/>
                <w:lang w:val="kk-KZ"/>
              </w:rPr>
              <w:t>12</w:t>
            </w:r>
            <w:r w:rsidR="00B74F56" w:rsidRPr="00222A72">
              <w:rPr>
                <w:sz w:val="22"/>
                <w:szCs w:val="22"/>
              </w:rPr>
              <w:t>,7</w:t>
            </w:r>
          </w:p>
        </w:tc>
        <w:tc>
          <w:tcPr>
            <w:tcW w:w="716" w:type="dxa"/>
            <w:tcBorders>
              <w:top w:val="single" w:sz="4" w:space="0" w:color="auto"/>
              <w:left w:val="single" w:sz="4" w:space="0" w:color="auto"/>
              <w:bottom w:val="single" w:sz="4" w:space="0" w:color="auto"/>
              <w:right w:val="single" w:sz="4" w:space="0" w:color="auto"/>
            </w:tcBorders>
            <w:hideMark/>
          </w:tcPr>
          <w:p w:rsidR="00B74F56" w:rsidRPr="00222A72" w:rsidRDefault="00B74F56" w:rsidP="00B74F56">
            <w:pPr>
              <w:pStyle w:val="af4"/>
              <w:spacing w:line="276" w:lineRule="auto"/>
              <w:rPr>
                <w:sz w:val="22"/>
                <w:szCs w:val="22"/>
                <w:lang w:eastAsia="en-US"/>
              </w:rPr>
            </w:pPr>
            <w:r w:rsidRPr="00222A72">
              <w:rPr>
                <w:sz w:val="22"/>
                <w:szCs w:val="22"/>
              </w:rPr>
              <w:t>1</w:t>
            </w:r>
            <w:r w:rsidR="007E6573" w:rsidRPr="00222A72">
              <w:rPr>
                <w:sz w:val="22"/>
                <w:szCs w:val="22"/>
                <w:lang w:val="kk-KZ"/>
              </w:rPr>
              <w:t>2</w:t>
            </w:r>
            <w:r w:rsidRPr="00222A72">
              <w:rPr>
                <w:sz w:val="22"/>
                <w:szCs w:val="22"/>
              </w:rPr>
              <w:t>,7</w:t>
            </w:r>
          </w:p>
        </w:tc>
        <w:tc>
          <w:tcPr>
            <w:tcW w:w="716" w:type="dxa"/>
            <w:tcBorders>
              <w:top w:val="single" w:sz="4" w:space="0" w:color="auto"/>
              <w:left w:val="single" w:sz="4" w:space="0" w:color="auto"/>
              <w:bottom w:val="single" w:sz="4" w:space="0" w:color="auto"/>
              <w:right w:val="single" w:sz="4" w:space="0" w:color="auto"/>
            </w:tcBorders>
            <w:hideMark/>
          </w:tcPr>
          <w:p w:rsidR="00B74F56" w:rsidRPr="00222A72" w:rsidRDefault="007E6573" w:rsidP="00B74F56">
            <w:pPr>
              <w:pStyle w:val="af4"/>
              <w:spacing w:line="276" w:lineRule="auto"/>
              <w:rPr>
                <w:sz w:val="22"/>
                <w:szCs w:val="22"/>
                <w:lang w:val="kk-KZ" w:eastAsia="en-US"/>
              </w:rPr>
            </w:pPr>
            <w:r w:rsidRPr="00222A72">
              <w:rPr>
                <w:sz w:val="22"/>
                <w:szCs w:val="22"/>
                <w:lang w:val="kk-KZ"/>
              </w:rPr>
              <w:t>13</w:t>
            </w:r>
          </w:p>
        </w:tc>
        <w:tc>
          <w:tcPr>
            <w:tcW w:w="716" w:type="dxa"/>
            <w:tcBorders>
              <w:top w:val="single" w:sz="4" w:space="0" w:color="auto"/>
              <w:left w:val="single" w:sz="4" w:space="0" w:color="auto"/>
              <w:bottom w:val="single" w:sz="4" w:space="0" w:color="auto"/>
              <w:right w:val="single" w:sz="4" w:space="0" w:color="auto"/>
            </w:tcBorders>
            <w:hideMark/>
          </w:tcPr>
          <w:p w:rsidR="00B74F56" w:rsidRPr="00222A72" w:rsidRDefault="007E6573" w:rsidP="00B74F56">
            <w:pPr>
              <w:pStyle w:val="af4"/>
              <w:spacing w:line="276" w:lineRule="auto"/>
              <w:rPr>
                <w:sz w:val="22"/>
                <w:szCs w:val="22"/>
                <w:lang w:val="kk-KZ" w:eastAsia="en-US"/>
              </w:rPr>
            </w:pPr>
            <w:r w:rsidRPr="00222A72">
              <w:rPr>
                <w:sz w:val="22"/>
                <w:szCs w:val="22"/>
                <w:lang w:val="kk-KZ" w:eastAsia="en-US"/>
              </w:rPr>
              <w:t>13</w:t>
            </w:r>
          </w:p>
        </w:tc>
        <w:tc>
          <w:tcPr>
            <w:tcW w:w="1645" w:type="dxa"/>
            <w:tcBorders>
              <w:top w:val="single" w:sz="4" w:space="0" w:color="auto"/>
              <w:left w:val="single" w:sz="4" w:space="0" w:color="auto"/>
              <w:bottom w:val="single" w:sz="4" w:space="0" w:color="auto"/>
              <w:right w:val="single" w:sz="4" w:space="0" w:color="auto"/>
            </w:tcBorders>
            <w:hideMark/>
          </w:tcPr>
          <w:p w:rsidR="00B74F56" w:rsidRPr="00222A72" w:rsidRDefault="007E6573" w:rsidP="00B74F56">
            <w:pPr>
              <w:pStyle w:val="af4"/>
              <w:spacing w:line="276" w:lineRule="auto"/>
              <w:rPr>
                <w:kern w:val="24"/>
                <w:sz w:val="22"/>
                <w:szCs w:val="22"/>
                <w:lang w:val="kk-KZ" w:eastAsia="en-US"/>
              </w:rPr>
            </w:pPr>
            <w:r w:rsidRPr="00222A72">
              <w:rPr>
                <w:sz w:val="22"/>
                <w:szCs w:val="22"/>
                <w:lang w:val="kk-KZ"/>
              </w:rPr>
              <w:t xml:space="preserve">Түркістан  облысыныңадами әлеуетті дамыту </w:t>
            </w:r>
            <w:r w:rsidR="00B74F56" w:rsidRPr="00222A72">
              <w:rPr>
                <w:sz w:val="22"/>
                <w:szCs w:val="22"/>
                <w:lang w:val="kk-KZ"/>
              </w:rPr>
              <w:t>басқармасы</w:t>
            </w:r>
          </w:p>
        </w:tc>
      </w:tr>
    </w:tbl>
    <w:p w:rsidR="00B74F56" w:rsidRPr="00222A72" w:rsidRDefault="00B74F56" w:rsidP="00B74F56">
      <w:pPr>
        <w:rPr>
          <w:sz w:val="28"/>
          <w:szCs w:val="28"/>
          <w:lang w:val="kk-KZ"/>
        </w:rPr>
      </w:pPr>
    </w:p>
    <w:p w:rsidR="00B74F56" w:rsidRPr="00222A72" w:rsidRDefault="00B74F56" w:rsidP="00B74F56">
      <w:pPr>
        <w:pBdr>
          <w:bottom w:val="single" w:sz="4" w:space="2" w:color="FFFFFF"/>
        </w:pBdr>
        <w:ind w:firstLine="708"/>
        <w:rPr>
          <w:iCs/>
          <w:sz w:val="28"/>
          <w:szCs w:val="28"/>
          <w:lang w:val="kk-KZ"/>
        </w:rPr>
      </w:pPr>
      <w:r w:rsidRPr="00222A72">
        <w:rPr>
          <w:iCs/>
          <w:sz w:val="28"/>
          <w:szCs w:val="28"/>
          <w:lang w:val="kk-KZ"/>
        </w:rPr>
        <w:t>Орта білімді жан басына қаржыландыруға көшу және білім беруде ваучерлік жүйені енгізу.</w:t>
      </w:r>
    </w:p>
    <w:p w:rsidR="00B74F56" w:rsidRPr="00222A72" w:rsidRDefault="00B74F56" w:rsidP="00B74F56">
      <w:pPr>
        <w:ind w:firstLine="708"/>
        <w:rPr>
          <w:sz w:val="28"/>
          <w:szCs w:val="28"/>
          <w:lang w:val="kk-KZ"/>
        </w:rPr>
      </w:pPr>
      <w:bookmarkStart w:id="12" w:name="z886"/>
      <w:r w:rsidRPr="00222A72">
        <w:rPr>
          <w:sz w:val="28"/>
          <w:szCs w:val="28"/>
          <w:lang w:val="kk-KZ"/>
        </w:rPr>
        <w:t xml:space="preserve">Мектепке дейінгі ұйымдарда мектепке дейінгі тәрбие мен оқытуға мемлекеттік білім беру тапсырысы жан басына шаққандағы қаржыландыру нормативі бойынша бөлінетін болады. 2020 жылдан бастап мемлекеттік тапсырыс бойынша қаржыландыру нормативке жеткізілді. Балабақшаларда кезекте тұрудың автоматтандырылған жүйесі енгізілді. 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автоматтандырылған жүйесінде өз бетінше таңдайды. Нәтижесінде мектепке </w:t>
      </w:r>
      <w:r w:rsidRPr="00222A72">
        <w:rPr>
          <w:sz w:val="28"/>
          <w:szCs w:val="28"/>
          <w:lang w:val="kk-KZ"/>
        </w:rPr>
        <w:lastRenderedPageBreak/>
        <w:t>дейінгі ұйымдардың бәсекелестігі мен білім беру қызметтерінің сапасы артады.</w:t>
      </w:r>
    </w:p>
    <w:p w:rsidR="00B74F56" w:rsidRPr="00222A72" w:rsidRDefault="00B74F56" w:rsidP="00B74F56">
      <w:pPr>
        <w:ind w:firstLine="708"/>
        <w:rPr>
          <w:sz w:val="28"/>
          <w:szCs w:val="28"/>
          <w:lang w:val="kk-KZ"/>
        </w:rPr>
      </w:pPr>
      <w:r w:rsidRPr="00222A72">
        <w:rPr>
          <w:sz w:val="28"/>
          <w:szCs w:val="28"/>
          <w:lang w:val="kk-KZ"/>
        </w:rPr>
        <w:t>Орта білім беруде 2020 жылы қала мектептерінде жан басына шаққандағы қаржыландыруды енгізу жоспарлануда. Кейіннен барлық толық жиынтықты мектептерде жан басына шаққандағы қаржыландыруға кезең-кезеңмен көшу жоспарлануда.</w:t>
      </w:r>
    </w:p>
    <w:p w:rsidR="00B74F56" w:rsidRPr="00222A72" w:rsidRDefault="00B74F56" w:rsidP="00B74F56">
      <w:pPr>
        <w:rPr>
          <w:sz w:val="28"/>
          <w:szCs w:val="28"/>
          <w:lang w:val="kk-KZ"/>
        </w:rPr>
      </w:pPr>
      <w:r w:rsidRPr="00222A72">
        <w:rPr>
          <w:sz w:val="28"/>
          <w:szCs w:val="28"/>
          <w:lang w:val="kk-KZ"/>
        </w:rPr>
        <w:t>Техникалық және кәсіптік және орта білімнен кейінгі білім беру жүйесіне жан басына шаққандағы қаржыландыруды енгізу жөніндегі жұмыс жалғастырылатын болады.</w:t>
      </w:r>
      <w:bookmarkEnd w:id="12"/>
    </w:p>
    <w:p w:rsidR="00806D0D" w:rsidRPr="00222A72" w:rsidRDefault="00806D0D" w:rsidP="00A73CEC">
      <w:pPr>
        <w:rPr>
          <w:b/>
          <w:sz w:val="28"/>
          <w:szCs w:val="28"/>
          <w:lang w:val="kk-KZ"/>
        </w:rPr>
      </w:pPr>
    </w:p>
    <w:p w:rsidR="00863E8F" w:rsidRDefault="005E0A2E" w:rsidP="00863E8F">
      <w:pPr>
        <w:rPr>
          <w:b/>
          <w:color w:val="000000"/>
          <w:sz w:val="28"/>
          <w:lang w:val="kk-KZ"/>
        </w:rPr>
      </w:pPr>
      <w:r>
        <w:rPr>
          <w:b/>
          <w:bCs/>
          <w:iCs/>
          <w:sz w:val="28"/>
          <w:szCs w:val="28"/>
          <w:lang w:val="kk-KZ"/>
        </w:rPr>
        <w:tab/>
      </w:r>
      <w:r w:rsidR="00863E8F" w:rsidRPr="00222A72">
        <w:rPr>
          <w:b/>
          <w:bCs/>
          <w:iCs/>
          <w:sz w:val="28"/>
          <w:szCs w:val="28"/>
          <w:lang w:val="kk-KZ"/>
        </w:rPr>
        <w:t xml:space="preserve">Міндет: </w:t>
      </w:r>
      <w:r w:rsidR="00466399">
        <w:rPr>
          <w:b/>
          <w:bCs/>
          <w:iCs/>
          <w:sz w:val="28"/>
          <w:szCs w:val="28"/>
          <w:lang w:val="kk-KZ"/>
        </w:rPr>
        <w:t>3</w:t>
      </w:r>
      <w:r w:rsidR="00863E8F" w:rsidRPr="00222A72">
        <w:rPr>
          <w:rFonts w:eastAsia="Calibri"/>
          <w:b/>
          <w:bCs/>
          <w:sz w:val="28"/>
          <w:szCs w:val="28"/>
          <w:lang w:val="kk-KZ"/>
        </w:rPr>
        <w:t>.1.7. </w:t>
      </w:r>
      <w:r w:rsidR="00D35310" w:rsidRPr="00D35310">
        <w:rPr>
          <w:b/>
          <w:color w:val="000000"/>
          <w:sz w:val="28"/>
          <w:lang w:val="kk-KZ"/>
        </w:rPr>
        <w:t>Білім беру ұйымдарын цифрлық инфрақұрылыммен және қазіргі заманғы материалдық-техникалық базамен жарақтандыру</w:t>
      </w:r>
    </w:p>
    <w:p w:rsidR="005E0A2E" w:rsidRPr="00D35310" w:rsidRDefault="005E0A2E" w:rsidP="00863E8F">
      <w:pPr>
        <w:rPr>
          <w:rFonts w:eastAsia="Calibri"/>
          <w:b/>
          <w:bCs/>
          <w:sz w:val="28"/>
          <w:szCs w:val="28"/>
          <w:lang w:val="kk-KZ"/>
        </w:rPr>
      </w:pPr>
    </w:p>
    <w:p w:rsidR="00863E8F" w:rsidRPr="00222A72" w:rsidRDefault="00863E8F" w:rsidP="00863E8F">
      <w:pPr>
        <w:ind w:firstLine="709"/>
        <w:rPr>
          <w:rFonts w:eastAsia="SimSun"/>
          <w:b/>
          <w:bCs/>
          <w:iCs/>
          <w:sz w:val="28"/>
          <w:szCs w:val="28"/>
          <w:lang w:val="kk-KZ"/>
        </w:rPr>
      </w:pPr>
      <w:r w:rsidRPr="00222A72">
        <w:rPr>
          <w:bCs/>
          <w:i/>
          <w:iCs/>
          <w:kern w:val="2"/>
          <w:sz w:val="28"/>
          <w:szCs w:val="28"/>
          <w:lang w:val="kk-KZ"/>
        </w:rPr>
        <w:t>1</w:t>
      </w:r>
      <w:r w:rsidRPr="00222A72">
        <w:rPr>
          <w:b/>
          <w:bCs/>
          <w:i/>
          <w:iCs/>
          <w:kern w:val="2"/>
          <w:sz w:val="28"/>
          <w:szCs w:val="28"/>
          <w:lang w:val="kk-KZ"/>
        </w:rPr>
        <w:t>. Апатты және үш ауысымды мектептерді қысқарту, оқушы орындарының тапшылығын төмендету, сондай-ақ оқу кезеңінде студент жастардың өмір сүруі үшін жағдайларды қамтамасыз ету</w:t>
      </w:r>
    </w:p>
    <w:p w:rsidR="00863E8F" w:rsidRPr="00222A72" w:rsidRDefault="00863E8F" w:rsidP="00863E8F">
      <w:pPr>
        <w:widowControl w:val="0"/>
        <w:tabs>
          <w:tab w:val="left" w:pos="-709"/>
        </w:tabs>
        <w:rPr>
          <w:bCs/>
          <w:kern w:val="2"/>
          <w:sz w:val="28"/>
          <w:szCs w:val="28"/>
          <w:lang w:val="kk-KZ"/>
        </w:rPr>
      </w:pPr>
      <w:r w:rsidRPr="00222A72">
        <w:rPr>
          <w:bCs/>
          <w:kern w:val="2"/>
          <w:sz w:val="28"/>
          <w:szCs w:val="28"/>
          <w:lang w:val="kk-KZ"/>
        </w:rPr>
        <w:tab/>
        <w:t xml:space="preserve">Демографиялық өсуді және урбанизацияны ескере отырып, оқушы орындарының тапшылығы туралы деректер негізінде мектептер желісін кеңейту жөніндегі жұмыс жалғастырылатын болады. </w:t>
      </w:r>
    </w:p>
    <w:p w:rsidR="00863E8F" w:rsidRPr="00222A72" w:rsidRDefault="00863E8F" w:rsidP="00863E8F">
      <w:pPr>
        <w:tabs>
          <w:tab w:val="left" w:pos="0"/>
          <w:tab w:val="left" w:pos="709"/>
        </w:tabs>
        <w:rPr>
          <w:bCs/>
          <w:kern w:val="2"/>
          <w:sz w:val="28"/>
          <w:szCs w:val="28"/>
          <w:lang w:val="kk-KZ"/>
        </w:rPr>
      </w:pPr>
      <w:r w:rsidRPr="00222A72">
        <w:rPr>
          <w:bCs/>
          <w:kern w:val="2"/>
          <w:sz w:val="28"/>
          <w:szCs w:val="28"/>
          <w:lang w:val="kk-KZ"/>
        </w:rPr>
        <w:tab/>
        <w:t xml:space="preserve">2020 жылдың басында Түркістан облысы бойынша 899 мектеп жұмыс істейді. Оның ішінде, </w:t>
      </w:r>
      <w:r w:rsidRPr="00222A72">
        <w:rPr>
          <w:b/>
          <w:bCs/>
          <w:kern w:val="2"/>
          <w:sz w:val="28"/>
          <w:szCs w:val="28"/>
          <w:lang w:val="kk-KZ"/>
        </w:rPr>
        <w:t xml:space="preserve">4 мектеп үш ауысымда білім береді </w:t>
      </w:r>
      <w:r w:rsidRPr="00222A72">
        <w:rPr>
          <w:bCs/>
          <w:kern w:val="2"/>
          <w:sz w:val="28"/>
          <w:szCs w:val="28"/>
          <w:lang w:val="kk-KZ"/>
        </w:rPr>
        <w:t xml:space="preserve"> </w:t>
      </w:r>
    </w:p>
    <w:p w:rsidR="00863E8F" w:rsidRPr="00222A72" w:rsidRDefault="00863E8F" w:rsidP="00863E8F">
      <w:pPr>
        <w:pStyle w:val="af0"/>
        <w:numPr>
          <w:ilvl w:val="0"/>
          <w:numId w:val="11"/>
        </w:numPr>
        <w:tabs>
          <w:tab w:val="left" w:pos="0"/>
          <w:tab w:val="left" w:pos="993"/>
        </w:tabs>
        <w:spacing w:after="0" w:line="240" w:lineRule="auto"/>
        <w:ind w:left="0" w:firstLine="705"/>
        <w:rPr>
          <w:rFonts w:ascii="Times New Roman" w:hAnsi="Times New Roman" w:cs="Times New Roman"/>
          <w:i/>
          <w:sz w:val="20"/>
          <w:szCs w:val="28"/>
          <w:lang w:val="kk-KZ"/>
        </w:rPr>
      </w:pPr>
      <w:r w:rsidRPr="00222A72">
        <w:rPr>
          <w:rFonts w:ascii="Times New Roman" w:hAnsi="Times New Roman" w:cs="Times New Roman"/>
          <w:i/>
          <w:sz w:val="20"/>
          <w:szCs w:val="28"/>
          <w:lang w:val="kk-KZ"/>
        </w:rPr>
        <w:t xml:space="preserve">Сарыағаш ауданы, Жібек жолы ауылдық округі, Жібек жолы елді мекеніндегі  №58 А.Марғұлан атындағы жалпы орта мектебі </w:t>
      </w:r>
      <w:r w:rsidRPr="00222A72">
        <w:rPr>
          <w:rFonts w:ascii="Times New Roman" w:hAnsi="Times New Roman" w:cs="Times New Roman"/>
          <w:b/>
          <w:i/>
          <w:sz w:val="20"/>
          <w:szCs w:val="28"/>
          <w:lang w:val="kk-KZ"/>
        </w:rPr>
        <w:t>(Құрылысын салуға қаржы қаралған);</w:t>
      </w:r>
    </w:p>
    <w:p w:rsidR="00863E8F" w:rsidRPr="00222A72" w:rsidRDefault="00863E8F" w:rsidP="00863E8F">
      <w:pPr>
        <w:pStyle w:val="af0"/>
        <w:numPr>
          <w:ilvl w:val="0"/>
          <w:numId w:val="11"/>
        </w:numPr>
        <w:tabs>
          <w:tab w:val="left" w:pos="0"/>
          <w:tab w:val="left" w:pos="993"/>
        </w:tabs>
        <w:spacing w:after="0" w:line="240" w:lineRule="auto"/>
        <w:ind w:left="0" w:firstLine="705"/>
        <w:rPr>
          <w:rFonts w:ascii="Times New Roman" w:hAnsi="Times New Roman" w:cs="Times New Roman"/>
          <w:i/>
          <w:sz w:val="20"/>
          <w:szCs w:val="28"/>
          <w:lang w:val="kk-KZ"/>
        </w:rPr>
      </w:pPr>
      <w:r w:rsidRPr="00222A72">
        <w:rPr>
          <w:rFonts w:ascii="Times New Roman" w:hAnsi="Times New Roman" w:cs="Times New Roman"/>
          <w:i/>
          <w:sz w:val="20"/>
          <w:szCs w:val="28"/>
          <w:lang w:val="kk-KZ"/>
        </w:rPr>
        <w:t xml:space="preserve">Сарыағаш ауданы, Сарыағаш қаласы, Қ.Монтаев көшесінде орналасқан №60 «Самал» жалпы орта мектебі </w:t>
      </w:r>
      <w:r w:rsidRPr="00222A72">
        <w:rPr>
          <w:rFonts w:ascii="Times New Roman" w:hAnsi="Times New Roman" w:cs="Times New Roman"/>
          <w:b/>
          <w:i/>
          <w:sz w:val="20"/>
          <w:szCs w:val="28"/>
          <w:lang w:val="kk-KZ"/>
        </w:rPr>
        <w:t>(ЖСҚ дайын);</w:t>
      </w:r>
    </w:p>
    <w:p w:rsidR="00863E8F" w:rsidRPr="00222A72" w:rsidRDefault="00863E8F" w:rsidP="00863E8F">
      <w:pPr>
        <w:pStyle w:val="af0"/>
        <w:numPr>
          <w:ilvl w:val="0"/>
          <w:numId w:val="11"/>
        </w:numPr>
        <w:tabs>
          <w:tab w:val="left" w:pos="0"/>
          <w:tab w:val="left" w:pos="993"/>
        </w:tabs>
        <w:spacing w:after="0" w:line="240" w:lineRule="auto"/>
        <w:ind w:left="0" w:firstLine="705"/>
        <w:rPr>
          <w:rFonts w:ascii="Times New Roman" w:hAnsi="Times New Roman" w:cs="Times New Roman"/>
          <w:b/>
          <w:i/>
          <w:sz w:val="20"/>
          <w:szCs w:val="28"/>
          <w:lang w:val="kk-KZ"/>
        </w:rPr>
      </w:pPr>
      <w:r w:rsidRPr="00222A72">
        <w:rPr>
          <w:rFonts w:ascii="Times New Roman" w:hAnsi="Times New Roman" w:cs="Times New Roman"/>
          <w:i/>
          <w:sz w:val="20"/>
          <w:szCs w:val="28"/>
          <w:lang w:val="kk-KZ"/>
        </w:rPr>
        <w:t>Қазығұрт ауданы, Қазығұрт ауылдық округі, Қазығұрт ауылы, «Болашақ» мөлтек ауданындағы (Т.Рысқұлов атындағы)</w:t>
      </w:r>
      <w:r w:rsidRPr="00222A72">
        <w:rPr>
          <w:rFonts w:ascii="Times New Roman" w:hAnsi="Times New Roman" w:cs="Times New Roman"/>
          <w:i/>
          <w:sz w:val="14"/>
          <w:szCs w:val="28"/>
          <w:lang w:val="kk-KZ"/>
        </w:rPr>
        <w:t xml:space="preserve"> </w:t>
      </w:r>
      <w:r w:rsidRPr="00222A72">
        <w:rPr>
          <w:rFonts w:ascii="Times New Roman" w:hAnsi="Times New Roman" w:cs="Times New Roman"/>
          <w:i/>
          <w:sz w:val="20"/>
          <w:szCs w:val="28"/>
          <w:lang w:val="kk-KZ"/>
        </w:rPr>
        <w:t>мектеп</w:t>
      </w:r>
      <w:r w:rsidRPr="00222A72">
        <w:rPr>
          <w:rFonts w:ascii="Times New Roman" w:hAnsi="Times New Roman" w:cs="Times New Roman"/>
          <w:b/>
          <w:i/>
          <w:sz w:val="20"/>
          <w:szCs w:val="28"/>
          <w:lang w:val="kk-KZ"/>
        </w:rPr>
        <w:t xml:space="preserve"> (ЖСҚ дайын);</w:t>
      </w:r>
    </w:p>
    <w:p w:rsidR="00863E8F" w:rsidRPr="00222A72" w:rsidRDefault="00863E8F" w:rsidP="00863E8F">
      <w:pPr>
        <w:pStyle w:val="af0"/>
        <w:numPr>
          <w:ilvl w:val="0"/>
          <w:numId w:val="11"/>
        </w:numPr>
        <w:tabs>
          <w:tab w:val="left" w:pos="0"/>
          <w:tab w:val="left" w:pos="993"/>
        </w:tabs>
        <w:spacing w:after="0" w:line="240" w:lineRule="auto"/>
        <w:ind w:left="0" w:firstLine="705"/>
        <w:rPr>
          <w:rFonts w:ascii="Times New Roman" w:hAnsi="Times New Roman" w:cs="Times New Roman"/>
          <w:b/>
          <w:i/>
          <w:sz w:val="20"/>
          <w:szCs w:val="28"/>
          <w:lang w:val="kk-KZ"/>
        </w:rPr>
      </w:pPr>
      <w:r w:rsidRPr="00222A72">
        <w:rPr>
          <w:rFonts w:ascii="Times New Roman" w:hAnsi="Times New Roman" w:cs="Times New Roman"/>
          <w:i/>
          <w:sz w:val="20"/>
          <w:szCs w:val="28"/>
          <w:lang w:val="kk-KZ"/>
        </w:rPr>
        <w:t>Қазығұрт ауданы, Амангелды ауылдық округі, Амангелды ауылындағы Амангелды атындағы жалпы орта мектебі;</w:t>
      </w:r>
      <w:r w:rsidRPr="00222A72">
        <w:rPr>
          <w:rFonts w:ascii="Times New Roman" w:hAnsi="Times New Roman" w:cs="Times New Roman"/>
          <w:b/>
          <w:i/>
          <w:sz w:val="20"/>
          <w:szCs w:val="28"/>
          <w:lang w:val="kk-KZ"/>
        </w:rPr>
        <w:t xml:space="preserve"> (ЖСҚ әзірленуде).</w:t>
      </w:r>
    </w:p>
    <w:p w:rsidR="00863E8F" w:rsidRPr="00222A72" w:rsidRDefault="00863E8F" w:rsidP="00863E8F">
      <w:pPr>
        <w:widowControl w:val="0"/>
        <w:tabs>
          <w:tab w:val="left" w:pos="-709"/>
        </w:tabs>
        <w:rPr>
          <w:bCs/>
          <w:kern w:val="2"/>
          <w:sz w:val="28"/>
          <w:szCs w:val="28"/>
          <w:lang w:val="kk-KZ"/>
        </w:rPr>
      </w:pPr>
      <w:r w:rsidRPr="00222A72">
        <w:rPr>
          <w:b/>
          <w:bCs/>
          <w:kern w:val="2"/>
          <w:sz w:val="28"/>
          <w:szCs w:val="28"/>
          <w:lang w:val="kk-KZ"/>
        </w:rPr>
        <w:t>және 6 мектептің ғимараты апатты жағдайда.</w:t>
      </w:r>
      <w:r w:rsidRPr="00222A72">
        <w:rPr>
          <w:bCs/>
          <w:kern w:val="2"/>
          <w:sz w:val="28"/>
          <w:szCs w:val="28"/>
          <w:lang w:val="kk-KZ"/>
        </w:rPr>
        <w:t xml:space="preserve"> </w:t>
      </w:r>
    </w:p>
    <w:p w:rsidR="00863E8F" w:rsidRPr="00222A72" w:rsidRDefault="00863E8F" w:rsidP="00863E8F">
      <w:pPr>
        <w:pStyle w:val="af0"/>
        <w:numPr>
          <w:ilvl w:val="0"/>
          <w:numId w:val="12"/>
        </w:numPr>
        <w:tabs>
          <w:tab w:val="left" w:pos="993"/>
        </w:tabs>
        <w:spacing w:after="0" w:line="240" w:lineRule="auto"/>
        <w:ind w:left="0" w:firstLine="709"/>
        <w:rPr>
          <w:rFonts w:ascii="Times New Roman" w:hAnsi="Times New Roman" w:cs="Times New Roman"/>
          <w:b/>
          <w:i/>
          <w:sz w:val="20"/>
          <w:szCs w:val="24"/>
          <w:lang w:val="kk-KZ"/>
        </w:rPr>
      </w:pPr>
      <w:r w:rsidRPr="00222A72">
        <w:rPr>
          <w:rFonts w:ascii="Times New Roman" w:hAnsi="Times New Roman" w:cs="Times New Roman"/>
          <w:i/>
          <w:sz w:val="20"/>
          <w:szCs w:val="24"/>
          <w:lang w:val="kk-KZ"/>
        </w:rPr>
        <w:t>Келес ауданы, Ақтөбе ауылдық округі, Ынтымақ елді мекеніндегі №91 М.Горький (қазіргі атауы Р.Қошқарбаев) атындағы жалпы орта мектебі</w:t>
      </w:r>
      <w:r w:rsidRPr="00222A72">
        <w:rPr>
          <w:rFonts w:ascii="Times New Roman" w:hAnsi="Times New Roman" w:cs="Times New Roman"/>
          <w:b/>
          <w:i/>
          <w:sz w:val="20"/>
          <w:szCs w:val="24"/>
          <w:lang w:val="kk-KZ"/>
        </w:rPr>
        <w:t>;</w:t>
      </w:r>
    </w:p>
    <w:p w:rsidR="00863E8F" w:rsidRPr="00222A72" w:rsidRDefault="00863E8F" w:rsidP="00863E8F">
      <w:pPr>
        <w:pStyle w:val="af0"/>
        <w:numPr>
          <w:ilvl w:val="0"/>
          <w:numId w:val="12"/>
        </w:numPr>
        <w:tabs>
          <w:tab w:val="left" w:pos="0"/>
          <w:tab w:val="left" w:pos="993"/>
        </w:tabs>
        <w:spacing w:after="0" w:line="240" w:lineRule="auto"/>
        <w:ind w:left="0" w:firstLine="705"/>
        <w:rPr>
          <w:rFonts w:ascii="Times New Roman" w:hAnsi="Times New Roman" w:cs="Times New Roman"/>
          <w:b/>
          <w:i/>
          <w:sz w:val="20"/>
          <w:szCs w:val="24"/>
          <w:lang w:val="kk-KZ"/>
        </w:rPr>
      </w:pPr>
      <w:r w:rsidRPr="00222A72">
        <w:rPr>
          <w:rFonts w:ascii="Times New Roman" w:hAnsi="Times New Roman" w:cs="Times New Roman"/>
          <w:i/>
          <w:sz w:val="20"/>
          <w:szCs w:val="24"/>
          <w:lang w:val="kk-KZ"/>
        </w:rPr>
        <w:t xml:space="preserve">Сарыағаш ауданы, Жартөбе ауылдық округі, Достық ауылындағы  №59 «Достық» жалпы орта мектебі </w:t>
      </w:r>
      <w:r w:rsidRPr="00222A72">
        <w:rPr>
          <w:rFonts w:ascii="Times New Roman" w:hAnsi="Times New Roman" w:cs="Times New Roman"/>
          <w:b/>
          <w:i/>
          <w:sz w:val="20"/>
          <w:szCs w:val="24"/>
          <w:lang w:val="kk-KZ"/>
        </w:rPr>
        <w:t>(Құрылысын салуға қаржы қаралған);</w:t>
      </w:r>
    </w:p>
    <w:p w:rsidR="00863E8F" w:rsidRPr="00222A72" w:rsidRDefault="00863E8F" w:rsidP="00863E8F">
      <w:pPr>
        <w:pStyle w:val="af0"/>
        <w:numPr>
          <w:ilvl w:val="0"/>
          <w:numId w:val="12"/>
        </w:numPr>
        <w:tabs>
          <w:tab w:val="left" w:pos="0"/>
          <w:tab w:val="left" w:pos="993"/>
        </w:tabs>
        <w:spacing w:after="0" w:line="240" w:lineRule="auto"/>
        <w:ind w:left="0" w:firstLine="705"/>
        <w:rPr>
          <w:rFonts w:ascii="Times New Roman" w:hAnsi="Times New Roman" w:cs="Times New Roman"/>
          <w:b/>
          <w:i/>
          <w:sz w:val="20"/>
          <w:szCs w:val="24"/>
          <w:lang w:val="kk-KZ"/>
        </w:rPr>
      </w:pPr>
      <w:r w:rsidRPr="00222A72">
        <w:rPr>
          <w:rFonts w:ascii="Times New Roman" w:hAnsi="Times New Roman" w:cs="Times New Roman"/>
          <w:i/>
          <w:sz w:val="20"/>
          <w:szCs w:val="24"/>
          <w:lang w:val="kk-KZ"/>
        </w:rPr>
        <w:t xml:space="preserve">Сарығаш ауданы, Жемісті ауылдық округі, Тың елді мекендегі №46 Т.Тоқтаров атындағы жалпы орта мектебі </w:t>
      </w:r>
      <w:r w:rsidRPr="00222A72">
        <w:rPr>
          <w:rFonts w:ascii="Times New Roman" w:hAnsi="Times New Roman" w:cs="Times New Roman"/>
          <w:b/>
          <w:i/>
          <w:sz w:val="20"/>
          <w:szCs w:val="24"/>
          <w:lang w:val="kk-KZ"/>
        </w:rPr>
        <w:t>(Құрылысын салуға қаржы қаралған);</w:t>
      </w:r>
    </w:p>
    <w:p w:rsidR="00863E8F" w:rsidRPr="00222A72" w:rsidRDefault="00863E8F" w:rsidP="00863E8F">
      <w:pPr>
        <w:pStyle w:val="af0"/>
        <w:numPr>
          <w:ilvl w:val="0"/>
          <w:numId w:val="12"/>
        </w:numPr>
        <w:tabs>
          <w:tab w:val="left" w:pos="0"/>
          <w:tab w:val="left" w:pos="993"/>
        </w:tabs>
        <w:spacing w:after="0" w:line="240" w:lineRule="auto"/>
        <w:ind w:left="0" w:firstLine="705"/>
        <w:rPr>
          <w:rFonts w:ascii="Times New Roman" w:hAnsi="Times New Roman" w:cs="Times New Roman"/>
          <w:i/>
          <w:sz w:val="20"/>
          <w:szCs w:val="24"/>
          <w:lang w:val="kk-KZ"/>
        </w:rPr>
      </w:pPr>
      <w:r w:rsidRPr="00222A72">
        <w:rPr>
          <w:rFonts w:ascii="Times New Roman" w:hAnsi="Times New Roman" w:cs="Times New Roman"/>
          <w:i/>
          <w:sz w:val="20"/>
          <w:szCs w:val="24"/>
          <w:lang w:val="kk-KZ"/>
        </w:rPr>
        <w:t xml:space="preserve">Сарыағаш ауданы, Ақжар ауылдық округі, Бағыс ауылындағы №23 Ғ.Мұратбаев атындағы жалпы орта мектебі </w:t>
      </w:r>
      <w:r w:rsidRPr="00222A72">
        <w:rPr>
          <w:rFonts w:ascii="Times New Roman" w:hAnsi="Times New Roman" w:cs="Times New Roman"/>
          <w:b/>
          <w:i/>
          <w:sz w:val="20"/>
          <w:szCs w:val="24"/>
          <w:lang w:val="kk-KZ"/>
        </w:rPr>
        <w:t>(ЖСҚ әзірленуде);</w:t>
      </w:r>
    </w:p>
    <w:p w:rsidR="00863E8F" w:rsidRPr="00222A72" w:rsidRDefault="00863E8F" w:rsidP="00863E8F">
      <w:pPr>
        <w:pStyle w:val="af0"/>
        <w:numPr>
          <w:ilvl w:val="0"/>
          <w:numId w:val="12"/>
        </w:numPr>
        <w:tabs>
          <w:tab w:val="left" w:pos="0"/>
          <w:tab w:val="left" w:pos="993"/>
        </w:tabs>
        <w:spacing w:after="0" w:line="240" w:lineRule="auto"/>
        <w:ind w:left="0" w:firstLine="705"/>
        <w:rPr>
          <w:rFonts w:ascii="Times New Roman" w:hAnsi="Times New Roman" w:cs="Times New Roman"/>
          <w:b/>
          <w:i/>
          <w:sz w:val="20"/>
          <w:szCs w:val="24"/>
          <w:lang w:val="kk-KZ"/>
        </w:rPr>
      </w:pPr>
      <w:r w:rsidRPr="00222A72">
        <w:rPr>
          <w:rFonts w:ascii="Times New Roman" w:hAnsi="Times New Roman" w:cs="Times New Roman"/>
          <w:i/>
          <w:sz w:val="20"/>
          <w:szCs w:val="24"/>
          <w:lang w:val="kk-KZ"/>
        </w:rPr>
        <w:t xml:space="preserve">Қазығұрт ауданы, Тұрбат ауылдық округі, Тұрбат ауылындағы Т.Тула атындағы жалпы орта мектебі </w:t>
      </w:r>
      <w:r w:rsidRPr="00222A72">
        <w:rPr>
          <w:rFonts w:ascii="Times New Roman" w:hAnsi="Times New Roman" w:cs="Times New Roman"/>
          <w:b/>
          <w:i/>
          <w:sz w:val="20"/>
          <w:szCs w:val="24"/>
          <w:lang w:val="kk-KZ"/>
        </w:rPr>
        <w:t>(ЖСҚ дайын);</w:t>
      </w:r>
    </w:p>
    <w:p w:rsidR="00863E8F" w:rsidRPr="00222A72" w:rsidRDefault="00863E8F" w:rsidP="00863E8F">
      <w:pPr>
        <w:pStyle w:val="af0"/>
        <w:numPr>
          <w:ilvl w:val="0"/>
          <w:numId w:val="12"/>
        </w:numPr>
        <w:tabs>
          <w:tab w:val="left" w:pos="0"/>
          <w:tab w:val="left" w:pos="993"/>
        </w:tabs>
        <w:spacing w:after="0" w:line="240" w:lineRule="auto"/>
        <w:ind w:left="0" w:firstLine="705"/>
        <w:rPr>
          <w:rFonts w:ascii="Times New Roman" w:hAnsi="Times New Roman" w:cs="Times New Roman"/>
          <w:b/>
          <w:i/>
          <w:sz w:val="20"/>
          <w:szCs w:val="24"/>
          <w:lang w:val="kk-KZ"/>
        </w:rPr>
      </w:pPr>
      <w:r w:rsidRPr="00222A72">
        <w:rPr>
          <w:rFonts w:ascii="Times New Roman" w:hAnsi="Times New Roman" w:cs="Times New Roman"/>
          <w:i/>
          <w:sz w:val="20"/>
          <w:szCs w:val="24"/>
          <w:lang w:val="kk-KZ"/>
        </w:rPr>
        <w:t xml:space="preserve">Қазығұрт ауданы, К.Абдалиев ауылдық округі, Рабат ауылындағы П.Тажибаева атындағы жалпы орта мектебі </w:t>
      </w:r>
      <w:r w:rsidRPr="00222A72">
        <w:rPr>
          <w:rFonts w:ascii="Times New Roman" w:hAnsi="Times New Roman" w:cs="Times New Roman"/>
          <w:b/>
          <w:i/>
          <w:sz w:val="20"/>
          <w:szCs w:val="24"/>
          <w:lang w:val="kk-KZ"/>
        </w:rPr>
        <w:t xml:space="preserve">(ЖСҚ дайын).  </w:t>
      </w:r>
    </w:p>
    <w:p w:rsidR="00863E8F" w:rsidRPr="00222A72" w:rsidRDefault="00863E8F" w:rsidP="00863E8F">
      <w:pPr>
        <w:widowControl w:val="0"/>
        <w:tabs>
          <w:tab w:val="left" w:pos="-709"/>
        </w:tabs>
        <w:rPr>
          <w:b/>
          <w:bCs/>
          <w:i/>
          <w:kern w:val="2"/>
          <w:sz w:val="28"/>
          <w:szCs w:val="28"/>
          <w:u w:val="single"/>
          <w:lang w:val="kk-KZ"/>
        </w:rPr>
      </w:pPr>
      <w:r w:rsidRPr="00222A72">
        <w:rPr>
          <w:bCs/>
          <w:kern w:val="2"/>
          <w:sz w:val="28"/>
          <w:szCs w:val="28"/>
          <w:lang w:val="kk-KZ"/>
        </w:rPr>
        <w:tab/>
      </w:r>
      <w:r w:rsidRPr="00222A72">
        <w:rPr>
          <w:b/>
          <w:bCs/>
          <w:i/>
          <w:kern w:val="2"/>
          <w:sz w:val="28"/>
          <w:szCs w:val="28"/>
          <w:u w:val="single"/>
          <w:lang w:val="kk-KZ"/>
        </w:rPr>
        <w:t>Апаттық мектептерді жою.</w:t>
      </w:r>
    </w:p>
    <w:p w:rsidR="00863E8F" w:rsidRPr="00222A72" w:rsidRDefault="00863E8F" w:rsidP="00863E8F">
      <w:pPr>
        <w:widowControl w:val="0"/>
        <w:tabs>
          <w:tab w:val="left" w:pos="-709"/>
        </w:tabs>
        <w:rPr>
          <w:bCs/>
          <w:kern w:val="2"/>
          <w:sz w:val="28"/>
          <w:szCs w:val="28"/>
          <w:lang w:val="kk-KZ"/>
        </w:rPr>
      </w:pPr>
      <w:r w:rsidRPr="00222A72">
        <w:rPr>
          <w:b/>
          <w:bCs/>
          <w:i/>
          <w:kern w:val="2"/>
          <w:sz w:val="28"/>
          <w:szCs w:val="28"/>
          <w:lang w:val="kk-KZ"/>
        </w:rPr>
        <w:tab/>
      </w:r>
      <w:r w:rsidRPr="00222A72">
        <w:rPr>
          <w:bCs/>
          <w:kern w:val="2"/>
          <w:sz w:val="28"/>
          <w:szCs w:val="28"/>
          <w:lang w:val="kk-KZ"/>
        </w:rPr>
        <w:t xml:space="preserve">2020 жылы облысымыздағы ғимараты апатты жағдайдағы 6 мектептің </w:t>
      </w:r>
      <w:r w:rsidRPr="00222A72">
        <w:rPr>
          <w:b/>
          <w:bCs/>
          <w:kern w:val="2"/>
          <w:sz w:val="28"/>
          <w:szCs w:val="28"/>
          <w:lang w:val="kk-KZ"/>
        </w:rPr>
        <w:t>2-нің құрылысын</w:t>
      </w:r>
      <w:r w:rsidRPr="00222A72">
        <w:rPr>
          <w:bCs/>
          <w:kern w:val="2"/>
          <w:sz w:val="28"/>
          <w:szCs w:val="28"/>
          <w:lang w:val="kk-KZ"/>
        </w:rPr>
        <w:t xml:space="preserve"> салуға қаржы қаралуда. </w:t>
      </w:r>
    </w:p>
    <w:p w:rsidR="00863E8F" w:rsidRPr="00222A72" w:rsidRDefault="00863E8F" w:rsidP="00863E8F">
      <w:pPr>
        <w:widowControl w:val="0"/>
        <w:tabs>
          <w:tab w:val="left" w:pos="-709"/>
        </w:tabs>
        <w:rPr>
          <w:i/>
          <w:sz w:val="20"/>
          <w:szCs w:val="24"/>
          <w:lang w:val="kk-KZ"/>
        </w:rPr>
      </w:pPr>
      <w:r w:rsidRPr="00222A72">
        <w:rPr>
          <w:sz w:val="28"/>
          <w:szCs w:val="24"/>
          <w:lang w:val="kk-KZ"/>
        </w:rPr>
        <w:tab/>
      </w:r>
      <w:r w:rsidRPr="00222A72">
        <w:rPr>
          <w:i/>
          <w:sz w:val="20"/>
          <w:szCs w:val="24"/>
          <w:lang w:val="kk-KZ"/>
        </w:rPr>
        <w:t xml:space="preserve">Сарыағаш ауданы, Жартөбе ауылдық округі, </w:t>
      </w:r>
      <w:r w:rsidR="005E0A2E">
        <w:rPr>
          <w:i/>
          <w:sz w:val="20"/>
          <w:szCs w:val="24"/>
          <w:lang w:val="kk-KZ"/>
        </w:rPr>
        <w:t xml:space="preserve">Достық ауылындағы 300 орындық </w:t>
      </w:r>
      <w:r w:rsidRPr="00222A72">
        <w:rPr>
          <w:i/>
          <w:sz w:val="20"/>
          <w:szCs w:val="24"/>
          <w:lang w:val="kk-KZ"/>
        </w:rPr>
        <w:t xml:space="preserve">№59 «Достық» жалпы орта мектебінің құрылысы; </w:t>
      </w:r>
    </w:p>
    <w:p w:rsidR="00863E8F" w:rsidRPr="00222A72" w:rsidRDefault="00863E8F" w:rsidP="00863E8F">
      <w:pPr>
        <w:widowControl w:val="0"/>
        <w:tabs>
          <w:tab w:val="left" w:pos="-709"/>
        </w:tabs>
        <w:rPr>
          <w:i/>
          <w:sz w:val="20"/>
          <w:szCs w:val="24"/>
          <w:lang w:val="kk-KZ"/>
        </w:rPr>
      </w:pPr>
      <w:r w:rsidRPr="00222A72">
        <w:rPr>
          <w:i/>
          <w:sz w:val="20"/>
          <w:szCs w:val="24"/>
          <w:lang w:val="kk-KZ"/>
        </w:rPr>
        <w:tab/>
        <w:t xml:space="preserve">Сарығаш ауданы, Жемісті ауылдық округі, Тың елді мекендегі 300 орындық №46 Т.Тоқтаров атындағы жалпы орта мектебінің құрылысы. </w:t>
      </w:r>
    </w:p>
    <w:p w:rsidR="00863E8F" w:rsidRPr="00222A72" w:rsidRDefault="00863E8F" w:rsidP="00863E8F">
      <w:pPr>
        <w:widowControl w:val="0"/>
        <w:tabs>
          <w:tab w:val="left" w:pos="-709"/>
        </w:tabs>
        <w:rPr>
          <w:sz w:val="32"/>
          <w:szCs w:val="24"/>
          <w:lang w:val="kk-KZ"/>
        </w:rPr>
      </w:pPr>
      <w:r w:rsidRPr="00222A72">
        <w:rPr>
          <w:sz w:val="28"/>
          <w:szCs w:val="24"/>
          <w:lang w:val="kk-KZ"/>
        </w:rPr>
        <w:tab/>
        <w:t xml:space="preserve">Ғимараты апатты жағдайдағы 2 мектептің құрылысы 2021 жылға өтпелі. </w:t>
      </w:r>
      <w:r w:rsidRPr="00222A72">
        <w:rPr>
          <w:sz w:val="32"/>
          <w:szCs w:val="24"/>
          <w:lang w:val="kk-KZ"/>
        </w:rPr>
        <w:t xml:space="preserve"> </w:t>
      </w:r>
    </w:p>
    <w:p w:rsidR="00863E8F" w:rsidRPr="00222A72" w:rsidRDefault="00863E8F" w:rsidP="00863E8F">
      <w:pPr>
        <w:pStyle w:val="af0"/>
        <w:widowControl w:val="0"/>
        <w:numPr>
          <w:ilvl w:val="0"/>
          <w:numId w:val="13"/>
        </w:numPr>
        <w:tabs>
          <w:tab w:val="left" w:pos="-709"/>
          <w:tab w:val="left" w:pos="0"/>
          <w:tab w:val="left" w:pos="993"/>
        </w:tabs>
        <w:spacing w:after="0"/>
        <w:ind w:left="0" w:firstLine="709"/>
        <w:rPr>
          <w:rFonts w:ascii="Times New Roman" w:hAnsi="Times New Roman" w:cs="Times New Roman"/>
          <w:sz w:val="28"/>
          <w:szCs w:val="24"/>
          <w:lang w:val="kk-KZ"/>
        </w:rPr>
      </w:pPr>
      <w:r w:rsidRPr="00222A72">
        <w:rPr>
          <w:rFonts w:ascii="Times New Roman" w:hAnsi="Times New Roman" w:cs="Times New Roman"/>
          <w:sz w:val="28"/>
          <w:szCs w:val="24"/>
          <w:lang w:val="kk-KZ"/>
        </w:rPr>
        <w:t xml:space="preserve">2021 жылы Келес ауданы, Ақтөбе ауылдық округі, Ынтымақ елді </w:t>
      </w:r>
      <w:r w:rsidRPr="00222A72">
        <w:rPr>
          <w:rFonts w:ascii="Times New Roman" w:hAnsi="Times New Roman" w:cs="Times New Roman"/>
          <w:sz w:val="28"/>
          <w:szCs w:val="24"/>
          <w:lang w:val="kk-KZ"/>
        </w:rPr>
        <w:lastRenderedPageBreak/>
        <w:t xml:space="preserve">мекеніндегі 300 орындық №91 М.Горький </w:t>
      </w:r>
      <w:r w:rsidRPr="00222A72">
        <w:rPr>
          <w:rFonts w:ascii="Times New Roman" w:hAnsi="Times New Roman" w:cs="Times New Roman"/>
          <w:i/>
          <w:szCs w:val="24"/>
          <w:lang w:val="kk-KZ"/>
        </w:rPr>
        <w:t>(қазіргі атауы Р.Қошқарбаев)</w:t>
      </w:r>
      <w:r w:rsidRPr="00222A72">
        <w:rPr>
          <w:rFonts w:ascii="Times New Roman" w:hAnsi="Times New Roman" w:cs="Times New Roman"/>
          <w:sz w:val="28"/>
          <w:szCs w:val="24"/>
          <w:lang w:val="kk-KZ"/>
        </w:rPr>
        <w:t xml:space="preserve"> атындағы жалпы орта мектебінің құрылысы пайдалануға беріледі;</w:t>
      </w:r>
    </w:p>
    <w:p w:rsidR="00863E8F" w:rsidRPr="00222A72" w:rsidRDefault="00863E8F" w:rsidP="00863E8F">
      <w:pPr>
        <w:pStyle w:val="af0"/>
        <w:widowControl w:val="0"/>
        <w:numPr>
          <w:ilvl w:val="0"/>
          <w:numId w:val="13"/>
        </w:numPr>
        <w:tabs>
          <w:tab w:val="left" w:pos="-709"/>
          <w:tab w:val="left" w:pos="0"/>
          <w:tab w:val="left" w:pos="993"/>
        </w:tabs>
        <w:spacing w:after="0" w:line="240" w:lineRule="auto"/>
        <w:ind w:left="0" w:firstLine="709"/>
        <w:rPr>
          <w:rFonts w:ascii="Times New Roman" w:hAnsi="Times New Roman" w:cs="Times New Roman"/>
          <w:sz w:val="28"/>
          <w:szCs w:val="24"/>
          <w:lang w:val="kk-KZ"/>
        </w:rPr>
      </w:pPr>
      <w:r w:rsidRPr="00222A72">
        <w:rPr>
          <w:rFonts w:ascii="Times New Roman" w:hAnsi="Times New Roman" w:cs="Times New Roman"/>
          <w:sz w:val="28"/>
          <w:szCs w:val="24"/>
          <w:lang w:val="kk-KZ"/>
        </w:rPr>
        <w:t>2022 жылы Сарыағаш ауданы, Жартөбе ауылдық округі, Достық ауылындағы 300 орындық №59 «Достық» жалпы орта мектебінің және Сарығаш ауданы, Жемісті ауылдық округі, Тың елді мекендегі 300 орындық №46 Т.Тоқтаров атындағы жалпы орта мектебінің мәселелері шешіледі.</w:t>
      </w:r>
    </w:p>
    <w:p w:rsidR="00863E8F" w:rsidRPr="00222A72" w:rsidRDefault="00863E8F" w:rsidP="00863E8F">
      <w:pPr>
        <w:pStyle w:val="af0"/>
        <w:widowControl w:val="0"/>
        <w:numPr>
          <w:ilvl w:val="0"/>
          <w:numId w:val="13"/>
        </w:numPr>
        <w:tabs>
          <w:tab w:val="left" w:pos="-709"/>
          <w:tab w:val="left" w:pos="0"/>
          <w:tab w:val="left" w:pos="993"/>
        </w:tabs>
        <w:spacing w:after="0" w:line="240" w:lineRule="auto"/>
        <w:ind w:left="0" w:firstLine="709"/>
        <w:rPr>
          <w:rFonts w:ascii="Times New Roman" w:hAnsi="Times New Roman" w:cs="Times New Roman"/>
          <w:sz w:val="40"/>
          <w:szCs w:val="24"/>
          <w:lang w:val="kk-KZ"/>
        </w:rPr>
      </w:pPr>
      <w:r w:rsidRPr="00222A72">
        <w:rPr>
          <w:rFonts w:ascii="Times New Roman" w:hAnsi="Times New Roman" w:cs="Times New Roman"/>
          <w:sz w:val="28"/>
          <w:szCs w:val="24"/>
          <w:lang w:val="kk-KZ"/>
        </w:rPr>
        <w:t>2023 жылы Қазығұрт ауданы, Тұрбат ауылдық округі, Тұрбат ауылындағы 300 орындық Т.Тула атындағы жалпы орта мектебінің және Қазығұрт ауданы, К.Абдалиев ауылдық округі, Рабат ауылындағы 200 орындық П.Тажибаева атындағы жалпы орта мектебінің мәселелері шешіледі.</w:t>
      </w:r>
    </w:p>
    <w:p w:rsidR="00863E8F" w:rsidRPr="00222A72" w:rsidRDefault="00863E8F" w:rsidP="00863E8F">
      <w:pPr>
        <w:pStyle w:val="af0"/>
        <w:widowControl w:val="0"/>
        <w:numPr>
          <w:ilvl w:val="0"/>
          <w:numId w:val="13"/>
        </w:numPr>
        <w:tabs>
          <w:tab w:val="left" w:pos="-709"/>
          <w:tab w:val="left" w:pos="993"/>
        </w:tabs>
        <w:spacing w:after="0" w:line="240" w:lineRule="auto"/>
        <w:ind w:left="0" w:firstLine="709"/>
        <w:rPr>
          <w:rFonts w:ascii="Times New Roman" w:hAnsi="Times New Roman" w:cs="Times New Roman"/>
          <w:bCs/>
          <w:kern w:val="2"/>
          <w:sz w:val="28"/>
          <w:szCs w:val="28"/>
          <w:lang w:val="kk-KZ"/>
        </w:rPr>
      </w:pPr>
      <w:r w:rsidRPr="00222A72">
        <w:rPr>
          <w:rFonts w:ascii="Times New Roman" w:hAnsi="Times New Roman" w:cs="Times New Roman"/>
          <w:sz w:val="28"/>
          <w:szCs w:val="24"/>
          <w:lang w:val="kk-KZ"/>
        </w:rPr>
        <w:t>2024 жылы Сарыағаш ауданы, Ақжар ауылдық округі, Бағыс ауылындағы 300 орындық №23 Ғ.Мұратбаев атындағы жалпы орта мектебінің мәселесі шешілетін болады.</w:t>
      </w:r>
      <w:r w:rsidRPr="00222A72">
        <w:rPr>
          <w:rFonts w:ascii="Times New Roman" w:hAnsi="Times New Roman" w:cs="Times New Roman"/>
          <w:bCs/>
          <w:kern w:val="2"/>
          <w:sz w:val="28"/>
          <w:szCs w:val="28"/>
          <w:lang w:val="kk-KZ"/>
        </w:rPr>
        <w:t xml:space="preserve"> </w:t>
      </w:r>
    </w:p>
    <w:p w:rsidR="00863E8F" w:rsidRPr="00222A72" w:rsidRDefault="00863E8F" w:rsidP="00863E8F">
      <w:pPr>
        <w:widowControl w:val="0"/>
        <w:tabs>
          <w:tab w:val="left" w:pos="-709"/>
        </w:tabs>
        <w:rPr>
          <w:bCs/>
          <w:kern w:val="2"/>
          <w:sz w:val="28"/>
          <w:szCs w:val="28"/>
          <w:lang w:val="kk-KZ"/>
        </w:rPr>
      </w:pPr>
      <w:r w:rsidRPr="00222A72">
        <w:rPr>
          <w:bCs/>
          <w:kern w:val="2"/>
          <w:sz w:val="28"/>
          <w:szCs w:val="28"/>
          <w:lang w:val="kk-KZ"/>
        </w:rPr>
        <w:tab/>
        <w:t>Сонымен қатар, апаттық мектептер санының ұлғаюын болдырмау мақсатында білім беру объектілерінің техникалық жай-күйіне, тіреу конструкцияларының жұмысқа қабілеттілігіне зерделеу және мониторинг жүргізіледі.</w:t>
      </w:r>
    </w:p>
    <w:p w:rsidR="00863E8F" w:rsidRPr="00222A72" w:rsidRDefault="00863E8F" w:rsidP="00863E8F">
      <w:pPr>
        <w:widowControl w:val="0"/>
        <w:tabs>
          <w:tab w:val="left" w:pos="-709"/>
        </w:tabs>
        <w:rPr>
          <w:b/>
          <w:bCs/>
          <w:i/>
          <w:kern w:val="2"/>
          <w:sz w:val="28"/>
          <w:szCs w:val="28"/>
          <w:u w:val="single"/>
          <w:lang w:val="kk-KZ"/>
        </w:rPr>
      </w:pPr>
      <w:r w:rsidRPr="00222A72">
        <w:rPr>
          <w:bCs/>
          <w:kern w:val="2"/>
          <w:sz w:val="28"/>
          <w:szCs w:val="28"/>
          <w:lang w:val="kk-KZ"/>
        </w:rPr>
        <w:tab/>
      </w:r>
      <w:r w:rsidRPr="00222A72">
        <w:rPr>
          <w:b/>
          <w:bCs/>
          <w:i/>
          <w:kern w:val="2"/>
          <w:sz w:val="28"/>
          <w:szCs w:val="28"/>
          <w:u w:val="single"/>
          <w:lang w:val="kk-KZ"/>
        </w:rPr>
        <w:t>Үш ауысымды мектептерді жою:</w:t>
      </w:r>
    </w:p>
    <w:p w:rsidR="00863E8F" w:rsidRPr="00222A72" w:rsidRDefault="00863E8F" w:rsidP="00863E8F">
      <w:pPr>
        <w:widowControl w:val="0"/>
        <w:tabs>
          <w:tab w:val="left" w:pos="-709"/>
        </w:tabs>
        <w:rPr>
          <w:bCs/>
          <w:kern w:val="2"/>
          <w:sz w:val="28"/>
          <w:szCs w:val="28"/>
          <w:lang w:val="kk-KZ"/>
        </w:rPr>
      </w:pPr>
      <w:r w:rsidRPr="00222A72">
        <w:rPr>
          <w:bCs/>
          <w:kern w:val="2"/>
          <w:sz w:val="28"/>
          <w:szCs w:val="28"/>
          <w:lang w:val="kk-KZ"/>
        </w:rPr>
        <w:tab/>
        <w:t>2020 жылы облысымыздағы үш ауысымда білім беретін                             5 мектептің  2-нің құрылысына қаржы қаралуда.</w:t>
      </w:r>
    </w:p>
    <w:p w:rsidR="00863E8F" w:rsidRPr="00222A72" w:rsidRDefault="00863E8F" w:rsidP="00863E8F">
      <w:pPr>
        <w:widowControl w:val="0"/>
        <w:tabs>
          <w:tab w:val="left" w:pos="-709"/>
        </w:tabs>
        <w:rPr>
          <w:i/>
          <w:sz w:val="20"/>
          <w:szCs w:val="28"/>
          <w:lang w:val="kk-KZ"/>
        </w:rPr>
      </w:pPr>
      <w:r w:rsidRPr="00222A72">
        <w:rPr>
          <w:bCs/>
          <w:kern w:val="2"/>
          <w:sz w:val="28"/>
          <w:szCs w:val="28"/>
          <w:lang w:val="kk-KZ"/>
        </w:rPr>
        <w:tab/>
      </w:r>
      <w:r w:rsidRPr="00222A72">
        <w:rPr>
          <w:i/>
          <w:sz w:val="20"/>
          <w:szCs w:val="28"/>
          <w:lang w:val="kk-KZ"/>
        </w:rPr>
        <w:t>Сарыағаш ауданы, Жібек жолы ауылдық округі, Жібек жолы елді мекеніндегі                       300 орындық №58 А.Марғұлан атындағы жалпы орта мектебінің құрылысы;</w:t>
      </w:r>
    </w:p>
    <w:p w:rsidR="00863E8F" w:rsidRPr="00222A72" w:rsidRDefault="00863E8F" w:rsidP="00863E8F">
      <w:pPr>
        <w:widowControl w:val="0"/>
        <w:tabs>
          <w:tab w:val="left" w:pos="-709"/>
        </w:tabs>
        <w:rPr>
          <w:i/>
          <w:sz w:val="20"/>
          <w:szCs w:val="28"/>
          <w:lang w:val="kk-KZ"/>
        </w:rPr>
      </w:pPr>
      <w:r w:rsidRPr="00222A72">
        <w:rPr>
          <w:i/>
          <w:sz w:val="20"/>
          <w:szCs w:val="28"/>
          <w:lang w:val="kk-KZ"/>
        </w:rPr>
        <w:tab/>
        <w:t>Сарыағаш ауданы, Сарыағаш қаласы, Қ.Монтаев көшесінде орналасқан 900 орындық         №60 «Самал» жалпы орта мектебінің құрылысы.</w:t>
      </w:r>
    </w:p>
    <w:p w:rsidR="00863E8F" w:rsidRPr="00222A72" w:rsidRDefault="00863E8F" w:rsidP="00863E8F">
      <w:pPr>
        <w:pStyle w:val="af0"/>
        <w:widowControl w:val="0"/>
        <w:numPr>
          <w:ilvl w:val="0"/>
          <w:numId w:val="13"/>
        </w:numPr>
        <w:tabs>
          <w:tab w:val="left" w:pos="-709"/>
          <w:tab w:val="left" w:pos="0"/>
          <w:tab w:val="left" w:pos="993"/>
        </w:tabs>
        <w:spacing w:after="0" w:line="240" w:lineRule="auto"/>
        <w:ind w:left="0" w:firstLine="709"/>
        <w:rPr>
          <w:rFonts w:ascii="Times New Roman" w:hAnsi="Times New Roman" w:cs="Times New Roman"/>
          <w:sz w:val="28"/>
          <w:szCs w:val="24"/>
          <w:lang w:val="kk-KZ"/>
        </w:rPr>
      </w:pPr>
      <w:r w:rsidRPr="00222A72">
        <w:rPr>
          <w:rFonts w:ascii="Times New Roman" w:hAnsi="Times New Roman" w:cs="Times New Roman"/>
          <w:sz w:val="28"/>
          <w:szCs w:val="24"/>
          <w:lang w:val="kk-KZ"/>
        </w:rPr>
        <w:t xml:space="preserve">2022 жылы </w:t>
      </w:r>
      <w:r w:rsidRPr="00222A72">
        <w:rPr>
          <w:rFonts w:ascii="Times New Roman" w:hAnsi="Times New Roman" w:cs="Times New Roman"/>
          <w:sz w:val="28"/>
          <w:szCs w:val="28"/>
          <w:lang w:val="kk-KZ"/>
        </w:rPr>
        <w:t>Сарыағаш ауданы, Жібек жолы ауылдық округі, Жібек жолы елді мекеніндегі 300 орындық №58 А.Марғұлан атындағы жалпы орта мектебінің мәселесі шешіледі.</w:t>
      </w:r>
    </w:p>
    <w:p w:rsidR="00863E8F" w:rsidRPr="00222A72" w:rsidRDefault="00863E8F" w:rsidP="00863E8F">
      <w:pPr>
        <w:pStyle w:val="af0"/>
        <w:widowControl w:val="0"/>
        <w:numPr>
          <w:ilvl w:val="0"/>
          <w:numId w:val="13"/>
        </w:numPr>
        <w:tabs>
          <w:tab w:val="left" w:pos="-709"/>
          <w:tab w:val="left" w:pos="0"/>
          <w:tab w:val="left" w:pos="993"/>
        </w:tabs>
        <w:spacing w:after="0" w:line="240" w:lineRule="auto"/>
        <w:ind w:left="0" w:firstLine="709"/>
        <w:rPr>
          <w:rFonts w:ascii="Times New Roman" w:hAnsi="Times New Roman" w:cs="Times New Roman"/>
          <w:sz w:val="40"/>
          <w:szCs w:val="24"/>
          <w:lang w:val="kk-KZ"/>
        </w:rPr>
      </w:pPr>
      <w:r w:rsidRPr="00222A72">
        <w:rPr>
          <w:rFonts w:ascii="Times New Roman" w:hAnsi="Times New Roman" w:cs="Times New Roman"/>
          <w:sz w:val="28"/>
          <w:szCs w:val="24"/>
          <w:lang w:val="kk-KZ"/>
        </w:rPr>
        <w:t xml:space="preserve">2023 жылы </w:t>
      </w:r>
      <w:r w:rsidRPr="00222A72">
        <w:rPr>
          <w:rFonts w:ascii="Times New Roman" w:hAnsi="Times New Roman" w:cs="Times New Roman"/>
          <w:sz w:val="28"/>
          <w:szCs w:val="28"/>
          <w:lang w:val="kk-KZ"/>
        </w:rPr>
        <w:t xml:space="preserve">Сарыағаш ауданы, Сарыағаш қаласы, Қ.Монтаев көшесінде орналасқан 900 орындық №60 «Самал» жалпы орта мектебінің </w:t>
      </w:r>
      <w:r w:rsidRPr="00222A72">
        <w:rPr>
          <w:rFonts w:ascii="Times New Roman" w:hAnsi="Times New Roman" w:cs="Times New Roman"/>
          <w:sz w:val="28"/>
          <w:szCs w:val="24"/>
          <w:lang w:val="kk-KZ"/>
        </w:rPr>
        <w:t>мәселелері шешіледі.</w:t>
      </w:r>
    </w:p>
    <w:p w:rsidR="00863E8F" w:rsidRPr="00222A72" w:rsidRDefault="00863E8F" w:rsidP="00863E8F">
      <w:pPr>
        <w:pStyle w:val="af0"/>
        <w:widowControl w:val="0"/>
        <w:numPr>
          <w:ilvl w:val="0"/>
          <w:numId w:val="13"/>
        </w:numPr>
        <w:tabs>
          <w:tab w:val="left" w:pos="-709"/>
          <w:tab w:val="left" w:pos="993"/>
        </w:tabs>
        <w:spacing w:after="0" w:line="240" w:lineRule="auto"/>
        <w:ind w:left="0" w:firstLine="709"/>
        <w:rPr>
          <w:rFonts w:ascii="Times New Roman" w:hAnsi="Times New Roman" w:cs="Times New Roman"/>
          <w:bCs/>
          <w:kern w:val="2"/>
          <w:sz w:val="28"/>
          <w:szCs w:val="28"/>
          <w:lang w:val="kk-KZ"/>
        </w:rPr>
      </w:pPr>
      <w:r w:rsidRPr="00222A72">
        <w:rPr>
          <w:rFonts w:ascii="Times New Roman" w:hAnsi="Times New Roman" w:cs="Times New Roman"/>
          <w:sz w:val="28"/>
          <w:szCs w:val="24"/>
          <w:lang w:val="kk-KZ"/>
        </w:rPr>
        <w:t xml:space="preserve">2024 жылы </w:t>
      </w:r>
      <w:r w:rsidRPr="00222A72">
        <w:rPr>
          <w:rFonts w:ascii="Times New Roman" w:hAnsi="Times New Roman" w:cs="Times New Roman"/>
          <w:sz w:val="28"/>
          <w:szCs w:val="28"/>
          <w:lang w:val="kk-KZ"/>
        </w:rPr>
        <w:t xml:space="preserve">Қазығұрт ауданы, Қазығұрт ауылдық округі, Қазығұрт ауылындағы «Болашақ» мөлтек ауданынан 300 орындық (Т.Рысқұлов атындағы) </w:t>
      </w:r>
      <w:r w:rsidRPr="00222A72">
        <w:rPr>
          <w:rFonts w:ascii="Times New Roman" w:hAnsi="Times New Roman" w:cs="Times New Roman"/>
          <w:sz w:val="28"/>
          <w:szCs w:val="24"/>
          <w:lang w:val="kk-KZ"/>
        </w:rPr>
        <w:t>мектептің мәселесі шешіледі.</w:t>
      </w:r>
    </w:p>
    <w:p w:rsidR="00863E8F" w:rsidRPr="00222A72" w:rsidRDefault="00863E8F" w:rsidP="00863E8F">
      <w:pPr>
        <w:pStyle w:val="af0"/>
        <w:widowControl w:val="0"/>
        <w:numPr>
          <w:ilvl w:val="0"/>
          <w:numId w:val="13"/>
        </w:numPr>
        <w:tabs>
          <w:tab w:val="left" w:pos="-709"/>
          <w:tab w:val="left" w:pos="993"/>
        </w:tabs>
        <w:spacing w:after="0" w:line="240" w:lineRule="auto"/>
        <w:ind w:left="0" w:firstLine="709"/>
        <w:rPr>
          <w:rFonts w:ascii="Times New Roman" w:hAnsi="Times New Roman" w:cs="Times New Roman"/>
          <w:bCs/>
          <w:kern w:val="2"/>
          <w:sz w:val="40"/>
          <w:szCs w:val="28"/>
          <w:lang w:val="kk-KZ"/>
        </w:rPr>
      </w:pPr>
      <w:r w:rsidRPr="00222A72">
        <w:rPr>
          <w:rFonts w:ascii="Times New Roman" w:hAnsi="Times New Roman" w:cs="Times New Roman"/>
          <w:bCs/>
          <w:kern w:val="2"/>
          <w:sz w:val="28"/>
          <w:szCs w:val="28"/>
          <w:lang w:val="kk-KZ"/>
        </w:rPr>
        <w:t xml:space="preserve"> </w:t>
      </w:r>
      <w:r w:rsidRPr="00222A72">
        <w:rPr>
          <w:rFonts w:ascii="Times New Roman" w:hAnsi="Times New Roman" w:cs="Times New Roman"/>
          <w:sz w:val="28"/>
          <w:szCs w:val="24"/>
          <w:lang w:val="kk-KZ"/>
        </w:rPr>
        <w:t xml:space="preserve">2025 жылы </w:t>
      </w:r>
      <w:r w:rsidRPr="00222A72">
        <w:rPr>
          <w:rFonts w:ascii="Times New Roman" w:hAnsi="Times New Roman" w:cs="Times New Roman"/>
          <w:sz w:val="28"/>
          <w:szCs w:val="28"/>
          <w:lang w:val="kk-KZ"/>
        </w:rPr>
        <w:t>Қазығұрт ауданы, Амангелды ауылдық округі, Амангелды ауылындағы 150 орындық Амангелді атындағы жалпы орта мектебінің мәслесі шешілетін болады.</w:t>
      </w:r>
    </w:p>
    <w:p w:rsidR="00863E8F" w:rsidRPr="00222A72" w:rsidRDefault="00863E8F" w:rsidP="00863E8F">
      <w:pPr>
        <w:widowControl w:val="0"/>
        <w:tabs>
          <w:tab w:val="left" w:pos="-709"/>
        </w:tabs>
        <w:rPr>
          <w:bCs/>
          <w:kern w:val="2"/>
          <w:sz w:val="28"/>
          <w:szCs w:val="28"/>
          <w:lang w:val="kk-KZ"/>
        </w:rPr>
      </w:pPr>
      <w:r w:rsidRPr="00222A72">
        <w:rPr>
          <w:bCs/>
          <w:kern w:val="2"/>
          <w:sz w:val="28"/>
          <w:szCs w:val="28"/>
          <w:lang w:val="kk-KZ"/>
        </w:rPr>
        <w:tab/>
        <w:t>Жұмыс істеп тұрған үш ауысымды мектеп мәселесін 2025 жылға дейін шешу жоспарланған.</w:t>
      </w:r>
    </w:p>
    <w:p w:rsidR="00863E8F" w:rsidRPr="00222A72" w:rsidRDefault="00863E8F" w:rsidP="00863E8F">
      <w:pPr>
        <w:widowControl w:val="0"/>
        <w:tabs>
          <w:tab w:val="left" w:pos="-709"/>
        </w:tabs>
        <w:rPr>
          <w:bCs/>
          <w:kern w:val="2"/>
          <w:sz w:val="28"/>
          <w:szCs w:val="28"/>
          <w:lang w:val="kk-KZ"/>
        </w:rPr>
      </w:pPr>
      <w:r w:rsidRPr="00222A72">
        <w:rPr>
          <w:bCs/>
          <w:kern w:val="2"/>
          <w:sz w:val="28"/>
          <w:szCs w:val="28"/>
          <w:lang w:val="kk-KZ"/>
        </w:rPr>
        <w:tab/>
        <w:t>2018 жылғы 5 қазандағы Елбасының Жолдауында берілген тапсырмаға сәйкес Түркістан облысы бойынша кәсіптік-техникалық білім беру ұйымдарындағы жатақханаларға талдау жасалынды.</w:t>
      </w:r>
    </w:p>
    <w:p w:rsidR="00863E8F" w:rsidRPr="00222A72" w:rsidRDefault="00863E8F" w:rsidP="00863E8F">
      <w:pPr>
        <w:rPr>
          <w:sz w:val="28"/>
          <w:szCs w:val="28"/>
          <w:lang w:val="kk-KZ"/>
        </w:rPr>
      </w:pPr>
      <w:r w:rsidRPr="00222A72">
        <w:rPr>
          <w:bCs/>
          <w:kern w:val="2"/>
          <w:sz w:val="28"/>
          <w:szCs w:val="28"/>
          <w:lang w:val="kk-KZ"/>
        </w:rPr>
        <w:tab/>
      </w:r>
      <w:r w:rsidRPr="00222A72">
        <w:rPr>
          <w:sz w:val="28"/>
          <w:szCs w:val="28"/>
          <w:lang w:val="kk-KZ"/>
        </w:rPr>
        <w:t>Түркістан облысында 66 колледж қызмет етеді. Оның ішінде     31-і мемлекеттік, 35-і жекеменшік.</w:t>
      </w:r>
    </w:p>
    <w:p w:rsidR="00863E8F" w:rsidRPr="00222A72" w:rsidRDefault="00863E8F" w:rsidP="00863E8F">
      <w:pPr>
        <w:tabs>
          <w:tab w:val="left" w:pos="694"/>
        </w:tabs>
        <w:contextualSpacing/>
        <w:rPr>
          <w:sz w:val="28"/>
          <w:szCs w:val="28"/>
          <w:lang w:val="kk-KZ"/>
        </w:rPr>
      </w:pPr>
      <w:r w:rsidRPr="00222A72">
        <w:rPr>
          <w:sz w:val="28"/>
          <w:szCs w:val="28"/>
          <w:lang w:val="kk-KZ"/>
        </w:rPr>
        <w:lastRenderedPageBreak/>
        <w:t>Қазақстан Республикасының Тұнғыш Президенті Н.Назарбаевтың «Президенттің бес әлеуметтік бастамасы» атты халыққа үндеуінің үшінші бастамасын</w:t>
      </w:r>
      <w:r w:rsidRPr="00222A72">
        <w:rPr>
          <w:b/>
          <w:sz w:val="28"/>
          <w:szCs w:val="28"/>
          <w:lang w:val="kk-KZ"/>
        </w:rPr>
        <w:t xml:space="preserve"> </w:t>
      </w:r>
      <w:r w:rsidRPr="00222A72">
        <w:rPr>
          <w:sz w:val="28"/>
          <w:szCs w:val="28"/>
          <w:lang w:val="kk-KZ"/>
        </w:rPr>
        <w:t xml:space="preserve">іске асыру мақсатында облыстағы 5 оқу орындарының студенттеріне арналған 1480 орындық студенттік жатақхананың құрылысын мемлекеттік-жекешелік әріптестік арқылы іске асыру жоспарлануда. </w:t>
      </w:r>
    </w:p>
    <w:p w:rsidR="00863E8F" w:rsidRPr="00222A72" w:rsidRDefault="00863E8F" w:rsidP="00863E8F">
      <w:pPr>
        <w:tabs>
          <w:tab w:val="left" w:pos="694"/>
        </w:tabs>
        <w:contextualSpacing/>
        <w:rPr>
          <w:sz w:val="28"/>
          <w:szCs w:val="28"/>
          <w:lang w:val="kk-KZ"/>
        </w:rPr>
      </w:pPr>
      <w:r w:rsidRPr="00222A72">
        <w:rPr>
          <w:sz w:val="28"/>
          <w:szCs w:val="28"/>
          <w:lang w:val="kk-KZ"/>
        </w:rPr>
        <w:tab/>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м.а. 2015 жылғы 25 қарашадағы №725 бұйрығына сәйкес инвестициялық жобалары мен конкурстық құжаттамалары әзірленуде.</w:t>
      </w:r>
    </w:p>
    <w:p w:rsidR="00863E8F" w:rsidRPr="00222A72" w:rsidRDefault="00863E8F" w:rsidP="00863E8F">
      <w:pPr>
        <w:tabs>
          <w:tab w:val="left" w:pos="694"/>
        </w:tabs>
        <w:contextualSpacing/>
        <w:rPr>
          <w:rFonts w:eastAsia="ArialMT"/>
          <w:i/>
          <w:sz w:val="20"/>
          <w:szCs w:val="20"/>
          <w:lang w:val="kk-KZ"/>
        </w:rPr>
      </w:pPr>
      <w:r w:rsidRPr="00222A72">
        <w:rPr>
          <w:rFonts w:eastAsia="ArialMT"/>
          <w:i/>
          <w:sz w:val="24"/>
          <w:szCs w:val="24"/>
          <w:lang w:val="kk-KZ"/>
        </w:rPr>
        <w:tab/>
      </w:r>
      <w:r w:rsidRPr="00222A72">
        <w:rPr>
          <w:rFonts w:eastAsia="ArialMT"/>
          <w:i/>
          <w:sz w:val="20"/>
          <w:szCs w:val="20"/>
          <w:lang w:val="kk-KZ"/>
        </w:rPr>
        <w:t xml:space="preserve">Төлеби ауданы, Көксәйек елді мекені, Көксәйек ауылдық округіндегі көпсалалы-техникалық колледжінің жер аумағынан 160 орындық жатақхана, 200 орындық асхана және автогараж құрылысы (Мемсараптамалық қорытынды 04.05.2019ж. №КХТ-0010/19. </w:t>
      </w:r>
      <w:r w:rsidRPr="00222A72">
        <w:rPr>
          <w:rFonts w:eastAsia="ArialMT"/>
          <w:b/>
          <w:i/>
          <w:sz w:val="20"/>
          <w:szCs w:val="20"/>
          <w:lang w:val="kk-KZ"/>
        </w:rPr>
        <w:t>Сметалық құны: 1445,299 млн. теңге</w:t>
      </w:r>
      <w:r w:rsidRPr="00222A72">
        <w:rPr>
          <w:rFonts w:eastAsia="ArialMT"/>
          <w:i/>
          <w:sz w:val="20"/>
          <w:szCs w:val="20"/>
          <w:lang w:val="kk-KZ"/>
        </w:rPr>
        <w:t>);</w:t>
      </w:r>
    </w:p>
    <w:p w:rsidR="00863E8F" w:rsidRPr="00222A72" w:rsidRDefault="00863E8F" w:rsidP="00863E8F">
      <w:pPr>
        <w:tabs>
          <w:tab w:val="left" w:pos="694"/>
        </w:tabs>
        <w:contextualSpacing/>
        <w:rPr>
          <w:rFonts w:eastAsia="ArialMT"/>
          <w:i/>
          <w:sz w:val="20"/>
          <w:szCs w:val="20"/>
          <w:lang w:val="kk-KZ"/>
        </w:rPr>
      </w:pPr>
      <w:r w:rsidRPr="00222A72">
        <w:rPr>
          <w:rFonts w:eastAsia="ArialMT"/>
          <w:i/>
          <w:sz w:val="20"/>
          <w:szCs w:val="20"/>
          <w:lang w:val="kk-KZ"/>
        </w:rPr>
        <w:tab/>
        <w:t xml:space="preserve">Ордабасы ауданы Шұбар ауылындағы №18 колледжге 160 орындық жатақхана құрылысы (Мемсараптамалық қорытынды 29.04.2019ж. №PE-0041/19, </w:t>
      </w:r>
      <w:r w:rsidRPr="00222A72">
        <w:rPr>
          <w:rFonts w:eastAsia="ArialMT"/>
          <w:b/>
          <w:i/>
          <w:sz w:val="20"/>
          <w:szCs w:val="20"/>
          <w:lang w:val="kk-KZ"/>
        </w:rPr>
        <w:t xml:space="preserve">Сметалық құны: </w:t>
      </w:r>
      <w:r w:rsidRPr="00222A72">
        <w:rPr>
          <w:b/>
          <w:i/>
          <w:sz w:val="20"/>
          <w:szCs w:val="20"/>
          <w:lang w:val="kk-KZ"/>
        </w:rPr>
        <w:t xml:space="preserve">534,507 </w:t>
      </w:r>
      <w:r w:rsidRPr="00222A72">
        <w:rPr>
          <w:rFonts w:eastAsia="ArialMT"/>
          <w:b/>
          <w:i/>
          <w:sz w:val="20"/>
          <w:szCs w:val="20"/>
          <w:lang w:val="kk-KZ"/>
        </w:rPr>
        <w:t>млн.тенге</w:t>
      </w:r>
      <w:r w:rsidRPr="00222A72">
        <w:rPr>
          <w:rFonts w:eastAsia="ArialMT"/>
          <w:i/>
          <w:sz w:val="20"/>
          <w:szCs w:val="20"/>
          <w:lang w:val="kk-KZ"/>
        </w:rPr>
        <w:t>);</w:t>
      </w:r>
    </w:p>
    <w:p w:rsidR="00863E8F" w:rsidRPr="00222A72" w:rsidRDefault="00863E8F" w:rsidP="00863E8F">
      <w:pPr>
        <w:tabs>
          <w:tab w:val="left" w:pos="694"/>
        </w:tabs>
        <w:contextualSpacing/>
        <w:rPr>
          <w:rFonts w:eastAsia="ArialMT"/>
          <w:b/>
          <w:i/>
          <w:sz w:val="20"/>
          <w:szCs w:val="20"/>
          <w:lang w:val="kk-KZ"/>
        </w:rPr>
      </w:pPr>
      <w:r w:rsidRPr="00222A72">
        <w:rPr>
          <w:rFonts w:eastAsia="ArialMT"/>
          <w:i/>
          <w:sz w:val="20"/>
          <w:szCs w:val="20"/>
          <w:lang w:val="kk-KZ"/>
        </w:rPr>
        <w:tab/>
        <w:t xml:space="preserve">Созақ ауданы, Созақ елді мекеніне №1 колледжіне 200 орындық жатақхана құрылысы (Мемсараптамалық қорытынды 05.06.2019 ж. № ЭкПС-0053/19, </w:t>
      </w:r>
      <w:r w:rsidRPr="00222A72">
        <w:rPr>
          <w:rFonts w:eastAsia="ArialMT"/>
          <w:b/>
          <w:i/>
          <w:sz w:val="20"/>
          <w:szCs w:val="20"/>
          <w:lang w:val="kk-KZ"/>
        </w:rPr>
        <w:t xml:space="preserve">Сметалық құны: </w:t>
      </w:r>
      <w:r w:rsidRPr="00222A72">
        <w:rPr>
          <w:b/>
          <w:i/>
          <w:sz w:val="20"/>
          <w:szCs w:val="20"/>
          <w:lang w:val="kk-KZ"/>
        </w:rPr>
        <w:t>742,262 мл</w:t>
      </w:r>
      <w:r w:rsidRPr="00222A72">
        <w:rPr>
          <w:rFonts w:eastAsia="ArialMT"/>
          <w:b/>
          <w:i/>
          <w:sz w:val="20"/>
          <w:szCs w:val="20"/>
          <w:lang w:val="kk-KZ"/>
        </w:rPr>
        <w:t>н.тенге);</w:t>
      </w:r>
    </w:p>
    <w:p w:rsidR="00863E8F" w:rsidRPr="00222A72" w:rsidRDefault="00863E8F" w:rsidP="00863E8F">
      <w:pPr>
        <w:tabs>
          <w:tab w:val="left" w:pos="694"/>
        </w:tabs>
        <w:contextualSpacing/>
        <w:rPr>
          <w:rFonts w:eastAsia="ArialMT"/>
          <w:b/>
          <w:i/>
          <w:sz w:val="20"/>
          <w:szCs w:val="20"/>
          <w:lang w:val="kk-KZ"/>
        </w:rPr>
      </w:pPr>
      <w:r w:rsidRPr="00222A72">
        <w:rPr>
          <w:rFonts w:eastAsia="ArialMT"/>
          <w:b/>
          <w:i/>
          <w:sz w:val="20"/>
          <w:szCs w:val="20"/>
          <w:lang w:val="kk-KZ"/>
        </w:rPr>
        <w:tab/>
      </w:r>
      <w:r w:rsidRPr="00222A72">
        <w:rPr>
          <w:rFonts w:eastAsia="ArialMT"/>
          <w:i/>
          <w:sz w:val="20"/>
          <w:szCs w:val="20"/>
          <w:lang w:val="kk-KZ"/>
        </w:rPr>
        <w:t xml:space="preserve">Жетісай қаласындағы медициналық колледжіне 360 орындық жатақхана құрылысы (Мемсараптамалық қорытынды 30.04.2019 ж. № ЭкПС-0019/19, </w:t>
      </w:r>
      <w:r w:rsidRPr="00222A72">
        <w:rPr>
          <w:rFonts w:eastAsia="ArialMT"/>
          <w:b/>
          <w:i/>
          <w:sz w:val="20"/>
          <w:szCs w:val="20"/>
          <w:lang w:val="kk-KZ"/>
        </w:rPr>
        <w:t>Сметалық құны: 914,620</w:t>
      </w:r>
      <w:r w:rsidRPr="00222A72">
        <w:rPr>
          <w:b/>
          <w:i/>
          <w:sz w:val="20"/>
          <w:szCs w:val="20"/>
          <w:lang w:val="kk-KZ"/>
        </w:rPr>
        <w:t xml:space="preserve"> мл</w:t>
      </w:r>
      <w:r w:rsidRPr="00222A72">
        <w:rPr>
          <w:rFonts w:eastAsia="ArialMT"/>
          <w:b/>
          <w:i/>
          <w:sz w:val="20"/>
          <w:szCs w:val="20"/>
          <w:lang w:val="kk-KZ"/>
        </w:rPr>
        <w:t>н.тенге);</w:t>
      </w:r>
    </w:p>
    <w:p w:rsidR="00863E8F" w:rsidRDefault="00863E8F" w:rsidP="00863E8F">
      <w:pPr>
        <w:tabs>
          <w:tab w:val="left" w:pos="694"/>
        </w:tabs>
        <w:contextualSpacing/>
        <w:rPr>
          <w:rFonts w:eastAsia="ArialMT"/>
          <w:b/>
          <w:i/>
          <w:sz w:val="20"/>
          <w:szCs w:val="20"/>
          <w:lang w:val="kk-KZ"/>
        </w:rPr>
      </w:pPr>
      <w:r w:rsidRPr="00222A72">
        <w:rPr>
          <w:rFonts w:eastAsia="ArialMT"/>
          <w:b/>
          <w:i/>
          <w:sz w:val="20"/>
          <w:szCs w:val="20"/>
          <w:lang w:val="kk-KZ"/>
        </w:rPr>
        <w:tab/>
      </w:r>
      <w:r w:rsidRPr="00222A72">
        <w:rPr>
          <w:rFonts w:eastAsia="ArialMT"/>
          <w:i/>
          <w:sz w:val="20"/>
          <w:szCs w:val="20"/>
          <w:lang w:val="kk-KZ"/>
        </w:rPr>
        <w:t xml:space="preserve">Түркістан қаласындағы медициналық колледжіне 600 орындық жатақхана құрылысы (Мемсараптамалық қорытынды 21.05.2019 ж. №КХТ-0011/19, </w:t>
      </w:r>
      <w:r w:rsidRPr="00222A72">
        <w:rPr>
          <w:rFonts w:eastAsia="ArialMT"/>
          <w:b/>
          <w:i/>
          <w:sz w:val="20"/>
          <w:szCs w:val="20"/>
          <w:lang w:val="kk-KZ"/>
        </w:rPr>
        <w:t>Сметалық құны: 2102,065</w:t>
      </w:r>
      <w:r w:rsidRPr="00222A72">
        <w:rPr>
          <w:b/>
          <w:i/>
          <w:sz w:val="20"/>
          <w:szCs w:val="20"/>
          <w:lang w:val="kk-KZ"/>
        </w:rPr>
        <w:t xml:space="preserve"> мл</w:t>
      </w:r>
      <w:r w:rsidRPr="00222A72">
        <w:rPr>
          <w:rFonts w:eastAsia="ArialMT"/>
          <w:b/>
          <w:i/>
          <w:sz w:val="20"/>
          <w:szCs w:val="20"/>
          <w:lang w:val="kk-KZ"/>
        </w:rPr>
        <w:t>н.тенге).</w:t>
      </w:r>
    </w:p>
    <w:p w:rsidR="00B65AE5" w:rsidRPr="00222A72" w:rsidRDefault="00B65AE5" w:rsidP="00B65AE5">
      <w:pPr>
        <w:shd w:val="clear" w:color="auto" w:fill="F2F2F2" w:themeFill="background1" w:themeFillShade="F2"/>
        <w:tabs>
          <w:tab w:val="left" w:pos="-709"/>
          <w:tab w:val="num" w:pos="0"/>
          <w:tab w:val="left" w:pos="993"/>
        </w:tabs>
        <w:ind w:firstLine="709"/>
        <w:contextualSpacing/>
        <w:rPr>
          <w:sz w:val="28"/>
          <w:szCs w:val="28"/>
          <w:lang w:val="kk-KZ"/>
        </w:rPr>
      </w:pPr>
      <w:bookmarkStart w:id="13" w:name="_Hlk21527072"/>
      <w:r w:rsidRPr="00222A72">
        <w:rPr>
          <w:b/>
          <w:bCs/>
          <w:sz w:val="28"/>
          <w:szCs w:val="28"/>
          <w:lang w:val="kk-KZ" w:eastAsia="ru-RU"/>
        </w:rPr>
        <w:t>ТжКБ ұйымдарында халықаралық салалық стандарттарды енгізу</w:t>
      </w:r>
    </w:p>
    <w:p w:rsidR="00B65AE5" w:rsidRPr="00222A72" w:rsidRDefault="00B65AE5" w:rsidP="00B65AE5">
      <w:pPr>
        <w:pBdr>
          <w:bottom w:val="single" w:sz="4" w:space="31" w:color="FFFFFF"/>
        </w:pBdr>
        <w:shd w:val="clear" w:color="auto" w:fill="FFFFFF" w:themeFill="background1"/>
        <w:rPr>
          <w:sz w:val="28"/>
          <w:szCs w:val="28"/>
          <w:lang w:val="kk-KZ"/>
        </w:rPr>
      </w:pPr>
      <w:r w:rsidRPr="00222A72">
        <w:rPr>
          <w:sz w:val="28"/>
          <w:szCs w:val="28"/>
          <w:lang w:val="kk-KZ"/>
        </w:rPr>
        <w:tab/>
        <w:t>Халықаралық стандарттарға негізделген ТжКБ ұйымдарында салалық стандарттар "Жас маман"жобасын іске асыру кезінде енгізілетін болады. Осы жоба шеңберінде білім беру ұйымдарына заманауи жабдықтарды жеткізу аяқталғаннан кейін анықталатын халықаралық әріптестермен шарттар жасасу бойынша жұмыс жүргізілетін болады.</w:t>
      </w:r>
    </w:p>
    <w:p w:rsidR="00B65AE5" w:rsidRDefault="00B65AE5" w:rsidP="00B65AE5">
      <w:pPr>
        <w:pBdr>
          <w:bottom w:val="single" w:sz="4" w:space="31" w:color="FFFFFF"/>
        </w:pBdr>
        <w:shd w:val="clear" w:color="auto" w:fill="FFFFFF" w:themeFill="background1"/>
        <w:rPr>
          <w:b/>
          <w:spacing w:val="2"/>
          <w:sz w:val="28"/>
          <w:szCs w:val="28"/>
          <w:lang w:val="kk-KZ"/>
        </w:rPr>
      </w:pPr>
      <w:r w:rsidRPr="00222A72">
        <w:rPr>
          <w:sz w:val="28"/>
          <w:szCs w:val="28"/>
          <w:lang w:val="kk-KZ"/>
        </w:rPr>
        <w:tab/>
      </w:r>
      <w:r w:rsidRPr="00222A72">
        <w:rPr>
          <w:b/>
          <w:spacing w:val="2"/>
          <w:sz w:val="28"/>
          <w:szCs w:val="28"/>
          <w:lang w:val="kk-KZ"/>
        </w:rPr>
        <w:t xml:space="preserve">2020 жылы 5 білім беру ұйымын жабдықтау жоспарлануда: </w:t>
      </w:r>
    </w:p>
    <w:p w:rsidR="00B65AE5" w:rsidRDefault="00B65AE5" w:rsidP="00B65AE5">
      <w:pPr>
        <w:pBdr>
          <w:bottom w:val="single" w:sz="4" w:space="31" w:color="FFFFFF"/>
        </w:pBdr>
        <w:shd w:val="clear" w:color="auto" w:fill="FFFFFF" w:themeFill="background1"/>
        <w:rPr>
          <w:spacing w:val="2"/>
          <w:sz w:val="28"/>
          <w:szCs w:val="28"/>
          <w:lang w:val="kk-KZ"/>
        </w:rPr>
      </w:pPr>
      <w:r w:rsidRPr="00222A72">
        <w:rPr>
          <w:b/>
          <w:spacing w:val="2"/>
          <w:sz w:val="28"/>
          <w:szCs w:val="28"/>
          <w:lang w:val="kk-KZ"/>
        </w:rPr>
        <w:t>- "</w:t>
      </w:r>
      <w:r w:rsidRPr="00222A72">
        <w:rPr>
          <w:spacing w:val="2"/>
          <w:sz w:val="28"/>
          <w:szCs w:val="28"/>
          <w:lang w:val="kk-KZ"/>
        </w:rPr>
        <w:t>Қапланбек жоғары аграрлық-техникалық колледжі» МКҚК</w:t>
      </w:r>
    </w:p>
    <w:p w:rsidR="00B65AE5" w:rsidRDefault="00B65AE5" w:rsidP="00B65AE5">
      <w:pPr>
        <w:pBdr>
          <w:bottom w:val="single" w:sz="4" w:space="31" w:color="FFFFFF"/>
        </w:pBdr>
        <w:shd w:val="clear" w:color="auto" w:fill="FFFFFF" w:themeFill="background1"/>
        <w:rPr>
          <w:spacing w:val="2"/>
          <w:sz w:val="28"/>
          <w:szCs w:val="28"/>
          <w:lang w:val="kk-KZ"/>
        </w:rPr>
      </w:pPr>
      <w:r w:rsidRPr="00222A72">
        <w:rPr>
          <w:spacing w:val="2"/>
          <w:sz w:val="28"/>
          <w:szCs w:val="28"/>
          <w:lang w:val="kk-KZ"/>
        </w:rPr>
        <w:t>- "Түлкібас агробизнес және саяхат колледжі" МКҚК</w:t>
      </w:r>
    </w:p>
    <w:p w:rsidR="00B65AE5" w:rsidRDefault="00B65AE5" w:rsidP="00B65AE5">
      <w:pPr>
        <w:pBdr>
          <w:bottom w:val="single" w:sz="4" w:space="31" w:color="FFFFFF"/>
        </w:pBdr>
        <w:shd w:val="clear" w:color="auto" w:fill="FFFFFF" w:themeFill="background1"/>
        <w:rPr>
          <w:spacing w:val="2"/>
          <w:sz w:val="28"/>
          <w:szCs w:val="28"/>
          <w:lang w:val="kk-KZ"/>
        </w:rPr>
      </w:pPr>
      <w:r w:rsidRPr="00222A72">
        <w:rPr>
          <w:spacing w:val="2"/>
          <w:sz w:val="28"/>
          <w:szCs w:val="28"/>
          <w:lang w:val="kk-KZ"/>
        </w:rPr>
        <w:t>- "№11 колледж" МКҚК»</w:t>
      </w:r>
    </w:p>
    <w:p w:rsidR="00B65AE5" w:rsidRDefault="00B65AE5" w:rsidP="00B65AE5">
      <w:pPr>
        <w:pBdr>
          <w:bottom w:val="single" w:sz="4" w:space="31" w:color="FFFFFF"/>
        </w:pBdr>
        <w:shd w:val="clear" w:color="auto" w:fill="FFFFFF" w:themeFill="background1"/>
        <w:rPr>
          <w:spacing w:val="2"/>
          <w:sz w:val="28"/>
          <w:szCs w:val="28"/>
          <w:lang w:val="kk-KZ"/>
        </w:rPr>
      </w:pPr>
      <w:r w:rsidRPr="00222A72">
        <w:rPr>
          <w:spacing w:val="2"/>
          <w:sz w:val="28"/>
          <w:szCs w:val="28"/>
          <w:lang w:val="kk-KZ"/>
        </w:rPr>
        <w:t>- "Түркістан жоғары көпсалалы, қолөнер колледжі" МКҚК»</w:t>
      </w:r>
    </w:p>
    <w:p w:rsidR="00B65AE5" w:rsidRDefault="00B65AE5" w:rsidP="00B65AE5">
      <w:pPr>
        <w:pBdr>
          <w:bottom w:val="single" w:sz="4" w:space="31" w:color="FFFFFF"/>
        </w:pBdr>
        <w:shd w:val="clear" w:color="auto" w:fill="FFFFFF" w:themeFill="background1"/>
        <w:rPr>
          <w:spacing w:val="2"/>
          <w:sz w:val="28"/>
          <w:szCs w:val="28"/>
          <w:lang w:val="kk-KZ"/>
        </w:rPr>
      </w:pPr>
      <w:r w:rsidRPr="00222A72">
        <w:rPr>
          <w:spacing w:val="2"/>
          <w:sz w:val="28"/>
          <w:szCs w:val="28"/>
          <w:lang w:val="kk-KZ"/>
        </w:rPr>
        <w:t>- "Түркістан көпсалалы-техникалық колледжі" МКҚК»</w:t>
      </w:r>
    </w:p>
    <w:p w:rsidR="00B65AE5" w:rsidRDefault="00B65AE5" w:rsidP="00B65AE5">
      <w:pPr>
        <w:pBdr>
          <w:bottom w:val="single" w:sz="4" w:space="31" w:color="FFFFFF"/>
        </w:pBdr>
        <w:shd w:val="clear" w:color="auto" w:fill="FFFFFF" w:themeFill="background1"/>
        <w:rPr>
          <w:b/>
          <w:sz w:val="28"/>
          <w:szCs w:val="28"/>
          <w:lang w:val="kk-KZ"/>
        </w:rPr>
      </w:pPr>
      <w:r>
        <w:rPr>
          <w:b/>
          <w:sz w:val="28"/>
          <w:szCs w:val="28"/>
          <w:lang w:val="kk-KZ"/>
        </w:rPr>
        <w:tab/>
      </w:r>
      <w:r w:rsidRPr="001C6297">
        <w:rPr>
          <w:b/>
          <w:sz w:val="28"/>
          <w:szCs w:val="28"/>
          <w:lang w:val="kk-KZ"/>
        </w:rPr>
        <w:t xml:space="preserve">2021 жылы 7 білім беру ұйымын жабдықтау жоспарлануда: </w:t>
      </w:r>
    </w:p>
    <w:p w:rsidR="00B65AE5" w:rsidRPr="001C6297" w:rsidRDefault="00B65AE5" w:rsidP="00B65AE5">
      <w:pPr>
        <w:pBdr>
          <w:bottom w:val="single" w:sz="4" w:space="31" w:color="FFFFFF"/>
        </w:pBdr>
        <w:shd w:val="clear" w:color="auto" w:fill="FFFFFF" w:themeFill="background1"/>
        <w:rPr>
          <w:sz w:val="28"/>
          <w:szCs w:val="28"/>
          <w:lang w:val="kk-KZ"/>
        </w:rPr>
      </w:pPr>
      <w:r w:rsidRPr="001C6297">
        <w:rPr>
          <w:sz w:val="28"/>
          <w:szCs w:val="28"/>
          <w:lang w:val="kk-KZ"/>
        </w:rPr>
        <w:t>- «Түркістан индустриалды-құрылыс колледжі» МКҚК</w:t>
      </w:r>
    </w:p>
    <w:p w:rsidR="00B65AE5" w:rsidRDefault="00B65AE5" w:rsidP="00B65AE5">
      <w:pPr>
        <w:pBdr>
          <w:bottom w:val="single" w:sz="4" w:space="31" w:color="FFFFFF"/>
        </w:pBdr>
        <w:shd w:val="clear" w:color="auto" w:fill="FFFFFF" w:themeFill="background1"/>
        <w:rPr>
          <w:sz w:val="28"/>
          <w:szCs w:val="28"/>
          <w:lang w:val="kk-KZ"/>
        </w:rPr>
      </w:pPr>
      <w:r w:rsidRPr="001C6297">
        <w:rPr>
          <w:sz w:val="28"/>
          <w:szCs w:val="28"/>
          <w:lang w:val="kk-KZ"/>
        </w:rPr>
        <w:t>- «Түркістан жоғары аграрлық колледжі» МКҚК</w:t>
      </w:r>
    </w:p>
    <w:p w:rsidR="00B65AE5" w:rsidRPr="001C6297" w:rsidRDefault="00B65AE5" w:rsidP="00B65AE5">
      <w:pPr>
        <w:pBdr>
          <w:bottom w:val="single" w:sz="4" w:space="31" w:color="FFFFFF"/>
        </w:pBdr>
        <w:shd w:val="clear" w:color="auto" w:fill="FFFFFF" w:themeFill="background1"/>
        <w:rPr>
          <w:sz w:val="28"/>
          <w:szCs w:val="28"/>
          <w:lang w:val="ru-RU"/>
        </w:rPr>
      </w:pPr>
      <w:r>
        <w:rPr>
          <w:sz w:val="28"/>
          <w:szCs w:val="28"/>
          <w:lang w:val="kk-KZ"/>
        </w:rPr>
        <w:t xml:space="preserve">- </w:t>
      </w:r>
      <w:r w:rsidRPr="00222A72">
        <w:rPr>
          <w:sz w:val="28"/>
          <w:szCs w:val="28"/>
          <w:lang w:val="kk-KZ"/>
        </w:rPr>
        <w:t>«№16 колледж</w:t>
      </w:r>
      <w:r w:rsidRPr="001C6297">
        <w:rPr>
          <w:sz w:val="28"/>
          <w:szCs w:val="28"/>
          <w:lang w:val="ru-RU"/>
        </w:rPr>
        <w:t>" МКҚК</w:t>
      </w:r>
    </w:p>
    <w:p w:rsidR="00B65AE5" w:rsidRPr="001C6297" w:rsidRDefault="00B65AE5" w:rsidP="00B65AE5">
      <w:pPr>
        <w:pBdr>
          <w:bottom w:val="single" w:sz="4" w:space="31" w:color="FFFFFF"/>
        </w:pBdr>
        <w:shd w:val="clear" w:color="auto" w:fill="FFFFFF" w:themeFill="background1"/>
        <w:rPr>
          <w:sz w:val="28"/>
          <w:szCs w:val="28"/>
          <w:lang w:val="ru-RU"/>
        </w:rPr>
      </w:pPr>
      <w:r>
        <w:rPr>
          <w:sz w:val="28"/>
          <w:szCs w:val="28"/>
          <w:lang w:val="kk-KZ"/>
        </w:rPr>
        <w:t xml:space="preserve">- </w:t>
      </w:r>
      <w:r w:rsidRPr="00222A72">
        <w:rPr>
          <w:sz w:val="28"/>
          <w:szCs w:val="28"/>
          <w:lang w:val="kk-KZ"/>
        </w:rPr>
        <w:t>«Көпсалалы индустриалды-техникалық</w:t>
      </w:r>
      <w:r w:rsidRPr="001C6297">
        <w:rPr>
          <w:sz w:val="28"/>
          <w:szCs w:val="28"/>
          <w:lang w:val="ru-RU"/>
        </w:rPr>
        <w:t>» МКҚК</w:t>
      </w:r>
    </w:p>
    <w:p w:rsidR="00B65AE5" w:rsidRDefault="00B65AE5" w:rsidP="00B65AE5">
      <w:pPr>
        <w:pBdr>
          <w:bottom w:val="single" w:sz="4" w:space="31" w:color="FFFFFF"/>
        </w:pBdr>
        <w:shd w:val="clear" w:color="auto" w:fill="FFFFFF" w:themeFill="background1"/>
        <w:rPr>
          <w:sz w:val="28"/>
          <w:szCs w:val="28"/>
          <w:lang w:val="kk-KZ"/>
        </w:rPr>
      </w:pPr>
      <w:r>
        <w:rPr>
          <w:sz w:val="28"/>
          <w:szCs w:val="28"/>
          <w:lang w:val="ru-RU"/>
        </w:rPr>
        <w:t xml:space="preserve">- </w:t>
      </w:r>
      <w:r w:rsidRPr="00222A72">
        <w:rPr>
          <w:sz w:val="28"/>
          <w:szCs w:val="28"/>
          <w:lang w:val="kk-KZ"/>
        </w:rPr>
        <w:t>«Кентау көпсалалы колледжі» МКҚК</w:t>
      </w:r>
    </w:p>
    <w:p w:rsidR="00B65AE5" w:rsidRDefault="00B65AE5" w:rsidP="00B65AE5">
      <w:pPr>
        <w:pBdr>
          <w:bottom w:val="single" w:sz="4" w:space="31" w:color="FFFFFF"/>
        </w:pBdr>
        <w:shd w:val="clear" w:color="auto" w:fill="FFFFFF" w:themeFill="background1"/>
        <w:rPr>
          <w:sz w:val="28"/>
          <w:szCs w:val="28"/>
          <w:lang w:val="kk-KZ"/>
        </w:rPr>
      </w:pPr>
      <w:r>
        <w:rPr>
          <w:sz w:val="28"/>
          <w:szCs w:val="28"/>
          <w:lang w:val="kk-KZ"/>
        </w:rPr>
        <w:t xml:space="preserve">- </w:t>
      </w:r>
      <w:r w:rsidRPr="00222A72">
        <w:rPr>
          <w:sz w:val="28"/>
          <w:szCs w:val="28"/>
          <w:lang w:val="kk-KZ"/>
        </w:rPr>
        <w:t>«Д.Қонаев атындағы аграрлық-техникалық колледжі» МКҚК</w:t>
      </w:r>
    </w:p>
    <w:p w:rsidR="00B65AE5" w:rsidRDefault="00B65AE5" w:rsidP="00B65AE5">
      <w:pPr>
        <w:pBdr>
          <w:bottom w:val="single" w:sz="4" w:space="31" w:color="FFFFFF"/>
        </w:pBdr>
        <w:shd w:val="clear" w:color="auto" w:fill="FFFFFF" w:themeFill="background1"/>
        <w:rPr>
          <w:sz w:val="28"/>
          <w:szCs w:val="28"/>
          <w:lang w:val="kk-KZ"/>
        </w:rPr>
      </w:pPr>
      <w:r>
        <w:rPr>
          <w:sz w:val="28"/>
          <w:szCs w:val="28"/>
          <w:lang w:val="kk-KZ"/>
        </w:rPr>
        <w:t xml:space="preserve">- </w:t>
      </w:r>
      <w:r w:rsidRPr="00222A72">
        <w:rPr>
          <w:sz w:val="28"/>
          <w:szCs w:val="28"/>
          <w:lang w:val="kk-KZ"/>
        </w:rPr>
        <w:t>«№7 колледж» МКҚК</w:t>
      </w:r>
    </w:p>
    <w:p w:rsidR="00B65AE5" w:rsidRDefault="00B65AE5" w:rsidP="00B65AE5">
      <w:pPr>
        <w:pBdr>
          <w:bottom w:val="single" w:sz="4" w:space="31" w:color="FFFFFF"/>
        </w:pBdr>
        <w:shd w:val="clear" w:color="auto" w:fill="FFFFFF" w:themeFill="background1"/>
        <w:rPr>
          <w:b/>
          <w:sz w:val="28"/>
          <w:szCs w:val="28"/>
          <w:lang w:val="kk-KZ"/>
        </w:rPr>
      </w:pPr>
      <w:r>
        <w:rPr>
          <w:sz w:val="28"/>
          <w:szCs w:val="28"/>
          <w:lang w:val="kk-KZ"/>
        </w:rPr>
        <w:tab/>
      </w:r>
      <w:r w:rsidRPr="001C6297">
        <w:rPr>
          <w:b/>
          <w:sz w:val="28"/>
          <w:szCs w:val="28"/>
          <w:lang w:val="kk-KZ"/>
        </w:rPr>
        <w:t>ТжКБ ұйымдарының оқу процесіне WorldSkills бағалау жүйесін</w:t>
      </w:r>
    </w:p>
    <w:p w:rsidR="00B65AE5" w:rsidRPr="001C6297" w:rsidRDefault="00B65AE5" w:rsidP="00B65AE5">
      <w:pPr>
        <w:pBdr>
          <w:bottom w:val="single" w:sz="4" w:space="31" w:color="FFFFFF"/>
        </w:pBdr>
        <w:shd w:val="clear" w:color="auto" w:fill="FFFFFF" w:themeFill="background1"/>
        <w:rPr>
          <w:b/>
          <w:sz w:val="28"/>
          <w:szCs w:val="28"/>
          <w:lang w:val="kk-KZ"/>
        </w:rPr>
      </w:pPr>
      <w:r w:rsidRPr="001C6297">
        <w:rPr>
          <w:b/>
          <w:sz w:val="28"/>
          <w:szCs w:val="28"/>
          <w:lang w:val="kk-KZ"/>
        </w:rPr>
        <w:t>енгізу</w:t>
      </w:r>
    </w:p>
    <w:p w:rsidR="00B65AE5" w:rsidRDefault="00B65AE5" w:rsidP="00B65AE5">
      <w:pPr>
        <w:pBdr>
          <w:bottom w:val="single" w:sz="4" w:space="31" w:color="FFFFFF"/>
        </w:pBdr>
        <w:shd w:val="clear" w:color="auto" w:fill="FFFFFF" w:themeFill="background1"/>
        <w:rPr>
          <w:sz w:val="28"/>
          <w:szCs w:val="28"/>
          <w:lang w:val="kk-KZ"/>
        </w:rPr>
      </w:pPr>
      <w:r>
        <w:rPr>
          <w:b/>
          <w:sz w:val="28"/>
          <w:szCs w:val="28"/>
          <w:lang w:val="kk-KZ"/>
        </w:rPr>
        <w:tab/>
      </w:r>
      <w:r w:rsidRPr="001C6297">
        <w:rPr>
          <w:sz w:val="28"/>
          <w:szCs w:val="28"/>
          <w:lang w:val="kk-KZ"/>
        </w:rPr>
        <w:t>Техникалық және кәсіптік білім беруде студенттердің практикалық дағдыларын сапалы және кешенді бағалауға бағытталған демонстрациялық емтихан түрінде WorldSkills тәсілі бойынша студенттерді қорытынды бағалаудың жаңа жүйесін енгізу жоспарлануда.</w:t>
      </w:r>
    </w:p>
    <w:p w:rsidR="00B65AE5" w:rsidRDefault="00B65AE5" w:rsidP="00B65AE5">
      <w:pPr>
        <w:pBdr>
          <w:bottom w:val="single" w:sz="4" w:space="31" w:color="FFFFFF"/>
        </w:pBdr>
        <w:shd w:val="clear" w:color="auto" w:fill="FFFFFF" w:themeFill="background1"/>
        <w:rPr>
          <w:sz w:val="28"/>
          <w:szCs w:val="28"/>
          <w:lang w:val="kk-KZ"/>
        </w:rPr>
      </w:pPr>
      <w:r>
        <w:rPr>
          <w:sz w:val="28"/>
          <w:szCs w:val="28"/>
          <w:lang w:val="kk-KZ"/>
        </w:rPr>
        <w:tab/>
      </w:r>
      <w:r w:rsidRPr="00222A72">
        <w:rPr>
          <w:sz w:val="28"/>
          <w:szCs w:val="28"/>
          <w:lang w:val="kk-KZ"/>
        </w:rPr>
        <w:t xml:space="preserve">Техникалық және кәсіптік білім беру ұйымдарында студенттердің практикалық дағдыларын сапалы және кешенді бағалауға бағытталған </w:t>
      </w:r>
      <w:r w:rsidRPr="00222A72">
        <w:rPr>
          <w:sz w:val="28"/>
          <w:szCs w:val="28"/>
          <w:lang w:val="kk-KZ"/>
        </w:rPr>
        <w:lastRenderedPageBreak/>
        <w:t>демонстрациялық емтихан түрінде WorldSkills тәсілі бойынша студенттерді қорытынды бағалаудың жаңа жүйесі енгізілетін болады. Бұл көрсеткіш жаңа және жоспарланып отыр, негізгі мақсат - емтихан тапсырушылардың WorldSkills стандарттарына білім, білік және практикалық дағдыларды анықтау, бітірушінің білімін бағалауда қорытынды шетелде болады.</w:t>
      </w:r>
    </w:p>
    <w:p w:rsidR="00B65AE5" w:rsidRDefault="00B65AE5" w:rsidP="00B65AE5">
      <w:pPr>
        <w:pBdr>
          <w:bottom w:val="single" w:sz="4" w:space="31" w:color="FFFFFF"/>
        </w:pBdr>
        <w:shd w:val="clear" w:color="auto" w:fill="FFFFFF" w:themeFill="background1"/>
        <w:rPr>
          <w:sz w:val="28"/>
          <w:szCs w:val="28"/>
          <w:lang w:val="kk-KZ"/>
        </w:rPr>
      </w:pPr>
      <w:r>
        <w:rPr>
          <w:sz w:val="28"/>
          <w:szCs w:val="28"/>
          <w:lang w:val="kk-KZ"/>
        </w:rPr>
        <w:tab/>
      </w:r>
      <w:r w:rsidRPr="00222A72">
        <w:rPr>
          <w:sz w:val="28"/>
          <w:szCs w:val="28"/>
          <w:lang w:val="kk-KZ"/>
        </w:rPr>
        <w:t>Облыста алдағы 5 жылда WorldSkills стандарттарын ескере отырып, демонстрациялық емтихандарды енгізу жоспарланып отыр:</w:t>
      </w:r>
    </w:p>
    <w:p w:rsidR="00B65AE5" w:rsidRDefault="00B65AE5" w:rsidP="00B65AE5">
      <w:pPr>
        <w:pBdr>
          <w:bottom w:val="single" w:sz="4" w:space="31" w:color="FFFFFF"/>
        </w:pBdr>
        <w:shd w:val="clear" w:color="auto" w:fill="FFFFFF" w:themeFill="background1"/>
        <w:rPr>
          <w:sz w:val="28"/>
          <w:szCs w:val="28"/>
          <w:lang w:val="kk-KZ" w:eastAsia="ru-RU"/>
        </w:rPr>
      </w:pPr>
      <w:r>
        <w:rPr>
          <w:sz w:val="28"/>
          <w:szCs w:val="28"/>
          <w:lang w:val="kk-KZ"/>
        </w:rPr>
        <w:tab/>
      </w:r>
      <w:r w:rsidRPr="00222A72">
        <w:rPr>
          <w:sz w:val="28"/>
          <w:szCs w:val="28"/>
          <w:lang w:val="kk-KZ" w:eastAsia="ru-RU"/>
        </w:rPr>
        <w:t>2020 ж</w:t>
      </w:r>
      <w:r>
        <w:rPr>
          <w:sz w:val="28"/>
          <w:szCs w:val="28"/>
          <w:lang w:val="kk-KZ" w:eastAsia="ru-RU"/>
        </w:rPr>
        <w:t>ылы</w:t>
      </w:r>
      <w:r w:rsidRPr="00222A72">
        <w:rPr>
          <w:sz w:val="28"/>
          <w:szCs w:val="28"/>
          <w:lang w:val="kk-KZ" w:eastAsia="ru-RU"/>
        </w:rPr>
        <w:t xml:space="preserve"> - Д</w:t>
      </w:r>
      <w:r w:rsidRPr="00222A72">
        <w:rPr>
          <w:kern w:val="24"/>
          <w:sz w:val="28"/>
          <w:szCs w:val="28"/>
          <w:lang w:val="kk-KZ"/>
        </w:rPr>
        <w:t xml:space="preserve">.Қонаев атындағы аграрлық-техникалық колледж, №8 </w:t>
      </w:r>
      <w:r w:rsidRPr="00222A72">
        <w:rPr>
          <w:sz w:val="28"/>
          <w:szCs w:val="28"/>
          <w:lang w:val="kk-KZ" w:eastAsia="ru-RU"/>
        </w:rPr>
        <w:t xml:space="preserve">колледж. </w:t>
      </w:r>
    </w:p>
    <w:p w:rsidR="00B65AE5" w:rsidRDefault="00B65AE5" w:rsidP="00B65AE5">
      <w:pPr>
        <w:pBdr>
          <w:bottom w:val="single" w:sz="4" w:space="31" w:color="FFFFFF"/>
        </w:pBdr>
        <w:shd w:val="clear" w:color="auto" w:fill="FFFFFF" w:themeFill="background1"/>
        <w:rPr>
          <w:sz w:val="28"/>
          <w:szCs w:val="28"/>
          <w:lang w:val="kk-KZ" w:eastAsia="ru-RU"/>
        </w:rPr>
      </w:pPr>
      <w:r>
        <w:rPr>
          <w:sz w:val="28"/>
          <w:szCs w:val="28"/>
          <w:lang w:val="kk-KZ" w:eastAsia="ru-RU"/>
        </w:rPr>
        <w:tab/>
      </w:r>
      <w:r w:rsidRPr="00222A72">
        <w:rPr>
          <w:sz w:val="28"/>
          <w:szCs w:val="28"/>
          <w:lang w:val="kk-KZ" w:eastAsia="ru-RU"/>
        </w:rPr>
        <w:t>2021 ж</w:t>
      </w:r>
      <w:r>
        <w:rPr>
          <w:sz w:val="28"/>
          <w:szCs w:val="28"/>
          <w:lang w:val="kk-KZ" w:eastAsia="ru-RU"/>
        </w:rPr>
        <w:t>ылы -</w:t>
      </w:r>
      <w:r w:rsidRPr="00222A72">
        <w:rPr>
          <w:sz w:val="28"/>
          <w:szCs w:val="28"/>
          <w:lang w:val="kk-KZ" w:eastAsia="ru-RU"/>
        </w:rPr>
        <w:t xml:space="preserve"> Түркістан индустриалды-құрылыс колледжі, Түркістан жоғары аграрлық колледжі.</w:t>
      </w:r>
    </w:p>
    <w:p w:rsidR="00B65AE5" w:rsidRDefault="00B65AE5" w:rsidP="00B65AE5">
      <w:pPr>
        <w:pBdr>
          <w:bottom w:val="single" w:sz="4" w:space="31" w:color="FFFFFF"/>
        </w:pBdr>
        <w:shd w:val="clear" w:color="auto" w:fill="FFFFFF" w:themeFill="background1"/>
        <w:rPr>
          <w:sz w:val="28"/>
          <w:szCs w:val="28"/>
          <w:lang w:val="kk-KZ" w:eastAsia="ru-RU"/>
        </w:rPr>
      </w:pPr>
      <w:r>
        <w:rPr>
          <w:sz w:val="28"/>
          <w:szCs w:val="28"/>
          <w:lang w:val="kk-KZ" w:eastAsia="ru-RU"/>
        </w:rPr>
        <w:tab/>
      </w:r>
      <w:r w:rsidRPr="00222A72">
        <w:rPr>
          <w:sz w:val="28"/>
          <w:szCs w:val="28"/>
          <w:lang w:val="kk-KZ" w:eastAsia="ru-RU"/>
        </w:rPr>
        <w:t xml:space="preserve"> 2022 ж</w:t>
      </w:r>
      <w:r>
        <w:rPr>
          <w:sz w:val="28"/>
          <w:szCs w:val="28"/>
          <w:lang w:val="kk-KZ" w:eastAsia="ru-RU"/>
        </w:rPr>
        <w:t>ылы</w:t>
      </w:r>
      <w:r w:rsidRPr="00222A72">
        <w:rPr>
          <w:sz w:val="28"/>
          <w:szCs w:val="28"/>
          <w:lang w:val="kk-KZ" w:eastAsia="ru-RU"/>
        </w:rPr>
        <w:t xml:space="preserve"> </w:t>
      </w:r>
      <w:r>
        <w:rPr>
          <w:sz w:val="28"/>
          <w:szCs w:val="28"/>
          <w:lang w:val="kk-KZ" w:eastAsia="ru-RU"/>
        </w:rPr>
        <w:t>-</w:t>
      </w:r>
      <w:r w:rsidRPr="00222A72">
        <w:rPr>
          <w:sz w:val="28"/>
          <w:szCs w:val="28"/>
          <w:lang w:val="kk-KZ" w:eastAsia="ru-RU"/>
        </w:rPr>
        <w:t xml:space="preserve"> Түлкібас агробизнес және саяхат колледжі, </w:t>
      </w:r>
      <w:r w:rsidRPr="00222A72">
        <w:rPr>
          <w:kern w:val="24"/>
          <w:sz w:val="28"/>
          <w:szCs w:val="28"/>
          <w:lang w:val="kk-KZ"/>
        </w:rPr>
        <w:t>Қапланбек жоғары аграрлық-техникалық колледжі, №16 колледж, Түркістан көпсалалы-техникалық колледжі</w:t>
      </w:r>
      <w:r w:rsidRPr="00222A72">
        <w:rPr>
          <w:sz w:val="28"/>
          <w:szCs w:val="28"/>
          <w:lang w:val="kk-KZ" w:eastAsia="ru-RU"/>
        </w:rPr>
        <w:t xml:space="preserve">. </w:t>
      </w:r>
    </w:p>
    <w:p w:rsidR="00B65AE5" w:rsidRDefault="00B65AE5" w:rsidP="00B65AE5">
      <w:pPr>
        <w:pBdr>
          <w:bottom w:val="single" w:sz="4" w:space="31" w:color="FFFFFF"/>
        </w:pBdr>
        <w:shd w:val="clear" w:color="auto" w:fill="FFFFFF" w:themeFill="background1"/>
        <w:rPr>
          <w:sz w:val="28"/>
          <w:szCs w:val="28"/>
          <w:lang w:val="kk-KZ" w:eastAsia="ru-RU"/>
        </w:rPr>
      </w:pPr>
      <w:r>
        <w:rPr>
          <w:sz w:val="28"/>
          <w:szCs w:val="28"/>
          <w:lang w:val="kk-KZ" w:eastAsia="ru-RU"/>
        </w:rPr>
        <w:tab/>
      </w:r>
      <w:r w:rsidRPr="00222A72">
        <w:rPr>
          <w:sz w:val="28"/>
          <w:szCs w:val="28"/>
          <w:lang w:val="kk-KZ" w:eastAsia="ru-RU"/>
        </w:rPr>
        <w:t>2023 ж</w:t>
      </w:r>
      <w:r>
        <w:rPr>
          <w:sz w:val="28"/>
          <w:szCs w:val="28"/>
          <w:lang w:val="kk-KZ" w:eastAsia="ru-RU"/>
        </w:rPr>
        <w:t>ылы</w:t>
      </w:r>
      <w:r w:rsidRPr="00222A72">
        <w:rPr>
          <w:sz w:val="28"/>
          <w:szCs w:val="28"/>
          <w:lang w:val="kk-KZ" w:eastAsia="ru-RU"/>
        </w:rPr>
        <w:t xml:space="preserve"> - Кентау көпсалалы колледжі, Д.Құрманбек атындағы №20 колледж, №11 колледж.</w:t>
      </w:r>
    </w:p>
    <w:p w:rsidR="00B65AE5" w:rsidRDefault="00B65AE5" w:rsidP="00B65AE5">
      <w:pPr>
        <w:pBdr>
          <w:bottom w:val="single" w:sz="4" w:space="31" w:color="FFFFFF"/>
        </w:pBdr>
        <w:shd w:val="clear" w:color="auto" w:fill="FFFFFF" w:themeFill="background1"/>
        <w:rPr>
          <w:sz w:val="28"/>
          <w:szCs w:val="28"/>
          <w:lang w:val="kk-KZ" w:eastAsia="ru-RU"/>
        </w:rPr>
      </w:pPr>
      <w:r>
        <w:rPr>
          <w:sz w:val="28"/>
          <w:szCs w:val="28"/>
          <w:lang w:val="kk-KZ" w:eastAsia="ru-RU"/>
        </w:rPr>
        <w:tab/>
      </w:r>
      <w:r w:rsidRPr="00222A72">
        <w:rPr>
          <w:sz w:val="28"/>
          <w:szCs w:val="28"/>
          <w:lang w:val="kk-KZ" w:eastAsia="ru-RU"/>
        </w:rPr>
        <w:t>2024 ж</w:t>
      </w:r>
      <w:r>
        <w:rPr>
          <w:sz w:val="28"/>
          <w:szCs w:val="28"/>
          <w:lang w:val="kk-KZ" w:eastAsia="ru-RU"/>
        </w:rPr>
        <w:t>ылы</w:t>
      </w:r>
      <w:r w:rsidRPr="00222A72">
        <w:rPr>
          <w:sz w:val="28"/>
          <w:szCs w:val="28"/>
          <w:lang w:val="kk-KZ" w:eastAsia="ru-RU"/>
        </w:rPr>
        <w:t xml:space="preserve"> - №12 колледж. </w:t>
      </w:r>
    </w:p>
    <w:p w:rsidR="00B65AE5" w:rsidRPr="00222A72" w:rsidRDefault="00B65AE5" w:rsidP="00B65AE5">
      <w:pPr>
        <w:pBdr>
          <w:bottom w:val="single" w:sz="4" w:space="31" w:color="FFFFFF"/>
        </w:pBdr>
        <w:shd w:val="clear" w:color="auto" w:fill="FFFFFF" w:themeFill="background1"/>
        <w:rPr>
          <w:sz w:val="28"/>
          <w:szCs w:val="28"/>
          <w:lang w:val="kk-KZ" w:eastAsia="ru-RU"/>
        </w:rPr>
      </w:pPr>
      <w:r>
        <w:rPr>
          <w:sz w:val="28"/>
          <w:szCs w:val="28"/>
          <w:lang w:val="kk-KZ" w:eastAsia="ru-RU"/>
        </w:rPr>
        <w:tab/>
      </w:r>
      <w:r w:rsidRPr="00222A72">
        <w:rPr>
          <w:sz w:val="28"/>
          <w:szCs w:val="28"/>
          <w:lang w:val="kk-KZ" w:eastAsia="ru-RU"/>
        </w:rPr>
        <w:t>2025 ж</w:t>
      </w:r>
      <w:r>
        <w:rPr>
          <w:sz w:val="28"/>
          <w:szCs w:val="28"/>
          <w:lang w:val="kk-KZ" w:eastAsia="ru-RU"/>
        </w:rPr>
        <w:t>ылы</w:t>
      </w:r>
      <w:r w:rsidRPr="00222A72">
        <w:rPr>
          <w:sz w:val="28"/>
          <w:szCs w:val="28"/>
          <w:lang w:val="kk-KZ" w:eastAsia="ru-RU"/>
        </w:rPr>
        <w:t xml:space="preserve"> - №17, №13, №14, №15, №19, №18 колледждері, кәсіптік оқудағы көпсалалы колледжі.</w:t>
      </w:r>
    </w:p>
    <w:bookmarkEnd w:id="13"/>
    <w:p w:rsidR="00B65AE5" w:rsidRPr="00222A72" w:rsidRDefault="00B65AE5" w:rsidP="00B65AE5">
      <w:pPr>
        <w:pBdr>
          <w:bottom w:val="single" w:sz="4" w:space="31" w:color="FFFFFF"/>
        </w:pBdr>
        <w:shd w:val="clear" w:color="auto" w:fill="FFFFFF" w:themeFill="background1"/>
        <w:ind w:firstLine="708"/>
        <w:rPr>
          <w:b/>
          <w:sz w:val="28"/>
          <w:szCs w:val="28"/>
          <w:lang w:val="kk-KZ"/>
        </w:rPr>
      </w:pPr>
      <w:r w:rsidRPr="00222A72">
        <w:rPr>
          <w:b/>
          <w:sz w:val="28"/>
          <w:szCs w:val="28"/>
          <w:lang w:val="kk-KZ"/>
        </w:rPr>
        <w:t>Техникалық және кәсіптік білім берудің тартымдылығын арттыру</w:t>
      </w:r>
    </w:p>
    <w:p w:rsidR="00B65AE5" w:rsidRPr="00222A72" w:rsidRDefault="00B65AE5" w:rsidP="00B65AE5">
      <w:pPr>
        <w:pBdr>
          <w:bottom w:val="single" w:sz="4" w:space="31" w:color="FFFFFF"/>
        </w:pBdr>
        <w:shd w:val="clear" w:color="auto" w:fill="FFFFFF" w:themeFill="background1"/>
        <w:ind w:firstLine="708"/>
        <w:rPr>
          <w:sz w:val="28"/>
          <w:szCs w:val="28"/>
          <w:lang w:val="kk-KZ"/>
        </w:rPr>
      </w:pPr>
      <w:r w:rsidRPr="00222A72">
        <w:rPr>
          <w:sz w:val="28"/>
          <w:szCs w:val="28"/>
          <w:lang w:val="kk-KZ"/>
        </w:rPr>
        <w:t>1.Техникалық және кәсіптік білім брудің тартымдылығын арттыру, оқуға түсушілерге бағыт-бағдар беру, колледждердің жұмысын жетілдіру мақсатында «Үздік техникалық және кәсіптік білім беру ұйымы» рейтингтік бағалау жүйесі енгізіліп, қорытындысы шығарылатын болады.</w:t>
      </w:r>
    </w:p>
    <w:p w:rsidR="00B65AE5" w:rsidRPr="00222A72" w:rsidRDefault="00B65AE5" w:rsidP="00B65AE5">
      <w:pPr>
        <w:pBdr>
          <w:bottom w:val="single" w:sz="4" w:space="31" w:color="FFFFFF"/>
        </w:pBdr>
        <w:shd w:val="clear" w:color="auto" w:fill="FFFFFF" w:themeFill="background1"/>
        <w:ind w:firstLine="708"/>
        <w:rPr>
          <w:spacing w:val="2"/>
          <w:sz w:val="28"/>
          <w:szCs w:val="28"/>
          <w:lang w:val="kk-KZ"/>
        </w:rPr>
      </w:pPr>
      <w:r w:rsidRPr="00222A72">
        <w:rPr>
          <w:sz w:val="28"/>
          <w:szCs w:val="28"/>
          <w:lang w:val="kk-KZ"/>
        </w:rPr>
        <w:t>2.</w:t>
      </w:r>
      <w:r w:rsidRPr="00222A72">
        <w:rPr>
          <w:spacing w:val="2"/>
          <w:sz w:val="28"/>
          <w:szCs w:val="28"/>
          <w:lang w:val="kk-KZ"/>
        </w:rPr>
        <w:t xml:space="preserve">Жастарды колледждерге тарту үшін оқушылар арасында ерте кәсіптік бағдар беру, жұмысшы кәсіптерін және орта буындағы білікті мамандарды танымал ету бойынша «Таңдау жаса!» ауқымды PR-науқанын </w:t>
      </w:r>
      <w:r>
        <w:rPr>
          <w:spacing w:val="2"/>
          <w:sz w:val="28"/>
          <w:szCs w:val="28"/>
          <w:lang w:val="kk-KZ"/>
        </w:rPr>
        <w:t>ө</w:t>
      </w:r>
      <w:r w:rsidRPr="00222A72">
        <w:rPr>
          <w:spacing w:val="2"/>
          <w:sz w:val="28"/>
          <w:szCs w:val="28"/>
          <w:lang w:val="kk-KZ"/>
        </w:rPr>
        <w:t>ткізу.</w:t>
      </w:r>
    </w:p>
    <w:p w:rsidR="00B65AE5" w:rsidRDefault="00B65AE5" w:rsidP="00B65AE5">
      <w:pPr>
        <w:pBdr>
          <w:bottom w:val="single" w:sz="4" w:space="31" w:color="FFFFFF"/>
        </w:pBdr>
        <w:shd w:val="clear" w:color="auto" w:fill="FFFFFF" w:themeFill="background1"/>
        <w:ind w:firstLine="708"/>
        <w:rPr>
          <w:b/>
          <w:spacing w:val="2"/>
          <w:sz w:val="28"/>
          <w:szCs w:val="28"/>
          <w:lang w:val="kk-KZ"/>
        </w:rPr>
      </w:pPr>
    </w:p>
    <w:p w:rsidR="00B65AE5" w:rsidRDefault="00B65AE5" w:rsidP="00B65AE5">
      <w:pPr>
        <w:pBdr>
          <w:bottom w:val="single" w:sz="4" w:space="31" w:color="FFFFFF"/>
        </w:pBdr>
        <w:shd w:val="clear" w:color="auto" w:fill="FFFFFF" w:themeFill="background1"/>
        <w:ind w:firstLine="708"/>
        <w:rPr>
          <w:b/>
          <w:spacing w:val="2"/>
          <w:sz w:val="28"/>
          <w:szCs w:val="28"/>
          <w:lang w:val="kk-KZ"/>
        </w:rPr>
      </w:pPr>
      <w:r w:rsidRPr="00222A72">
        <w:rPr>
          <w:b/>
          <w:spacing w:val="2"/>
          <w:sz w:val="28"/>
          <w:szCs w:val="28"/>
          <w:lang w:val="kk-KZ"/>
        </w:rPr>
        <w:t>НӘТИЖЕ:</w:t>
      </w:r>
    </w:p>
    <w:p w:rsidR="00B65AE5" w:rsidRDefault="00B65AE5" w:rsidP="00B65AE5">
      <w:pPr>
        <w:pBdr>
          <w:bottom w:val="single" w:sz="4" w:space="31" w:color="FFFFFF"/>
        </w:pBdr>
        <w:shd w:val="clear" w:color="auto" w:fill="FFFFFF" w:themeFill="background1"/>
        <w:ind w:firstLine="708"/>
        <w:rPr>
          <w:sz w:val="28"/>
          <w:szCs w:val="28"/>
          <w:lang w:val="kk-KZ" w:eastAsia="ru-RU"/>
        </w:rPr>
      </w:pPr>
      <w:r w:rsidRPr="005E0A2E">
        <w:rPr>
          <w:sz w:val="28"/>
          <w:szCs w:val="28"/>
          <w:lang w:val="kk-KZ" w:eastAsia="ru-RU"/>
        </w:rPr>
        <w:t>2025 жылға дейін жеке инвестицияларды тарту арқылы                            2 мектеп салынады және пайдалануға беріледі.</w:t>
      </w:r>
    </w:p>
    <w:p w:rsidR="00B65AE5" w:rsidRDefault="00B65AE5" w:rsidP="00B65AE5">
      <w:pPr>
        <w:pBdr>
          <w:bottom w:val="single" w:sz="4" w:space="31" w:color="FFFFFF"/>
        </w:pBdr>
        <w:shd w:val="clear" w:color="auto" w:fill="FFFFFF" w:themeFill="background1"/>
        <w:ind w:firstLine="708"/>
        <w:rPr>
          <w:sz w:val="28"/>
          <w:szCs w:val="28"/>
          <w:lang w:val="kk-KZ" w:eastAsia="ru-RU"/>
        </w:rPr>
      </w:pPr>
      <w:r w:rsidRPr="005E0A2E">
        <w:rPr>
          <w:sz w:val="28"/>
          <w:szCs w:val="28"/>
          <w:lang w:val="kk-KZ" w:eastAsia="ru-RU"/>
        </w:rPr>
        <w:t>Мектепке дейінгі, жалпы, қосымша білім және техникалық және  кәсіптік білім беру жүйесінің педагог қызметкерлерінің 60%-ы                      2025 жылдың соңына қарай кәсіби шеберлік деңгейін арттырады.</w:t>
      </w:r>
    </w:p>
    <w:p w:rsidR="00B65AE5" w:rsidRDefault="00B65AE5" w:rsidP="00B65AE5">
      <w:pPr>
        <w:pBdr>
          <w:bottom w:val="single" w:sz="4" w:space="31" w:color="FFFFFF"/>
        </w:pBdr>
        <w:shd w:val="clear" w:color="auto" w:fill="FFFFFF" w:themeFill="background1"/>
        <w:ind w:firstLine="708"/>
        <w:rPr>
          <w:sz w:val="28"/>
          <w:szCs w:val="28"/>
          <w:lang w:val="kk-KZ" w:eastAsia="ru-RU"/>
        </w:rPr>
      </w:pPr>
      <w:r w:rsidRPr="005E0A2E">
        <w:rPr>
          <w:sz w:val="28"/>
          <w:szCs w:val="28"/>
          <w:lang w:val="kk-KZ" w:eastAsia="ru-RU"/>
        </w:rPr>
        <w:t xml:space="preserve">Ауылдық жерлерде орналасқан кемінде 30 білім беру ұйымында 12 мың бала үшін дене шынықтыру және спортпен шұғылдануға арналған </w:t>
      </w:r>
      <w:r>
        <w:rPr>
          <w:sz w:val="28"/>
          <w:szCs w:val="28"/>
          <w:lang w:val="kk-KZ" w:eastAsia="ru-RU"/>
        </w:rPr>
        <w:t>м</w:t>
      </w:r>
      <w:r w:rsidRPr="005E0A2E">
        <w:rPr>
          <w:sz w:val="28"/>
          <w:szCs w:val="28"/>
          <w:lang w:val="kk-KZ" w:eastAsia="ru-RU"/>
        </w:rPr>
        <w:t>атериалдық-техникалық база жаңартылады</w:t>
      </w:r>
    </w:p>
    <w:p w:rsidR="00B65AE5" w:rsidRDefault="00B65AE5" w:rsidP="00B65AE5">
      <w:pPr>
        <w:pBdr>
          <w:bottom w:val="single" w:sz="4" w:space="31" w:color="FFFFFF"/>
        </w:pBdr>
        <w:shd w:val="clear" w:color="auto" w:fill="FFFFFF" w:themeFill="background1"/>
        <w:ind w:firstLine="708"/>
        <w:rPr>
          <w:sz w:val="28"/>
          <w:szCs w:val="28"/>
          <w:lang w:val="kk-KZ"/>
        </w:rPr>
      </w:pPr>
      <w:r w:rsidRPr="005E0A2E">
        <w:rPr>
          <w:sz w:val="28"/>
          <w:szCs w:val="28"/>
          <w:lang w:val="kk-KZ"/>
        </w:rPr>
        <w:t>19 колледж 2025 жылдың соңына қарай WorldSkills стандарттарына сәйкес келетін деңгейде неғұрлым сұранысқа ие және перспективалы мамандықтар бойынша кәсіби оқыту бағдарламаларын енгізеді.</w:t>
      </w:r>
    </w:p>
    <w:p w:rsidR="00B65AE5" w:rsidRPr="005E0A2E" w:rsidRDefault="00B65AE5" w:rsidP="00B65AE5">
      <w:pPr>
        <w:pBdr>
          <w:bottom w:val="single" w:sz="4" w:space="31" w:color="FFFFFF"/>
        </w:pBdr>
        <w:shd w:val="clear" w:color="auto" w:fill="FFFFFF" w:themeFill="background1"/>
        <w:ind w:firstLine="708"/>
        <w:rPr>
          <w:sz w:val="28"/>
          <w:szCs w:val="28"/>
          <w:lang w:val="kk-KZ"/>
        </w:rPr>
      </w:pPr>
      <w:r w:rsidRPr="005E0A2E">
        <w:rPr>
          <w:sz w:val="28"/>
          <w:szCs w:val="28"/>
          <w:lang w:val="kk-KZ"/>
        </w:rPr>
        <w:t>2025 жылдың соңына қарай 42 колледж  дуалды оқыту элементтерін енгізіп, 8800 студент қамтылатын болатын.</w:t>
      </w:r>
    </w:p>
    <w:p w:rsidR="009C6032" w:rsidRDefault="009C6032" w:rsidP="00230988">
      <w:pPr>
        <w:rPr>
          <w:b/>
          <w:color w:val="000000"/>
          <w:sz w:val="28"/>
          <w:lang w:val="kk-KZ"/>
        </w:rPr>
      </w:pPr>
      <w:r w:rsidRPr="001C6297">
        <w:rPr>
          <w:b/>
          <w:color w:val="000000"/>
          <w:sz w:val="28"/>
          <w:lang w:val="kk-KZ"/>
        </w:rPr>
        <w:lastRenderedPageBreak/>
        <w:t xml:space="preserve">   </w:t>
      </w:r>
      <w:r w:rsidR="001C6297" w:rsidRPr="001C6297">
        <w:rPr>
          <w:b/>
          <w:color w:val="000000"/>
          <w:sz w:val="28"/>
          <w:lang w:val="kk-KZ"/>
        </w:rPr>
        <w:t>5</w:t>
      </w:r>
      <w:r w:rsidRPr="001C6297">
        <w:rPr>
          <w:b/>
          <w:color w:val="000000"/>
          <w:sz w:val="28"/>
          <w:lang w:val="kk-KZ"/>
        </w:rPr>
        <w:t>-бөлім. Қажетті ресурстар</w:t>
      </w:r>
      <w:r w:rsidRPr="00222A72">
        <w:rPr>
          <w:b/>
          <w:color w:val="000000"/>
          <w:sz w:val="28"/>
          <w:lang w:val="kk-KZ"/>
        </w:rPr>
        <w:t xml:space="preserve"> </w:t>
      </w:r>
    </w:p>
    <w:p w:rsidR="00230988" w:rsidRPr="00222A72" w:rsidRDefault="00230988" w:rsidP="00230988">
      <w:pPr>
        <w:rPr>
          <w:sz w:val="32"/>
          <w:szCs w:val="28"/>
          <w:lang w:val="kk-KZ"/>
        </w:rPr>
      </w:pPr>
    </w:p>
    <w:p w:rsidR="00230988" w:rsidRPr="00230988" w:rsidRDefault="00230988" w:rsidP="00230988">
      <w:pPr>
        <w:rPr>
          <w:lang w:val="kk-KZ"/>
        </w:rPr>
      </w:pPr>
      <w:r w:rsidRPr="00230988">
        <w:rPr>
          <w:b/>
          <w:color w:val="000000"/>
          <w:lang w:val="kk-KZ"/>
        </w:rPr>
        <w:t xml:space="preserve">Қазақстан Республикасында білім беруді және ғылымды дамытудың 2020 – 2025 жылдарға арналған мемлекеттік бағдарламасын іске асыру жөніндегі іс-шаралар жоспары </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
        <w:gridCol w:w="254"/>
        <w:gridCol w:w="2059"/>
        <w:gridCol w:w="15"/>
        <w:gridCol w:w="7"/>
        <w:gridCol w:w="700"/>
        <w:gridCol w:w="6"/>
        <w:gridCol w:w="10"/>
        <w:gridCol w:w="699"/>
        <w:gridCol w:w="21"/>
        <w:gridCol w:w="688"/>
        <w:gridCol w:w="34"/>
        <w:gridCol w:w="678"/>
        <w:gridCol w:w="44"/>
        <w:gridCol w:w="665"/>
        <w:gridCol w:w="52"/>
        <w:gridCol w:w="656"/>
        <w:gridCol w:w="62"/>
        <w:gridCol w:w="638"/>
        <w:gridCol w:w="7"/>
        <w:gridCol w:w="73"/>
        <w:gridCol w:w="632"/>
        <w:gridCol w:w="86"/>
        <w:gridCol w:w="1390"/>
      </w:tblGrid>
      <w:tr w:rsidR="00313CC9" w:rsidRPr="00FE352D" w:rsidTr="006264AB">
        <w:trPr>
          <w:trHeight w:val="592"/>
          <w:jc w:val="center"/>
        </w:trPr>
        <w:tc>
          <w:tcPr>
            <w:tcW w:w="10167" w:type="dxa"/>
            <w:gridSpan w:val="24"/>
            <w:tcBorders>
              <w:top w:val="single" w:sz="4" w:space="0" w:color="auto"/>
              <w:left w:val="single" w:sz="4" w:space="0" w:color="auto"/>
              <w:right w:val="single" w:sz="4" w:space="0" w:color="auto"/>
            </w:tcBorders>
            <w:shd w:val="clear" w:color="auto" w:fill="F2F2F2" w:themeFill="background1" w:themeFillShade="F2"/>
          </w:tcPr>
          <w:p w:rsidR="00313CC9" w:rsidRPr="00466399" w:rsidRDefault="00313CC9" w:rsidP="00313CC9">
            <w:pPr>
              <w:ind w:firstLine="708"/>
              <w:rPr>
                <w:lang w:val="kk-KZ"/>
              </w:rPr>
            </w:pPr>
            <w:r w:rsidRPr="00466399">
              <w:rPr>
                <w:b/>
                <w:lang w:val="kk-KZ"/>
              </w:rPr>
              <w:t>1-мақсат:</w:t>
            </w:r>
            <w:r w:rsidRPr="00466399">
              <w:rPr>
                <w:lang w:val="kk-KZ"/>
              </w:rPr>
              <w:t xml:space="preserve">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tc>
      </w:tr>
      <w:tr w:rsidR="00305E6D" w:rsidRPr="00222A72"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rPr>
                <w:rStyle w:val="s0"/>
                <w:color w:val="auto"/>
                <w:sz w:val="22"/>
                <w:szCs w:val="22"/>
              </w:rPr>
            </w:pPr>
            <w:r w:rsidRPr="00222A72">
              <w:rPr>
                <w:rStyle w:val="s0"/>
                <w:color w:val="auto"/>
                <w:sz w:val="22"/>
                <w:szCs w:val="22"/>
              </w:rPr>
              <w:t>№</w:t>
            </w:r>
          </w:p>
          <w:p w:rsidR="00D35310" w:rsidRPr="00222A72" w:rsidRDefault="00D35310" w:rsidP="00812440">
            <w:pPr>
              <w:rPr>
                <w:rStyle w:val="s0"/>
                <w:color w:val="auto"/>
                <w:sz w:val="22"/>
                <w:szCs w:val="22"/>
              </w:rPr>
            </w:pPr>
            <w:r w:rsidRPr="00222A72">
              <w:rPr>
                <w:rStyle w:val="s0"/>
                <w:color w:val="auto"/>
                <w:sz w:val="22"/>
                <w:szCs w:val="22"/>
              </w:rPr>
              <w:t>п/п</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rFonts w:eastAsia="Calibri"/>
                <w:sz w:val="22"/>
                <w:szCs w:val="22"/>
                <w:lang w:val="kk-KZ" w:eastAsia="en-US"/>
              </w:rPr>
            </w:pPr>
            <w:r w:rsidRPr="00222A72">
              <w:rPr>
                <w:sz w:val="22"/>
                <w:szCs w:val="22"/>
                <w:lang w:val="kk-KZ"/>
              </w:rPr>
              <w:t xml:space="preserve">Мақсатты индикатор </w:t>
            </w:r>
          </w:p>
        </w:tc>
        <w:tc>
          <w:tcPr>
            <w:tcW w:w="7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rFonts w:eastAsia="Calibri"/>
                <w:sz w:val="22"/>
                <w:szCs w:val="22"/>
                <w:lang w:eastAsia="en-US"/>
              </w:rPr>
            </w:pPr>
            <w:r w:rsidRPr="00222A72">
              <w:rPr>
                <w:sz w:val="22"/>
                <w:szCs w:val="22"/>
                <w:lang w:val="kk-KZ"/>
              </w:rPr>
              <w:t>Өлшем бірл</w:t>
            </w:r>
            <w:r w:rsidRPr="00222A72">
              <w:rPr>
                <w:sz w:val="22"/>
                <w:szCs w:val="22"/>
              </w:rPr>
              <w:t>.</w:t>
            </w:r>
          </w:p>
        </w:tc>
        <w:tc>
          <w:tcPr>
            <w:tcW w:w="7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sz w:val="22"/>
                <w:szCs w:val="22"/>
                <w:lang w:eastAsia="en-US"/>
              </w:rPr>
            </w:pPr>
            <w:r w:rsidRPr="00222A72">
              <w:rPr>
                <w:sz w:val="22"/>
                <w:szCs w:val="22"/>
              </w:rPr>
              <w:t>2019 факт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rFonts w:eastAsia="Calibri"/>
                <w:sz w:val="22"/>
                <w:szCs w:val="22"/>
                <w:lang w:eastAsia="en-US"/>
              </w:rPr>
            </w:pPr>
            <w:r w:rsidRPr="00222A72">
              <w:rPr>
                <w:sz w:val="22"/>
                <w:szCs w:val="22"/>
              </w:rPr>
              <w:t>2020</w:t>
            </w:r>
          </w:p>
        </w:tc>
        <w:tc>
          <w:tcPr>
            <w:tcW w:w="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rFonts w:eastAsia="Calibri"/>
                <w:sz w:val="22"/>
                <w:szCs w:val="22"/>
                <w:lang w:eastAsia="en-US"/>
              </w:rPr>
            </w:pPr>
            <w:r w:rsidRPr="00222A72">
              <w:rPr>
                <w:sz w:val="22"/>
                <w:szCs w:val="22"/>
              </w:rPr>
              <w:t>2021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rFonts w:eastAsia="Calibri"/>
                <w:sz w:val="22"/>
                <w:szCs w:val="22"/>
                <w:lang w:eastAsia="en-US"/>
              </w:rPr>
            </w:pPr>
            <w:r w:rsidRPr="00222A72">
              <w:rPr>
                <w:sz w:val="22"/>
                <w:szCs w:val="22"/>
              </w:rPr>
              <w:t>2022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rFonts w:eastAsia="Calibri"/>
                <w:sz w:val="22"/>
                <w:szCs w:val="22"/>
                <w:lang w:eastAsia="en-US"/>
              </w:rPr>
            </w:pPr>
            <w:r w:rsidRPr="00222A72">
              <w:rPr>
                <w:sz w:val="22"/>
                <w:szCs w:val="22"/>
              </w:rPr>
              <w:t>2023</w:t>
            </w:r>
          </w:p>
        </w:tc>
        <w:tc>
          <w:tcPr>
            <w:tcW w:w="7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rFonts w:eastAsia="Calibri"/>
                <w:sz w:val="22"/>
                <w:szCs w:val="22"/>
                <w:lang w:eastAsia="en-US"/>
              </w:rPr>
            </w:pPr>
            <w:r w:rsidRPr="00222A72">
              <w:rPr>
                <w:sz w:val="22"/>
                <w:szCs w:val="22"/>
              </w:rPr>
              <w:t>2024</w:t>
            </w:r>
          </w:p>
        </w:tc>
        <w:tc>
          <w:tcPr>
            <w:tcW w:w="7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ind w:right="-104"/>
              <w:rPr>
                <w:rFonts w:eastAsia="Calibri"/>
                <w:sz w:val="22"/>
                <w:szCs w:val="22"/>
                <w:lang w:eastAsia="en-US"/>
              </w:rPr>
            </w:pPr>
            <w:r w:rsidRPr="00222A72">
              <w:rPr>
                <w:sz w:val="22"/>
                <w:szCs w:val="22"/>
              </w:rPr>
              <w:t>2025</w:t>
            </w:r>
          </w:p>
        </w:tc>
        <w:tc>
          <w:tcPr>
            <w:tcW w:w="14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5310" w:rsidRPr="00222A72" w:rsidRDefault="00D35310" w:rsidP="00812440">
            <w:pPr>
              <w:pStyle w:val="af4"/>
              <w:spacing w:line="276" w:lineRule="auto"/>
              <w:rPr>
                <w:rFonts w:eastAsia="Calibri"/>
                <w:sz w:val="22"/>
                <w:szCs w:val="22"/>
                <w:lang w:val="kk-KZ" w:eastAsia="en-US"/>
              </w:rPr>
            </w:pPr>
            <w:r w:rsidRPr="00222A72">
              <w:rPr>
                <w:sz w:val="22"/>
                <w:szCs w:val="22"/>
                <w:lang w:val="kk-KZ"/>
              </w:rPr>
              <w:t>Жауапты орындашылар</w:t>
            </w:r>
          </w:p>
        </w:tc>
      </w:tr>
      <w:tr w:rsidR="00383C45" w:rsidRPr="00222A72"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r>
              <w:rPr>
                <w:lang w:val="kk-KZ"/>
              </w:rPr>
              <w:t>1.</w:t>
            </w:r>
            <w:r>
              <w:br/>
            </w:r>
            <w:r>
              <w:rPr>
                <w:color w:val="000000"/>
                <w:sz w:val="20"/>
              </w:rPr>
              <w:t> </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Pr="00867CAB" w:rsidRDefault="00383C45" w:rsidP="00383C45">
            <w:pPr>
              <w:spacing w:after="20"/>
              <w:ind w:left="20"/>
            </w:pPr>
            <w:r w:rsidRPr="00867CAB">
              <w:rPr>
                <w:color w:val="000000"/>
              </w:rPr>
              <w:t xml:space="preserve"> </w:t>
            </w:r>
            <w:r w:rsidRPr="00867CAB">
              <w:br/>
            </w:r>
            <w:r w:rsidRPr="00867CAB">
              <w:rPr>
                <w:color w:val="000000"/>
              </w:rPr>
              <w:t xml:space="preserve"> 1-6 жас аралығындағы  балаларды мектепке дейінгі тәрбиемен және оқытумен қамту</w:t>
            </w:r>
          </w:p>
        </w:tc>
        <w:tc>
          <w:tcPr>
            <w:tcW w:w="7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r>
              <w:rPr>
                <w:color w:val="000000"/>
                <w:sz w:val="20"/>
              </w:rPr>
              <w:t>%</w:t>
            </w:r>
          </w:p>
          <w:p w:rsidR="00383C45" w:rsidRDefault="00383C45" w:rsidP="00383C45">
            <w:r>
              <w:br/>
            </w:r>
          </w:p>
        </w:tc>
        <w:tc>
          <w:tcPr>
            <w:tcW w:w="7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3C45" w:rsidRPr="00222A72" w:rsidRDefault="00383C45" w:rsidP="00383C45">
            <w:pPr>
              <w:jc w:val="center"/>
              <w:rPr>
                <w:i/>
                <w:sz w:val="20"/>
                <w:szCs w:val="20"/>
                <w:lang w:val="kk-KZ" w:eastAsia="ru-RU"/>
              </w:rPr>
            </w:pPr>
            <w:r w:rsidRPr="00222A72">
              <w:rPr>
                <w:i/>
                <w:sz w:val="20"/>
                <w:szCs w:val="20"/>
                <w:lang w:val="kk-KZ" w:eastAsia="ru-RU"/>
              </w:rPr>
              <w:t>9</w:t>
            </w:r>
            <w:r>
              <w:rPr>
                <w:i/>
                <w:sz w:val="20"/>
                <w:szCs w:val="20"/>
                <w:lang w:val="kk-KZ" w:eastAsia="ru-RU"/>
              </w:rPr>
              <w:t>5,9</w:t>
            </w:r>
          </w:p>
        </w:tc>
        <w:tc>
          <w:tcPr>
            <w:tcW w:w="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3C45" w:rsidRPr="00222A72" w:rsidRDefault="00383C45" w:rsidP="00383C45">
            <w:pPr>
              <w:jc w:val="center"/>
              <w:rPr>
                <w:i/>
                <w:sz w:val="20"/>
                <w:szCs w:val="20"/>
                <w:lang w:val="kk-KZ" w:eastAsia="ru-RU"/>
              </w:rPr>
            </w:pPr>
            <w:r w:rsidRPr="00222A72">
              <w:rPr>
                <w:i/>
                <w:sz w:val="20"/>
                <w:szCs w:val="20"/>
                <w:lang w:val="kk-KZ" w:eastAsia="ru-RU"/>
              </w:rPr>
              <w:t>95,5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3C45" w:rsidRPr="00222A72" w:rsidRDefault="00383C45" w:rsidP="00383C45">
            <w:pPr>
              <w:jc w:val="center"/>
              <w:rPr>
                <w:i/>
                <w:sz w:val="20"/>
                <w:szCs w:val="20"/>
                <w:lang w:val="kk-KZ" w:eastAsia="ru-RU"/>
              </w:rPr>
            </w:pPr>
            <w:r w:rsidRPr="00222A72">
              <w:rPr>
                <w:i/>
                <w:sz w:val="20"/>
                <w:szCs w:val="20"/>
                <w:lang w:val="kk-KZ" w:eastAsia="ru-RU"/>
              </w:rPr>
              <w:t>97,7</w:t>
            </w: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3C45" w:rsidRPr="00222A72" w:rsidRDefault="00383C45" w:rsidP="00383C45">
            <w:pPr>
              <w:jc w:val="center"/>
              <w:rPr>
                <w:i/>
                <w:sz w:val="20"/>
                <w:szCs w:val="20"/>
                <w:lang w:val="kk-KZ" w:eastAsia="ru-RU"/>
              </w:rPr>
            </w:pPr>
            <w:r w:rsidRPr="00222A72">
              <w:rPr>
                <w:i/>
                <w:sz w:val="20"/>
                <w:szCs w:val="20"/>
                <w:lang w:val="kk-KZ" w:eastAsia="ru-RU"/>
              </w:rPr>
              <w:t>99</w:t>
            </w:r>
          </w:p>
        </w:tc>
        <w:tc>
          <w:tcPr>
            <w:tcW w:w="7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3C45" w:rsidRPr="00222A72" w:rsidRDefault="00383C45" w:rsidP="00383C45">
            <w:pPr>
              <w:jc w:val="center"/>
              <w:rPr>
                <w:i/>
                <w:sz w:val="20"/>
                <w:szCs w:val="20"/>
                <w:lang w:eastAsia="ru-RU"/>
              </w:rPr>
            </w:pPr>
            <w:r w:rsidRPr="00222A72">
              <w:rPr>
                <w:i/>
                <w:sz w:val="20"/>
                <w:szCs w:val="20"/>
                <w:lang w:val="kk-KZ" w:eastAsia="ru-RU"/>
              </w:rPr>
              <w:t>99,5</w:t>
            </w:r>
          </w:p>
        </w:tc>
        <w:tc>
          <w:tcPr>
            <w:tcW w:w="7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3C45" w:rsidRPr="00222A72" w:rsidRDefault="00383C45" w:rsidP="00383C45">
            <w:pPr>
              <w:jc w:val="center"/>
              <w:rPr>
                <w:i/>
                <w:sz w:val="20"/>
                <w:szCs w:val="20"/>
                <w:lang w:eastAsia="ru-RU"/>
              </w:rPr>
            </w:pPr>
            <w:r w:rsidRPr="00222A72">
              <w:rPr>
                <w:i/>
                <w:sz w:val="20"/>
                <w:szCs w:val="20"/>
                <w:lang w:val="kk-KZ" w:eastAsia="ru-RU"/>
              </w:rPr>
              <w:t>100</w:t>
            </w:r>
          </w:p>
        </w:tc>
        <w:tc>
          <w:tcPr>
            <w:tcW w:w="14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3C45" w:rsidRDefault="00383C45" w:rsidP="00383C45">
            <w:r w:rsidRPr="00870B38">
              <w:rPr>
                <w:lang w:val="kk-KZ"/>
              </w:rPr>
              <w:t>Түркістан облысының адами әлеуетті дамыту басқармасы</w:t>
            </w:r>
          </w:p>
        </w:tc>
      </w:tr>
      <w:tr w:rsidR="00383C45" w:rsidRPr="00222A72"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Pr="00867CAB" w:rsidRDefault="00383C45" w:rsidP="00383C45">
            <w:pPr>
              <w:rPr>
                <w:lang w:val="kk-KZ"/>
              </w:rPr>
            </w:pPr>
            <w:r>
              <w:rPr>
                <w:lang w:val="kk-KZ"/>
              </w:rPr>
              <w:t>2.</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Pr="00807BF8" w:rsidRDefault="00383C45" w:rsidP="00383C45">
            <w:pPr>
              <w:spacing w:after="20"/>
              <w:ind w:left="20"/>
              <w:rPr>
                <w:lang w:val="kk-KZ"/>
              </w:rPr>
            </w:pPr>
            <w:r w:rsidRPr="00807BF8">
              <w:rPr>
                <w:color w:val="000000"/>
                <w:lang w:val="kk-KZ"/>
              </w:rPr>
              <w:t xml:space="preserve"> 3-6 жас аралығындағы  </w:t>
            </w:r>
            <w:r w:rsidRPr="00807BF8">
              <w:rPr>
                <w:lang w:val="kk-KZ"/>
              </w:rPr>
              <w:br/>
            </w:r>
            <w:r w:rsidRPr="00807BF8">
              <w:rPr>
                <w:color w:val="000000"/>
                <w:lang w:val="kk-KZ"/>
              </w:rPr>
              <w:t>балаларды мектепке дейінгі тәрбиемен және оқытумен қамту</w:t>
            </w:r>
          </w:p>
        </w:tc>
        <w:tc>
          <w:tcPr>
            <w:tcW w:w="7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Pr="00807BF8" w:rsidRDefault="00383C45" w:rsidP="00383C45">
            <w:pPr>
              <w:rPr>
                <w:lang w:val="kk-KZ"/>
              </w:rPr>
            </w:pPr>
          </w:p>
        </w:tc>
        <w:tc>
          <w:tcPr>
            <w:tcW w:w="7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Pr="00807BF8" w:rsidRDefault="00383C45" w:rsidP="00383C45">
            <w:pPr>
              <w:rPr>
                <w:lang w:val="kk-KZ"/>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r>
              <w:rPr>
                <w:color w:val="000000"/>
                <w:sz w:val="20"/>
              </w:rPr>
              <w:t>99,6</w:t>
            </w:r>
          </w:p>
        </w:tc>
        <w:tc>
          <w:tcPr>
            <w:tcW w:w="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r>
              <w:rPr>
                <w:color w:val="000000"/>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r>
              <w:rPr>
                <w:color w:val="000000"/>
                <w:sz w:val="20"/>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r>
              <w:rPr>
                <w:color w:val="000000"/>
                <w:sz w:val="20"/>
              </w:rPr>
              <w:t>100</w:t>
            </w:r>
          </w:p>
        </w:tc>
        <w:tc>
          <w:tcPr>
            <w:tcW w:w="7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r>
              <w:rPr>
                <w:color w:val="000000"/>
                <w:sz w:val="20"/>
              </w:rPr>
              <w:t>100</w:t>
            </w:r>
          </w:p>
        </w:tc>
        <w:tc>
          <w:tcPr>
            <w:tcW w:w="7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3C45" w:rsidRDefault="00383C45" w:rsidP="00383C45">
            <w:pPr>
              <w:spacing w:after="20"/>
              <w:ind w:left="20"/>
            </w:pPr>
            <w:r>
              <w:rPr>
                <w:color w:val="000000"/>
                <w:sz w:val="20"/>
              </w:rPr>
              <w:t>100</w:t>
            </w:r>
          </w:p>
        </w:tc>
        <w:tc>
          <w:tcPr>
            <w:tcW w:w="14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3C45" w:rsidRDefault="00383C45" w:rsidP="00383C45">
            <w:r w:rsidRPr="00870B38">
              <w:rPr>
                <w:lang w:val="kk-KZ"/>
              </w:rPr>
              <w:t>Түркістан облысының адами әлеуетті дамыту басқармасы</w:t>
            </w:r>
          </w:p>
        </w:tc>
      </w:tr>
      <w:tr w:rsidR="00CC4911" w:rsidRPr="00FE352D"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490E8C" w:rsidP="00812440">
            <w:pPr>
              <w:rPr>
                <w:lang w:val="kk-KZ"/>
              </w:rPr>
            </w:pPr>
            <w:r>
              <w:rPr>
                <w:lang w:val="kk-KZ"/>
              </w:rPr>
              <w:t>3.</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pStyle w:val="af4"/>
              <w:spacing w:line="276" w:lineRule="auto"/>
              <w:rPr>
                <w:kern w:val="24"/>
                <w:sz w:val="22"/>
                <w:szCs w:val="22"/>
                <w:lang w:val="kk-KZ"/>
              </w:rPr>
            </w:pPr>
            <w:r w:rsidRPr="00867CAB">
              <w:rPr>
                <w:kern w:val="24"/>
                <w:sz w:val="22"/>
                <w:szCs w:val="22"/>
                <w:lang w:val="kk-KZ"/>
              </w:rPr>
              <w:t>PISA (ЭЫДҰ) халықаралық зерттеуіндегі 15 жастағы қазақстандық оқушылардың нәтижелері)</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pStyle w:val="af4"/>
              <w:spacing w:line="276" w:lineRule="auto"/>
              <w:rPr>
                <w:kern w:val="24"/>
                <w:sz w:val="22"/>
                <w:szCs w:val="22"/>
              </w:rPr>
            </w:pPr>
            <w:r w:rsidRPr="00867CAB">
              <w:rPr>
                <w:kern w:val="24"/>
                <w:sz w:val="22"/>
                <w:szCs w:val="22"/>
              </w:rPr>
              <w:t>балл</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rPr>
                <w:lang w:val="kk-KZ" w:eastAsia="ru-RU"/>
              </w:rPr>
            </w:pPr>
            <w:r w:rsidRPr="00867CAB">
              <w:rPr>
                <w:lang w:val="kk-KZ" w:eastAsia="ru-RU"/>
              </w:rPr>
              <w:t>PISA-2018: математика - 401, жаратылыстану - 373, оқу - 373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rPr>
                <w:lang w:val="kk-KZ" w:eastAsia="ru-RU"/>
              </w:rPr>
            </w:pPr>
            <w:r w:rsidRPr="00867CAB">
              <w:rPr>
                <w:lang w:val="kk-KZ" w:eastAsia="ru-RU"/>
              </w:rPr>
              <w:t> </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rPr>
                <w:lang w:val="kk-KZ" w:eastAsia="ru-RU"/>
              </w:rPr>
            </w:pPr>
            <w:r w:rsidRPr="00867CAB">
              <w:rPr>
                <w:lang w:val="kk-KZ"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rPr>
                <w:lang w:val="kk-KZ" w:eastAsia="ru-RU"/>
              </w:rPr>
            </w:pPr>
            <w:r w:rsidRPr="00867CAB">
              <w:rPr>
                <w:lang w:val="kk-KZ" w:eastAsia="ru-RU"/>
              </w:rPr>
              <w:t>PISA-2021: математика - 430, жаратылыстану - 440, оқу - 440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rPr>
                <w:lang w:val="kk-KZ" w:eastAsia="ru-RU"/>
              </w:rPr>
            </w:pPr>
            <w:r w:rsidRPr="00867CAB">
              <w:rPr>
                <w:lang w:val="kk-KZ" w:eastAsia="ru-RU"/>
              </w:rPr>
              <w:t> </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rPr>
                <w:lang w:val="kk-KZ" w:eastAsia="ru-RU"/>
              </w:rPr>
            </w:pPr>
            <w:r w:rsidRPr="00867CAB">
              <w:rPr>
                <w:lang w:val="kk-KZ" w:eastAsia="ru-RU"/>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rPr>
                <w:lang w:val="kk-KZ" w:eastAsia="ru-RU"/>
              </w:rPr>
            </w:pPr>
            <w:r w:rsidRPr="00867CAB">
              <w:rPr>
                <w:lang w:val="kk-KZ" w:eastAsia="ru-RU"/>
              </w:rPr>
              <w:t>PISA-2024: математика - 470, жаратылыстану - 465, оқу- 450</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CAB" w:rsidRPr="00867CAB" w:rsidRDefault="00867CAB" w:rsidP="00812440">
            <w:pPr>
              <w:pStyle w:val="af4"/>
              <w:spacing w:line="276" w:lineRule="auto"/>
              <w:rPr>
                <w:sz w:val="22"/>
                <w:szCs w:val="22"/>
                <w:lang w:val="kk-KZ"/>
              </w:rPr>
            </w:pPr>
            <w:r w:rsidRPr="00867CAB">
              <w:rPr>
                <w:sz w:val="22"/>
                <w:szCs w:val="22"/>
                <w:lang w:val="kk-KZ"/>
              </w:rPr>
              <w:t>Түркістан облысының адами әлеуетті дамыту басқармасы</w:t>
            </w:r>
          </w:p>
        </w:tc>
      </w:tr>
      <w:tr w:rsidR="00305E6D" w:rsidRPr="00FE352D"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490E8C" w:rsidP="00812440">
            <w:pPr>
              <w:rPr>
                <w:rStyle w:val="s0"/>
                <w:color w:val="auto"/>
                <w:sz w:val="22"/>
                <w:szCs w:val="22"/>
                <w:lang w:val="kk-KZ"/>
              </w:rPr>
            </w:pPr>
            <w:r>
              <w:rPr>
                <w:rStyle w:val="s0"/>
                <w:color w:val="auto"/>
                <w:sz w:val="22"/>
                <w:szCs w:val="22"/>
                <w:lang w:val="kk-KZ"/>
              </w:rPr>
              <w:t>4.</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pStyle w:val="af4"/>
              <w:spacing w:line="276" w:lineRule="auto"/>
              <w:rPr>
                <w:kern w:val="24"/>
                <w:sz w:val="22"/>
                <w:szCs w:val="22"/>
                <w:lang w:val="kk-KZ" w:eastAsia="en-US"/>
              </w:rPr>
            </w:pPr>
            <w:r w:rsidRPr="00222A72">
              <w:rPr>
                <w:kern w:val="24"/>
                <w:sz w:val="22"/>
                <w:szCs w:val="22"/>
                <w:lang w:val="kk-KZ"/>
              </w:rPr>
              <w:t>Мемлекеттік білім беру тапсырысы бойынша ТжКБ оқу орындарын бітіргеннен кейінгі бірінші жылы жұмысқа орналастырылған бітірушілердің үлесі</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pStyle w:val="af4"/>
              <w:spacing w:line="276" w:lineRule="auto"/>
              <w:rPr>
                <w:kern w:val="24"/>
                <w:sz w:val="22"/>
                <w:szCs w:val="22"/>
                <w:lang w:eastAsia="en-US"/>
              </w:rPr>
            </w:pPr>
            <w:r w:rsidRPr="00222A72">
              <w:rPr>
                <w:kern w:val="24"/>
                <w:sz w:val="22"/>
                <w:szCs w:val="22"/>
              </w:rPr>
              <w:t>%</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rPr>
                <w:lang w:val="kk-KZ" w:eastAsia="ru-RU"/>
              </w:rPr>
            </w:pPr>
            <w:r w:rsidRPr="00222A72">
              <w:rPr>
                <w:lang w:val="kk-KZ" w:eastAsia="ru-RU"/>
              </w:rP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rPr>
                <w:lang w:val="kk-KZ" w:eastAsia="ru-RU"/>
              </w:rPr>
            </w:pPr>
            <w:r w:rsidRPr="00222A72">
              <w:rPr>
                <w:lang w:val="kk-KZ" w:eastAsia="ru-RU"/>
              </w:rPr>
              <w:t>68</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rPr>
                <w:lang w:val="kk-KZ" w:eastAsia="ru-RU"/>
              </w:rPr>
            </w:pPr>
            <w:r w:rsidRPr="00222A72">
              <w:rPr>
                <w:lang w:val="kk-KZ" w:eastAsia="ru-RU"/>
              </w:rPr>
              <w:t>69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rPr>
                <w:lang w:val="kk-KZ" w:eastAsia="ru-RU"/>
              </w:rPr>
            </w:pPr>
            <w:r w:rsidRPr="00222A72">
              <w:rPr>
                <w:lang w:val="kk-KZ" w:eastAsia="ru-RU"/>
              </w:rPr>
              <w:t>70,6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rPr>
                <w:lang w:val="kk-KZ" w:eastAsia="ru-RU"/>
              </w:rPr>
            </w:pPr>
            <w:r w:rsidRPr="00222A72">
              <w:rPr>
                <w:lang w:val="kk-KZ" w:eastAsia="ru-RU"/>
              </w:rPr>
              <w:t>72,4</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rPr>
                <w:lang w:val="kk-KZ" w:eastAsia="ru-RU"/>
              </w:rPr>
            </w:pPr>
            <w:r w:rsidRPr="00222A72">
              <w:rPr>
                <w:lang w:val="kk-KZ" w:eastAsia="ru-RU"/>
              </w:rPr>
              <w:t>77</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rPr>
                <w:lang w:val="kk-KZ" w:eastAsia="ru-RU"/>
              </w:rPr>
            </w:pPr>
            <w:r w:rsidRPr="00222A72">
              <w:rPr>
                <w:lang w:val="kk-KZ" w:eastAsia="ru-RU"/>
              </w:rPr>
              <w:t>77,6</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310" w:rsidRPr="00222A72" w:rsidRDefault="00D35310" w:rsidP="00812440">
            <w:pPr>
              <w:pStyle w:val="af4"/>
              <w:spacing w:line="276" w:lineRule="auto"/>
              <w:rPr>
                <w:kern w:val="24"/>
                <w:sz w:val="22"/>
                <w:szCs w:val="22"/>
                <w:lang w:val="kk-KZ" w:eastAsia="en-US"/>
              </w:rPr>
            </w:pPr>
            <w:r w:rsidRPr="00222A72">
              <w:rPr>
                <w:sz w:val="22"/>
                <w:szCs w:val="22"/>
                <w:lang w:val="kk-KZ"/>
              </w:rPr>
              <w:t>Түркістан облысының адами әлеуетті дамыту басқармасы</w:t>
            </w:r>
          </w:p>
        </w:tc>
      </w:tr>
      <w:tr w:rsidR="00DD123E" w:rsidRPr="00FE352D" w:rsidTr="006264AB">
        <w:trPr>
          <w:jc w:val="center"/>
        </w:trPr>
        <w:tc>
          <w:tcPr>
            <w:tcW w:w="10167" w:type="dxa"/>
            <w:gridSpan w:val="24"/>
            <w:tcBorders>
              <w:top w:val="single" w:sz="4" w:space="0" w:color="auto"/>
              <w:left w:val="single" w:sz="4" w:space="0" w:color="auto"/>
              <w:bottom w:val="single" w:sz="4" w:space="0" w:color="auto"/>
              <w:right w:val="single" w:sz="4" w:space="0" w:color="auto"/>
            </w:tcBorders>
            <w:shd w:val="clear" w:color="auto" w:fill="auto"/>
          </w:tcPr>
          <w:p w:rsidR="00DD123E" w:rsidRPr="00DD123E" w:rsidRDefault="00DD123E" w:rsidP="00DD123E">
            <w:pPr>
              <w:pStyle w:val="af4"/>
              <w:spacing w:line="276" w:lineRule="auto"/>
              <w:rPr>
                <w:sz w:val="22"/>
                <w:szCs w:val="22"/>
                <w:lang w:val="kk-KZ"/>
              </w:rPr>
            </w:pPr>
            <w:r w:rsidRPr="00DD123E">
              <w:rPr>
                <w:b/>
                <w:spacing w:val="2"/>
                <w:sz w:val="22"/>
                <w:szCs w:val="22"/>
                <w:shd w:val="clear" w:color="auto" w:fill="FFFFFF"/>
                <w:lang w:val="kk-KZ"/>
              </w:rPr>
              <w:t>1-міндет.</w:t>
            </w:r>
            <w:r w:rsidRPr="00DD123E">
              <w:rPr>
                <w:spacing w:val="2"/>
                <w:sz w:val="22"/>
                <w:szCs w:val="22"/>
                <w:shd w:val="clear" w:color="auto" w:fill="FFFFFF"/>
                <w:lang w:val="kk-KZ"/>
              </w:rPr>
              <w:t xml:space="preserve"> Педагог кәсібінің жоғары мәртебесін қамтамасыз ету, педагогикалық білім беруді жаңғырту.</w:t>
            </w:r>
          </w:p>
        </w:tc>
      </w:tr>
      <w:tr w:rsidR="00305E6D" w:rsidRPr="00FE352D"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rPr>
                <w:rStyle w:val="s0"/>
                <w:color w:val="auto"/>
                <w:sz w:val="22"/>
                <w:szCs w:val="22"/>
                <w:lang w:val="kk-KZ"/>
              </w:rPr>
            </w:pPr>
            <w:r w:rsidRPr="00DD123E">
              <w:rPr>
                <w:rStyle w:val="s0"/>
                <w:color w:val="auto"/>
                <w:sz w:val="22"/>
                <w:szCs w:val="22"/>
                <w:lang w:val="kk-KZ"/>
              </w:rPr>
              <w:t>1.</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pStyle w:val="af4"/>
              <w:spacing w:line="276" w:lineRule="auto"/>
              <w:rPr>
                <w:kern w:val="24"/>
                <w:sz w:val="22"/>
                <w:szCs w:val="22"/>
                <w:lang w:val="kk-KZ"/>
              </w:rPr>
            </w:pPr>
            <w:r w:rsidRPr="00DD123E">
              <w:rPr>
                <w:kern w:val="24"/>
                <w:sz w:val="22"/>
                <w:szCs w:val="22"/>
                <w:lang w:val="kk-KZ"/>
              </w:rPr>
              <w:t xml:space="preserve">Мектепке дейінгі ұйымдар басшыларының, әдіскерлерінің, тәрбиешілерінің жалпы санынан "Мектепке дейінгі </w:t>
            </w:r>
            <w:r w:rsidRPr="00DD123E">
              <w:rPr>
                <w:kern w:val="24"/>
                <w:sz w:val="22"/>
                <w:szCs w:val="22"/>
                <w:lang w:val="kk-KZ"/>
              </w:rPr>
              <w:lastRenderedPageBreak/>
              <w:t>тәрбие және оқыту" мамандығы бойынша техникалық және кәсіптік және жоғары білімі бар педагогтердің үлесі</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pStyle w:val="af4"/>
              <w:spacing w:line="276" w:lineRule="auto"/>
              <w:rPr>
                <w:kern w:val="24"/>
                <w:sz w:val="22"/>
                <w:szCs w:val="22"/>
              </w:rPr>
            </w:pPr>
            <w:r w:rsidRPr="00DD123E">
              <w:rPr>
                <w:kern w:val="24"/>
                <w:sz w:val="22"/>
                <w:szCs w:val="22"/>
              </w:rPr>
              <w:lastRenderedPageBreak/>
              <w:t>%</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rPr>
                <w:lang w:val="kk-KZ" w:eastAsia="ru-RU"/>
              </w:rPr>
            </w:pPr>
            <w:r w:rsidRPr="00DD123E">
              <w:rPr>
                <w:lang w:val="kk-KZ" w:eastAsia="ru-RU"/>
              </w:rPr>
              <w:t>46,5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rPr>
                <w:lang w:val="kk-KZ" w:eastAsia="ru-RU"/>
              </w:rPr>
            </w:pPr>
            <w:r w:rsidRPr="00DD123E">
              <w:rPr>
                <w:lang w:val="kk-KZ" w:eastAsia="ru-RU"/>
              </w:rPr>
              <w:t>50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rPr>
                <w:lang w:val="kk-KZ" w:eastAsia="ru-RU"/>
              </w:rPr>
            </w:pPr>
            <w:r w:rsidRPr="00DD123E">
              <w:rPr>
                <w:lang w:val="kk-KZ" w:eastAsia="ru-RU"/>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rPr>
                <w:lang w:val="kk-KZ" w:eastAsia="ru-RU"/>
              </w:rPr>
            </w:pPr>
            <w:r w:rsidRPr="00DD123E">
              <w:rPr>
                <w:lang w:val="kk-KZ" w:eastAsia="ru-RU"/>
              </w:rPr>
              <w:t>65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rPr>
                <w:lang w:val="kk-KZ" w:eastAsia="ru-RU"/>
              </w:rPr>
            </w:pPr>
            <w:r w:rsidRPr="00DD123E">
              <w:rPr>
                <w:lang w:val="kk-KZ" w:eastAsia="ru-RU"/>
              </w:rPr>
              <w:t>68</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rPr>
                <w:lang w:val="kk-KZ" w:eastAsia="ru-RU"/>
              </w:rPr>
            </w:pPr>
            <w:r w:rsidRPr="00DD123E">
              <w:rPr>
                <w:lang w:val="kk-KZ" w:eastAsia="ru-RU"/>
              </w:rPr>
              <w:t>71</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rPr>
                <w:lang w:val="kk-KZ" w:eastAsia="ru-RU"/>
              </w:rPr>
            </w:pPr>
            <w:r w:rsidRPr="00DD123E">
              <w:rPr>
                <w:lang w:val="kk-KZ" w:eastAsia="ru-RU"/>
              </w:rPr>
              <w:t>72</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DD123E" w:rsidRPr="00DD123E" w:rsidRDefault="00DD123E" w:rsidP="00DD123E">
            <w:pPr>
              <w:pStyle w:val="af4"/>
              <w:spacing w:line="276" w:lineRule="auto"/>
              <w:rPr>
                <w:sz w:val="22"/>
                <w:szCs w:val="22"/>
                <w:lang w:val="kk-KZ"/>
              </w:rPr>
            </w:pPr>
            <w:r w:rsidRPr="00DD123E">
              <w:rPr>
                <w:sz w:val="22"/>
                <w:szCs w:val="22"/>
                <w:lang w:val="kk-KZ"/>
              </w:rPr>
              <w:t>Түркістан облысының адами әлеуетті дамыту басқармасы</w:t>
            </w:r>
          </w:p>
        </w:tc>
      </w:tr>
      <w:tr w:rsidR="00305E6D" w:rsidRPr="00222A72"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rPr>
            </w:pPr>
            <w:r>
              <w:rPr>
                <w:lang w:val="kk-KZ"/>
              </w:rPr>
              <w:lastRenderedPageBreak/>
              <w:t>2.</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lang w:val="kk-KZ"/>
              </w:rPr>
            </w:pPr>
            <w:r w:rsidRPr="00490E8C">
              <w:rPr>
                <w:kern w:val="24"/>
                <w:sz w:val="22"/>
                <w:szCs w:val="22"/>
                <w:lang w:val="kk-KZ"/>
              </w:rPr>
              <w:t>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rPr>
            </w:pPr>
            <w:r w:rsidRPr="00490E8C">
              <w:rPr>
                <w:kern w:val="24"/>
                <w:sz w:val="22"/>
                <w:szCs w:val="22"/>
              </w:rPr>
              <w:t>%</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eastAsia="ru-RU"/>
              </w:rPr>
            </w:pPr>
            <w:r w:rsidRPr="00222A72">
              <w:rPr>
                <w:lang w:val="kk-KZ" w:eastAsia="ru-RU"/>
              </w:rPr>
              <w:t>50</w:t>
            </w:r>
            <w:r w:rsidRPr="00490E8C">
              <w:rPr>
                <w:lang w:val="kk-KZ" w:eastAsia="ru-RU"/>
              </w:rPr>
              <w:t>%</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222A72" w:rsidRDefault="00490E8C" w:rsidP="00812440">
            <w:pPr>
              <w:rPr>
                <w:lang w:val="kk-KZ" w:eastAsia="ru-RU"/>
              </w:rPr>
            </w:pPr>
            <w:r w:rsidRPr="00222A72">
              <w:rPr>
                <w:lang w:val="kk-KZ" w:eastAsia="ru-RU"/>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222A72" w:rsidRDefault="00490E8C" w:rsidP="00812440">
            <w:pPr>
              <w:rPr>
                <w:lang w:val="kk-KZ" w:eastAsia="ru-RU"/>
              </w:rPr>
            </w:pPr>
            <w:r w:rsidRPr="00222A72">
              <w:rPr>
                <w:lang w:val="kk-KZ" w:eastAsia="ru-RU"/>
              </w:rPr>
              <w:t>70%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222A72" w:rsidRDefault="00490E8C" w:rsidP="00812440">
            <w:pPr>
              <w:rPr>
                <w:lang w:val="kk-KZ" w:eastAsia="ru-RU"/>
              </w:rPr>
            </w:pPr>
            <w:r w:rsidRPr="00222A72">
              <w:rPr>
                <w:lang w:val="kk-KZ" w:eastAsia="ru-RU"/>
              </w:rPr>
              <w:t>75%</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222A72" w:rsidRDefault="00490E8C" w:rsidP="00812440">
            <w:pPr>
              <w:rPr>
                <w:lang w:val="kk-KZ" w:eastAsia="ru-RU"/>
              </w:rPr>
            </w:pPr>
            <w:r w:rsidRPr="00222A72">
              <w:rPr>
                <w:lang w:val="kk-KZ" w:eastAsia="ru-RU"/>
              </w:rPr>
              <w:t>80%</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222A72" w:rsidRDefault="00490E8C" w:rsidP="00812440">
            <w:pPr>
              <w:rPr>
                <w:lang w:val="kk-KZ" w:eastAsia="ru-RU"/>
              </w:rPr>
            </w:pPr>
            <w:r w:rsidRPr="00222A72">
              <w:rPr>
                <w:lang w:val="kk-KZ" w:eastAsia="ru-RU"/>
              </w:rPr>
              <w:t>85%</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sz w:val="22"/>
                <w:szCs w:val="22"/>
                <w:lang w:val="kk-KZ"/>
              </w:rPr>
            </w:pPr>
            <w:r w:rsidRPr="00490E8C">
              <w:rPr>
                <w:sz w:val="22"/>
                <w:szCs w:val="22"/>
                <w:lang w:val="kk-KZ"/>
              </w:rPr>
              <w:t>Түркістан  облысының білім басқармасы</w:t>
            </w:r>
          </w:p>
        </w:tc>
      </w:tr>
      <w:tr w:rsidR="00173991" w:rsidRPr="00222A72" w:rsidTr="006264AB">
        <w:trPr>
          <w:jc w:val="center"/>
        </w:trPr>
        <w:tc>
          <w:tcPr>
            <w:tcW w:w="10167" w:type="dxa"/>
            <w:gridSpan w:val="24"/>
            <w:tcBorders>
              <w:top w:val="single" w:sz="4" w:space="0" w:color="auto"/>
              <w:left w:val="single" w:sz="4" w:space="0" w:color="auto"/>
              <w:bottom w:val="single" w:sz="4" w:space="0" w:color="auto"/>
              <w:right w:val="single" w:sz="4" w:space="0" w:color="auto"/>
            </w:tcBorders>
            <w:shd w:val="clear" w:color="auto" w:fill="auto"/>
          </w:tcPr>
          <w:p w:rsidR="00173991" w:rsidRPr="00173991" w:rsidRDefault="00173991" w:rsidP="00490E8C">
            <w:pPr>
              <w:pStyle w:val="af4"/>
              <w:spacing w:line="276" w:lineRule="auto"/>
              <w:rPr>
                <w:sz w:val="22"/>
                <w:szCs w:val="22"/>
                <w:lang w:val="kk-KZ"/>
              </w:rPr>
            </w:pPr>
            <w:r w:rsidRPr="00173991">
              <w:rPr>
                <w:b/>
                <w:bCs/>
                <w:sz w:val="22"/>
                <w:szCs w:val="22"/>
                <w:lang w:val="kk-KZ"/>
              </w:rPr>
              <w:t>2-міндет.</w:t>
            </w:r>
            <w:r w:rsidRPr="00173991">
              <w:rPr>
                <w:sz w:val="22"/>
                <w:szCs w:val="22"/>
                <w:lang w:val="kk-KZ"/>
              </w:rPr>
              <w:t xml:space="preserve"> Қалалық және ауылдық мектептер, өңірлер, білім алатын оқу орындары арасындағы білім берудегі алшақтықты қысқарту</w:t>
            </w:r>
          </w:p>
        </w:tc>
      </w:tr>
      <w:tr w:rsidR="00305E6D" w:rsidRPr="00FE352D"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rPr>
            </w:pPr>
            <w:r>
              <w:rPr>
                <w:lang w:val="kk-KZ"/>
              </w:rPr>
              <w:t>1.</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lang w:val="kk-KZ"/>
              </w:rPr>
            </w:pPr>
            <w:r w:rsidRPr="00490E8C">
              <w:rPr>
                <w:kern w:val="24"/>
                <w:sz w:val="22"/>
                <w:szCs w:val="22"/>
                <w:lang w:val="kk-KZ"/>
              </w:rPr>
              <w:t>PISA (ЭЫДҰ) халықаралық зерттеуіндегі 15 жастағы қазақстандық оқушылардың нәтижелері)</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rPr>
            </w:pPr>
            <w:r w:rsidRPr="00490E8C">
              <w:rPr>
                <w:kern w:val="24"/>
                <w:sz w:val="22"/>
                <w:szCs w:val="22"/>
              </w:rPr>
              <w:t>балл</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eastAsia="ru-RU"/>
              </w:rPr>
            </w:pPr>
            <w:r w:rsidRPr="00490E8C">
              <w:rPr>
                <w:lang w:val="kk-KZ" w:eastAsia="ru-RU"/>
              </w:rPr>
              <w:t>PISA-2018: математика - 401, жаратылыстану - 373, оқу - 373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eastAsia="ru-RU"/>
              </w:rPr>
            </w:pPr>
            <w:r w:rsidRPr="00490E8C">
              <w:rPr>
                <w:lang w:val="kk-KZ" w:eastAsia="ru-RU"/>
              </w:rPr>
              <w:t> </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eastAsia="ru-RU"/>
              </w:rPr>
            </w:pPr>
            <w:r w:rsidRPr="00490E8C">
              <w:rPr>
                <w:lang w:val="kk-KZ"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eastAsia="ru-RU"/>
              </w:rPr>
            </w:pPr>
            <w:r w:rsidRPr="00490E8C">
              <w:rPr>
                <w:lang w:val="kk-KZ" w:eastAsia="ru-RU"/>
              </w:rPr>
              <w:t>PISA-2021: математика - 430, жаратылыстану - 440, оқу - 440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eastAsia="ru-RU"/>
              </w:rPr>
            </w:pPr>
            <w:r w:rsidRPr="00490E8C">
              <w:rPr>
                <w:lang w:val="kk-KZ" w:eastAsia="ru-RU"/>
              </w:rPr>
              <w:t> </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eastAsia="ru-RU"/>
              </w:rPr>
            </w:pPr>
            <w:r w:rsidRPr="00490E8C">
              <w:rPr>
                <w:lang w:val="kk-KZ" w:eastAsia="ru-RU"/>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lang w:val="kk-KZ" w:eastAsia="ru-RU"/>
              </w:rPr>
            </w:pPr>
            <w:r w:rsidRPr="00490E8C">
              <w:rPr>
                <w:lang w:val="kk-KZ" w:eastAsia="ru-RU"/>
              </w:rPr>
              <w:t>PISA-2024: математика - 470, жаратылыстану - 465, оқу- 450</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sz w:val="22"/>
                <w:szCs w:val="22"/>
                <w:lang w:val="kk-KZ"/>
              </w:rPr>
            </w:pPr>
            <w:r w:rsidRPr="00490E8C">
              <w:rPr>
                <w:sz w:val="22"/>
                <w:szCs w:val="22"/>
                <w:lang w:val="kk-KZ"/>
              </w:rPr>
              <w:t>Түркістан облысының адами әлеуетті дамыту басқармасы</w:t>
            </w:r>
          </w:p>
        </w:tc>
      </w:tr>
      <w:tr w:rsidR="00305E6D" w:rsidRPr="00FE352D"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rStyle w:val="s0"/>
                <w:color w:val="auto"/>
                <w:sz w:val="22"/>
                <w:szCs w:val="22"/>
                <w:lang w:val="kk-KZ"/>
              </w:rPr>
            </w:pPr>
            <w:r>
              <w:rPr>
                <w:rStyle w:val="s0"/>
                <w:color w:val="auto"/>
                <w:sz w:val="22"/>
                <w:szCs w:val="22"/>
                <w:lang w:val="kk-KZ"/>
              </w:rPr>
              <w:t>2.</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lang w:val="kk-KZ"/>
              </w:rPr>
            </w:pPr>
            <w:r w:rsidRPr="00490E8C">
              <w:rPr>
                <w:kern w:val="24"/>
                <w:sz w:val="22"/>
                <w:szCs w:val="22"/>
                <w:lang w:val="kk-KZ"/>
              </w:rPr>
              <w:t xml:space="preserve">Қосымша біліммен қамтылған мектеп оқушыларының үлесі, оның ішінде </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rPr>
            </w:pPr>
            <w:r w:rsidRPr="00490E8C">
              <w:rPr>
                <w:kern w:val="24"/>
                <w:sz w:val="22"/>
                <w:szCs w:val="22"/>
              </w:rPr>
              <w:t>%</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87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67,3</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67,5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68,1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68,5</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68,9</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69,1</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sz w:val="22"/>
                <w:szCs w:val="22"/>
                <w:lang w:val="kk-KZ"/>
              </w:rPr>
            </w:pPr>
            <w:r w:rsidRPr="00490E8C">
              <w:rPr>
                <w:sz w:val="22"/>
                <w:szCs w:val="22"/>
                <w:lang w:val="kk-KZ"/>
              </w:rPr>
              <w:t xml:space="preserve">Түркістан  облысының адами әлеуетті дамыту басқармасы </w:t>
            </w:r>
          </w:p>
        </w:tc>
      </w:tr>
      <w:tr w:rsidR="00305E6D" w:rsidRPr="00222A72"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rStyle w:val="s0"/>
                <w:color w:val="auto"/>
                <w:sz w:val="22"/>
                <w:szCs w:val="22"/>
                <w:lang w:val="kk-KZ"/>
              </w:rPr>
            </w:pP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lang w:val="kk-KZ"/>
              </w:rPr>
            </w:pPr>
            <w:r w:rsidRPr="00490E8C">
              <w:rPr>
                <w:kern w:val="24"/>
                <w:sz w:val="22"/>
                <w:szCs w:val="22"/>
                <w:lang w:val="kk-KZ"/>
              </w:rPr>
              <w:t>қалада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rPr>
            </w:pP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40,7</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40,5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40,6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40,7</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40,8</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41</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sz w:val="22"/>
                <w:szCs w:val="22"/>
                <w:lang w:val="kk-KZ"/>
              </w:rPr>
            </w:pPr>
          </w:p>
        </w:tc>
      </w:tr>
      <w:tr w:rsidR="00305E6D" w:rsidRPr="00222A72"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812440">
            <w:pPr>
              <w:rPr>
                <w:rStyle w:val="s0"/>
                <w:color w:val="auto"/>
                <w:sz w:val="22"/>
                <w:szCs w:val="22"/>
                <w:lang w:val="kk-KZ"/>
              </w:rPr>
            </w:pP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lang w:val="kk-KZ"/>
              </w:rPr>
            </w:pPr>
            <w:r w:rsidRPr="00490E8C">
              <w:rPr>
                <w:kern w:val="24"/>
                <w:sz w:val="22"/>
                <w:szCs w:val="22"/>
                <w:lang w:val="kk-KZ"/>
              </w:rPr>
              <w:t>ауылда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kern w:val="24"/>
                <w:sz w:val="22"/>
                <w:szCs w:val="22"/>
              </w:rPr>
            </w:pP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26,6</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27,0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27,5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27,8</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28,1</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rPr>
                <w:lang w:val="kk-KZ" w:eastAsia="ru-RU"/>
              </w:rPr>
            </w:pPr>
            <w:r w:rsidRPr="00490E8C">
              <w:rPr>
                <w:lang w:val="kk-KZ" w:eastAsia="ru-RU"/>
              </w:rPr>
              <w:t>28,1</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490E8C" w:rsidRPr="00490E8C" w:rsidRDefault="00490E8C" w:rsidP="00490E8C">
            <w:pPr>
              <w:pStyle w:val="af4"/>
              <w:spacing w:line="276" w:lineRule="auto"/>
              <w:rPr>
                <w:sz w:val="22"/>
                <w:szCs w:val="22"/>
                <w:lang w:val="kk-KZ"/>
              </w:rPr>
            </w:pPr>
          </w:p>
        </w:tc>
      </w:tr>
      <w:tr w:rsidR="00B65AE5" w:rsidRPr="00313CC9" w:rsidTr="006264AB">
        <w:trPr>
          <w:trHeight w:val="316"/>
          <w:jc w:val="center"/>
        </w:trPr>
        <w:tc>
          <w:tcPr>
            <w:tcW w:w="10167" w:type="dxa"/>
            <w:gridSpan w:val="24"/>
            <w:tcBorders>
              <w:top w:val="single" w:sz="4" w:space="0" w:color="auto"/>
              <w:left w:val="single" w:sz="4" w:space="0" w:color="auto"/>
              <w:right w:val="single" w:sz="4" w:space="0" w:color="auto"/>
            </w:tcBorders>
            <w:shd w:val="clear" w:color="auto" w:fill="F2F2F2" w:themeFill="background1" w:themeFillShade="F2"/>
          </w:tcPr>
          <w:p w:rsidR="00B65AE5" w:rsidRPr="00B65AE5" w:rsidRDefault="00B65AE5" w:rsidP="00B65AE5">
            <w:pPr>
              <w:ind w:firstLine="708"/>
              <w:rPr>
                <w:lang w:val="kk-KZ"/>
              </w:rPr>
            </w:pPr>
            <w:r w:rsidRPr="00B65AE5">
              <w:rPr>
                <w:b/>
                <w:spacing w:val="2"/>
                <w:shd w:val="clear" w:color="auto" w:fill="FFFFFF"/>
                <w:lang w:val="kk-KZ"/>
              </w:rPr>
              <w:t>3-міндет.</w:t>
            </w:r>
            <w:r w:rsidRPr="00B65AE5">
              <w:rPr>
                <w:spacing w:val="2"/>
                <w:shd w:val="clear" w:color="auto" w:fill="FFFFFF"/>
                <w:lang w:val="kk-KZ"/>
              </w:rPr>
              <w:t xml:space="preserve"> Оқытудың қауіпсіз және жайлы ортасын қамтамасыз ету</w:t>
            </w:r>
          </w:p>
        </w:tc>
      </w:tr>
      <w:tr w:rsidR="006264AB" w:rsidRPr="00FE352D"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rPr>
                <w:lang w:val="ru-RU" w:eastAsia="ru-RU"/>
              </w:rPr>
            </w:pPr>
            <w:r w:rsidRPr="002202E8">
              <w:rPr>
                <w:lang w:val="ru-RU" w:eastAsia="ru-RU"/>
              </w:rPr>
              <w:t>1.</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rPr>
                <w:i/>
                <w:lang w:val="ru-RU" w:eastAsia="ru-RU"/>
              </w:rPr>
            </w:pPr>
            <w:r w:rsidRPr="002202E8">
              <w:rPr>
                <w:spacing w:val="2"/>
                <w:shd w:val="clear" w:color="auto" w:fill="FFFFFF"/>
                <w:lang w:val="ru-RU"/>
              </w:rPr>
              <w:t>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i/>
                <w:lang w:eastAsia="ru-RU"/>
              </w:rPr>
            </w:pPr>
            <w:r w:rsidRPr="002202E8">
              <w:rPr>
                <w:i/>
                <w:lang w:eastAsia="ru-RU"/>
              </w:rPr>
              <w:t>%</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i/>
                <w:lang w:eastAsia="ru-RU"/>
              </w:rPr>
            </w:pPr>
            <w:r w:rsidRPr="002202E8">
              <w:rPr>
                <w:i/>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lang w:val="ru-RU" w:eastAsia="ru-RU"/>
              </w:rPr>
            </w:pPr>
            <w:r w:rsidRPr="002202E8">
              <w:rPr>
                <w:lang w:val="ru-RU" w:eastAsia="ru-RU"/>
              </w:rPr>
              <w:t>6,8</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lang w:val="ru-RU" w:eastAsia="ru-RU"/>
              </w:rPr>
            </w:pPr>
            <w:r w:rsidRPr="002202E8">
              <w:rPr>
                <w:lang w:val="ru-RU" w:eastAsia="ru-RU"/>
              </w:rPr>
              <w:t>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lang w:val="ru-RU" w:eastAsia="ru-RU"/>
              </w:rPr>
            </w:pPr>
            <w:r w:rsidRPr="002202E8">
              <w:rPr>
                <w:lang w:val="ru-RU" w:eastAsia="ru-RU"/>
              </w:rPr>
              <w:t>6,8</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lang w:val="ru-RU" w:eastAsia="ru-RU"/>
              </w:rPr>
            </w:pPr>
            <w:r w:rsidRPr="002202E8">
              <w:rPr>
                <w:lang w:val="ru-RU" w:eastAsia="ru-RU"/>
              </w:rPr>
              <w:t>6,6</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lang w:val="ru-RU" w:eastAsia="ru-RU"/>
              </w:rPr>
            </w:pPr>
            <w:r w:rsidRPr="002202E8">
              <w:rPr>
                <w:lang w:val="ru-RU" w:eastAsia="ru-RU"/>
              </w:rPr>
              <w:t>6,5</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lang w:val="ru-RU" w:eastAsia="ru-RU"/>
              </w:rPr>
            </w:pPr>
            <w:r w:rsidRPr="002202E8">
              <w:rPr>
                <w:lang w:val="ru-RU" w:eastAsia="ru-RU"/>
              </w:rPr>
              <w:t>6,3</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02E8" w:rsidRDefault="00383C45" w:rsidP="00383C45">
            <w:pPr>
              <w:jc w:val="center"/>
              <w:rPr>
                <w:i/>
                <w:lang w:val="kk-KZ" w:eastAsia="ru-RU"/>
              </w:rPr>
            </w:pPr>
            <w:r w:rsidRPr="002202E8">
              <w:rPr>
                <w:i/>
                <w:lang w:val="kk-KZ" w:eastAsia="ru-RU"/>
              </w:rPr>
              <w:t>Түркістан облысы адами әлеуетті дамыту басқармасы</w:t>
            </w:r>
          </w:p>
        </w:tc>
      </w:tr>
      <w:tr w:rsidR="006264AB" w:rsidRPr="00FE352D" w:rsidTr="006264AB">
        <w:trPr>
          <w:jc w:val="center"/>
        </w:trPr>
        <w:tc>
          <w:tcPr>
            <w:tcW w:w="691" w:type="dxa"/>
            <w:vMerge w:val="restart"/>
            <w:tcBorders>
              <w:top w:val="single" w:sz="4" w:space="0" w:color="auto"/>
              <w:left w:val="single" w:sz="4" w:space="0" w:color="auto"/>
              <w:right w:val="single" w:sz="4" w:space="0" w:color="auto"/>
            </w:tcBorders>
          </w:tcPr>
          <w:p w:rsidR="00383C45" w:rsidRPr="00222A72" w:rsidRDefault="00383C45" w:rsidP="00383C45">
            <w:pPr>
              <w:rPr>
                <w:rStyle w:val="s0"/>
                <w:color w:val="auto"/>
                <w:sz w:val="22"/>
                <w:szCs w:val="22"/>
                <w:lang w:val="kk-KZ"/>
              </w:rPr>
            </w:pPr>
            <w:r>
              <w:rPr>
                <w:rStyle w:val="s0"/>
                <w:color w:val="auto"/>
                <w:sz w:val="22"/>
                <w:szCs w:val="22"/>
                <w:lang w:val="kk-KZ"/>
              </w:rPr>
              <w:t>2.</w:t>
            </w:r>
          </w:p>
        </w:tc>
        <w:tc>
          <w:tcPr>
            <w:tcW w:w="2328" w:type="dxa"/>
            <w:gridSpan w:val="3"/>
            <w:tcBorders>
              <w:top w:val="single" w:sz="4" w:space="0" w:color="auto"/>
              <w:left w:val="single" w:sz="4" w:space="0" w:color="auto"/>
              <w:bottom w:val="single" w:sz="4" w:space="0" w:color="auto"/>
              <w:right w:val="single" w:sz="4" w:space="0" w:color="auto"/>
            </w:tcBorders>
          </w:tcPr>
          <w:p w:rsidR="00383C45" w:rsidRPr="002065CE" w:rsidRDefault="00383C45" w:rsidP="00383C45">
            <w:pPr>
              <w:pStyle w:val="af4"/>
              <w:spacing w:line="276" w:lineRule="auto"/>
              <w:rPr>
                <w:kern w:val="24"/>
                <w:sz w:val="22"/>
                <w:szCs w:val="22"/>
                <w:lang w:val="kk-KZ" w:eastAsia="en-US"/>
              </w:rPr>
            </w:pPr>
            <w:r w:rsidRPr="002065CE">
              <w:rPr>
                <w:color w:val="000000"/>
                <w:sz w:val="22"/>
                <w:szCs w:val="22"/>
                <w:lang w:val="kk-KZ"/>
              </w:rPr>
              <w:t xml:space="preserve">Инклюзивті білім беру үшін жағдай </w:t>
            </w:r>
            <w:r w:rsidRPr="002065CE">
              <w:rPr>
                <w:color w:val="000000"/>
                <w:sz w:val="22"/>
                <w:szCs w:val="22"/>
                <w:lang w:val="kk-KZ"/>
              </w:rPr>
              <w:lastRenderedPageBreak/>
              <w:t>жасаған білім беру ұйымдарының үлесі:</w:t>
            </w:r>
          </w:p>
        </w:tc>
        <w:tc>
          <w:tcPr>
            <w:tcW w:w="713" w:type="dxa"/>
            <w:gridSpan w:val="3"/>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12"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07" w:type="dxa"/>
            <w:gridSpan w:val="3"/>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05"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1476" w:type="dxa"/>
            <w:gridSpan w:val="2"/>
            <w:vMerge w:val="restart"/>
            <w:tcBorders>
              <w:top w:val="single" w:sz="4" w:space="0" w:color="auto"/>
              <w:left w:val="single" w:sz="4" w:space="0" w:color="auto"/>
              <w:right w:val="single" w:sz="4" w:space="0" w:color="auto"/>
            </w:tcBorders>
          </w:tcPr>
          <w:p w:rsidR="00383C45" w:rsidRPr="00222A72" w:rsidRDefault="00383C45" w:rsidP="00383C45">
            <w:pPr>
              <w:pStyle w:val="af4"/>
              <w:spacing w:line="276" w:lineRule="auto"/>
              <w:rPr>
                <w:sz w:val="22"/>
                <w:szCs w:val="22"/>
                <w:lang w:val="kk-KZ"/>
              </w:rPr>
            </w:pPr>
            <w:r w:rsidRPr="00222A72">
              <w:rPr>
                <w:sz w:val="22"/>
                <w:szCs w:val="22"/>
                <w:lang w:val="kk-KZ"/>
              </w:rPr>
              <w:t xml:space="preserve">Түркістан облысының </w:t>
            </w:r>
            <w:r w:rsidRPr="00222A72">
              <w:rPr>
                <w:sz w:val="22"/>
                <w:szCs w:val="22"/>
                <w:lang w:val="kk-KZ"/>
              </w:rPr>
              <w:lastRenderedPageBreak/>
              <w:t>адами әлеуетті дамыту басқармасы</w:t>
            </w:r>
          </w:p>
        </w:tc>
      </w:tr>
      <w:tr w:rsidR="006264AB" w:rsidRPr="004C18EA" w:rsidTr="006264AB">
        <w:trPr>
          <w:jc w:val="center"/>
        </w:trPr>
        <w:tc>
          <w:tcPr>
            <w:tcW w:w="691" w:type="dxa"/>
            <w:vMerge/>
            <w:tcBorders>
              <w:left w:val="single" w:sz="4" w:space="0" w:color="auto"/>
              <w:right w:val="single" w:sz="4" w:space="0" w:color="auto"/>
            </w:tcBorders>
          </w:tcPr>
          <w:p w:rsidR="00383C45" w:rsidRDefault="00383C45" w:rsidP="00383C45">
            <w:pPr>
              <w:rPr>
                <w:rStyle w:val="s0"/>
                <w:color w:val="auto"/>
                <w:sz w:val="22"/>
                <w:szCs w:val="22"/>
                <w:lang w:val="kk-KZ"/>
              </w:rPr>
            </w:pPr>
          </w:p>
        </w:tc>
        <w:tc>
          <w:tcPr>
            <w:tcW w:w="2328" w:type="dxa"/>
            <w:gridSpan w:val="3"/>
            <w:tcBorders>
              <w:top w:val="single" w:sz="4" w:space="0" w:color="auto"/>
              <w:left w:val="single" w:sz="4" w:space="0" w:color="auto"/>
              <w:bottom w:val="single" w:sz="4" w:space="0" w:color="auto"/>
              <w:right w:val="single" w:sz="4" w:space="0" w:color="auto"/>
            </w:tcBorders>
          </w:tcPr>
          <w:p w:rsidR="00383C45" w:rsidRPr="00024783" w:rsidRDefault="00383C45" w:rsidP="00383C45">
            <w:pPr>
              <w:pStyle w:val="af4"/>
              <w:spacing w:line="276" w:lineRule="auto"/>
              <w:rPr>
                <w:spacing w:val="2"/>
                <w:sz w:val="22"/>
                <w:szCs w:val="22"/>
                <w:shd w:val="clear" w:color="auto" w:fill="FFFFFF"/>
                <w:lang w:val="kk-KZ"/>
              </w:rPr>
            </w:pPr>
            <w:r w:rsidRPr="00024783">
              <w:rPr>
                <w:spacing w:val="2"/>
                <w:sz w:val="22"/>
                <w:szCs w:val="22"/>
                <w:shd w:val="clear" w:color="auto" w:fill="FFFFFF"/>
                <w:lang w:val="kk-KZ"/>
              </w:rPr>
              <w:t>мемлекеттік ТжКБ ұйымдары</w:t>
            </w:r>
          </w:p>
        </w:tc>
        <w:tc>
          <w:tcPr>
            <w:tcW w:w="713" w:type="dxa"/>
            <w:gridSpan w:val="3"/>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r w:rsidRPr="00222A72">
              <w:rPr>
                <w:kern w:val="24"/>
                <w:sz w:val="22"/>
                <w:szCs w:val="22"/>
                <w:lang w:val="kk-KZ" w:eastAsia="en-US"/>
              </w:rPr>
              <w:t>45,2</w:t>
            </w:r>
          </w:p>
        </w:tc>
        <w:tc>
          <w:tcPr>
            <w:tcW w:w="712"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r w:rsidRPr="00222A72">
              <w:rPr>
                <w:kern w:val="24"/>
                <w:sz w:val="22"/>
                <w:szCs w:val="22"/>
                <w:lang w:val="kk-KZ" w:eastAsia="en-US"/>
              </w:rPr>
              <w:t>51,6</w:t>
            </w:r>
          </w:p>
        </w:tc>
        <w:tc>
          <w:tcPr>
            <w:tcW w:w="709"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r w:rsidRPr="00222A72">
              <w:rPr>
                <w:kern w:val="24"/>
                <w:sz w:val="22"/>
                <w:szCs w:val="22"/>
                <w:lang w:val="kk-KZ" w:eastAsia="en-US"/>
              </w:rPr>
              <w:t>58,1</w:t>
            </w:r>
          </w:p>
        </w:tc>
        <w:tc>
          <w:tcPr>
            <w:tcW w:w="708"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r w:rsidRPr="00222A72">
              <w:rPr>
                <w:kern w:val="24"/>
                <w:sz w:val="22"/>
                <w:szCs w:val="22"/>
                <w:lang w:val="kk-KZ" w:eastAsia="en-US"/>
              </w:rPr>
              <w:t>61,3</w:t>
            </w:r>
          </w:p>
        </w:tc>
        <w:tc>
          <w:tcPr>
            <w:tcW w:w="707" w:type="dxa"/>
            <w:gridSpan w:val="3"/>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r w:rsidRPr="00222A72">
              <w:rPr>
                <w:kern w:val="24"/>
                <w:sz w:val="22"/>
                <w:szCs w:val="22"/>
                <w:lang w:val="kk-KZ" w:eastAsia="en-US"/>
              </w:rPr>
              <w:t>67,7</w:t>
            </w:r>
          </w:p>
        </w:tc>
        <w:tc>
          <w:tcPr>
            <w:tcW w:w="705"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kern w:val="24"/>
                <w:sz w:val="22"/>
                <w:szCs w:val="22"/>
                <w:lang w:val="kk-KZ" w:eastAsia="en-US"/>
              </w:rPr>
            </w:pPr>
            <w:r w:rsidRPr="00222A72">
              <w:rPr>
                <w:kern w:val="24"/>
                <w:sz w:val="22"/>
                <w:szCs w:val="22"/>
                <w:lang w:val="kk-KZ" w:eastAsia="en-US"/>
              </w:rPr>
              <w:t>71,0</w:t>
            </w:r>
          </w:p>
        </w:tc>
        <w:tc>
          <w:tcPr>
            <w:tcW w:w="1476" w:type="dxa"/>
            <w:gridSpan w:val="2"/>
            <w:vMerge/>
            <w:tcBorders>
              <w:left w:val="single" w:sz="4" w:space="0" w:color="auto"/>
              <w:right w:val="single" w:sz="4" w:space="0" w:color="auto"/>
            </w:tcBorders>
          </w:tcPr>
          <w:p w:rsidR="00383C45" w:rsidRPr="00222A72" w:rsidRDefault="00383C45" w:rsidP="00383C45">
            <w:pPr>
              <w:pStyle w:val="af4"/>
              <w:spacing w:line="276" w:lineRule="auto"/>
              <w:rPr>
                <w:sz w:val="22"/>
                <w:szCs w:val="22"/>
                <w:lang w:val="kk-KZ"/>
              </w:rPr>
            </w:pPr>
          </w:p>
        </w:tc>
      </w:tr>
      <w:tr w:rsidR="006264AB" w:rsidRPr="002065CE" w:rsidTr="006264AB">
        <w:trPr>
          <w:trHeight w:val="512"/>
          <w:jc w:val="center"/>
        </w:trPr>
        <w:tc>
          <w:tcPr>
            <w:tcW w:w="691" w:type="dxa"/>
            <w:vMerge/>
            <w:tcBorders>
              <w:left w:val="single" w:sz="4" w:space="0" w:color="auto"/>
              <w:right w:val="single" w:sz="4" w:space="0" w:color="auto"/>
            </w:tcBorders>
          </w:tcPr>
          <w:p w:rsidR="00383C45" w:rsidRPr="002065CE" w:rsidRDefault="00383C45" w:rsidP="00383C45">
            <w:pPr>
              <w:rPr>
                <w:rStyle w:val="s0"/>
                <w:color w:val="auto"/>
                <w:sz w:val="22"/>
                <w:szCs w:val="22"/>
                <w:lang w:val="ru-RU"/>
              </w:rPr>
            </w:pPr>
          </w:p>
        </w:tc>
        <w:tc>
          <w:tcPr>
            <w:tcW w:w="2328" w:type="dxa"/>
            <w:gridSpan w:val="3"/>
            <w:tcBorders>
              <w:top w:val="single" w:sz="4" w:space="0" w:color="auto"/>
              <w:left w:val="single" w:sz="4" w:space="0" w:color="auto"/>
              <w:bottom w:val="single" w:sz="4" w:space="0" w:color="auto"/>
              <w:right w:val="single" w:sz="4" w:space="0" w:color="auto"/>
            </w:tcBorders>
          </w:tcPr>
          <w:p w:rsidR="00383C45" w:rsidRPr="002065CE" w:rsidRDefault="00383C45" w:rsidP="00383C45">
            <w:pPr>
              <w:textAlignment w:val="baseline"/>
              <w:rPr>
                <w:spacing w:val="2"/>
                <w:lang w:val="ru-RU" w:eastAsia="ru-RU"/>
              </w:rPr>
            </w:pPr>
            <w:r w:rsidRPr="002065CE">
              <w:rPr>
                <w:spacing w:val="2"/>
                <w:lang w:val="ru-RU" w:eastAsia="ru-RU"/>
              </w:rPr>
              <w:t>мемлекеттік мектепке дейінгі ұйымдар</w:t>
            </w:r>
          </w:p>
        </w:tc>
        <w:tc>
          <w:tcPr>
            <w:tcW w:w="713" w:type="dxa"/>
            <w:gridSpan w:val="3"/>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i/>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i/>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34,5</w:t>
            </w:r>
          </w:p>
        </w:tc>
        <w:tc>
          <w:tcPr>
            <w:tcW w:w="712"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40</w:t>
            </w:r>
          </w:p>
        </w:tc>
        <w:tc>
          <w:tcPr>
            <w:tcW w:w="709"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60</w:t>
            </w:r>
          </w:p>
        </w:tc>
        <w:tc>
          <w:tcPr>
            <w:tcW w:w="708"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80</w:t>
            </w:r>
          </w:p>
        </w:tc>
        <w:tc>
          <w:tcPr>
            <w:tcW w:w="707" w:type="dxa"/>
            <w:gridSpan w:val="3"/>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90</w:t>
            </w:r>
          </w:p>
        </w:tc>
        <w:tc>
          <w:tcPr>
            <w:tcW w:w="705"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100</w:t>
            </w:r>
          </w:p>
        </w:tc>
        <w:tc>
          <w:tcPr>
            <w:tcW w:w="1476" w:type="dxa"/>
            <w:gridSpan w:val="2"/>
            <w:vMerge/>
            <w:tcBorders>
              <w:left w:val="single" w:sz="4" w:space="0" w:color="auto"/>
              <w:right w:val="single" w:sz="4" w:space="0" w:color="auto"/>
            </w:tcBorders>
          </w:tcPr>
          <w:p w:rsidR="00383C45" w:rsidRPr="002065CE" w:rsidRDefault="00383C45" w:rsidP="00383C45">
            <w:pPr>
              <w:jc w:val="center"/>
              <w:rPr>
                <w:i/>
                <w:lang w:val="kk-KZ" w:eastAsia="ru-RU"/>
              </w:rPr>
            </w:pPr>
          </w:p>
        </w:tc>
      </w:tr>
      <w:tr w:rsidR="006264AB" w:rsidRPr="002065CE" w:rsidTr="006264AB">
        <w:trPr>
          <w:trHeight w:val="710"/>
          <w:jc w:val="center"/>
        </w:trPr>
        <w:tc>
          <w:tcPr>
            <w:tcW w:w="691" w:type="dxa"/>
            <w:vMerge/>
            <w:tcBorders>
              <w:left w:val="single" w:sz="4" w:space="0" w:color="auto"/>
              <w:bottom w:val="single" w:sz="4" w:space="0" w:color="auto"/>
              <w:right w:val="single" w:sz="4" w:space="0" w:color="auto"/>
            </w:tcBorders>
          </w:tcPr>
          <w:p w:rsidR="00383C45" w:rsidRPr="002065CE" w:rsidRDefault="00383C45" w:rsidP="00383C45">
            <w:pPr>
              <w:rPr>
                <w:rStyle w:val="s0"/>
                <w:color w:val="auto"/>
                <w:sz w:val="22"/>
                <w:szCs w:val="22"/>
                <w:lang w:val="ru-RU"/>
              </w:rPr>
            </w:pPr>
          </w:p>
        </w:tc>
        <w:tc>
          <w:tcPr>
            <w:tcW w:w="2328" w:type="dxa"/>
            <w:gridSpan w:val="3"/>
            <w:tcBorders>
              <w:top w:val="single" w:sz="4" w:space="0" w:color="auto"/>
              <w:left w:val="single" w:sz="4" w:space="0" w:color="auto"/>
              <w:bottom w:val="single" w:sz="4" w:space="0" w:color="auto"/>
              <w:right w:val="single" w:sz="4" w:space="0" w:color="auto"/>
            </w:tcBorders>
          </w:tcPr>
          <w:p w:rsidR="00383C45" w:rsidRPr="002065CE" w:rsidRDefault="00383C45" w:rsidP="00383C45">
            <w:pPr>
              <w:textAlignment w:val="baseline"/>
              <w:rPr>
                <w:spacing w:val="2"/>
                <w:lang w:val="ru-RU" w:eastAsia="ru-RU"/>
              </w:rPr>
            </w:pPr>
            <w:r w:rsidRPr="002065CE">
              <w:rPr>
                <w:spacing w:val="2"/>
                <w:lang w:val="ru-RU" w:eastAsia="ru-RU"/>
              </w:rPr>
              <w:t>мемлекеттік жалпы білім беретін мектептер</w:t>
            </w:r>
          </w:p>
        </w:tc>
        <w:tc>
          <w:tcPr>
            <w:tcW w:w="713" w:type="dxa"/>
            <w:gridSpan w:val="3"/>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i/>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i/>
                <w:lang w:val="ru-RU" w:eastAsia="ru-RU"/>
              </w:rPr>
            </w:pPr>
            <w:r w:rsidRPr="002065CE">
              <w:rPr>
                <w:i/>
                <w:lang w:val="ru-RU"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75</w:t>
            </w:r>
          </w:p>
        </w:tc>
        <w:tc>
          <w:tcPr>
            <w:tcW w:w="712"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80</w:t>
            </w:r>
          </w:p>
        </w:tc>
        <w:tc>
          <w:tcPr>
            <w:tcW w:w="709"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85</w:t>
            </w:r>
          </w:p>
        </w:tc>
        <w:tc>
          <w:tcPr>
            <w:tcW w:w="708"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90</w:t>
            </w:r>
          </w:p>
        </w:tc>
        <w:tc>
          <w:tcPr>
            <w:tcW w:w="707" w:type="dxa"/>
            <w:gridSpan w:val="3"/>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95</w:t>
            </w:r>
          </w:p>
        </w:tc>
        <w:tc>
          <w:tcPr>
            <w:tcW w:w="705" w:type="dxa"/>
            <w:gridSpan w:val="2"/>
            <w:tcBorders>
              <w:top w:val="single" w:sz="4" w:space="0" w:color="auto"/>
              <w:left w:val="single" w:sz="4" w:space="0" w:color="auto"/>
              <w:bottom w:val="single" w:sz="4" w:space="0" w:color="auto"/>
              <w:right w:val="single" w:sz="4" w:space="0" w:color="auto"/>
            </w:tcBorders>
          </w:tcPr>
          <w:p w:rsidR="00383C45" w:rsidRPr="002065CE" w:rsidRDefault="00383C45" w:rsidP="00383C45">
            <w:pPr>
              <w:jc w:val="center"/>
              <w:rPr>
                <w:lang w:val="ru-RU" w:eastAsia="ru-RU"/>
              </w:rPr>
            </w:pPr>
            <w:r w:rsidRPr="002065CE">
              <w:rPr>
                <w:lang w:val="ru-RU" w:eastAsia="ru-RU"/>
              </w:rPr>
              <w:t>100</w:t>
            </w:r>
          </w:p>
        </w:tc>
        <w:tc>
          <w:tcPr>
            <w:tcW w:w="1476" w:type="dxa"/>
            <w:gridSpan w:val="2"/>
            <w:vMerge/>
            <w:tcBorders>
              <w:left w:val="single" w:sz="4" w:space="0" w:color="auto"/>
              <w:bottom w:val="single" w:sz="4" w:space="0" w:color="auto"/>
              <w:right w:val="single" w:sz="4" w:space="0" w:color="auto"/>
            </w:tcBorders>
          </w:tcPr>
          <w:p w:rsidR="00383C45" w:rsidRPr="002065CE" w:rsidRDefault="00383C45" w:rsidP="00383C45">
            <w:pPr>
              <w:jc w:val="center"/>
              <w:rPr>
                <w:i/>
                <w:lang w:val="kk-KZ" w:eastAsia="ru-RU"/>
              </w:rPr>
            </w:pPr>
          </w:p>
        </w:tc>
      </w:tr>
      <w:tr w:rsidR="00383C45" w:rsidRPr="00313CC9" w:rsidTr="006264AB">
        <w:trPr>
          <w:trHeight w:val="316"/>
          <w:jc w:val="center"/>
        </w:trPr>
        <w:tc>
          <w:tcPr>
            <w:tcW w:w="10167" w:type="dxa"/>
            <w:gridSpan w:val="24"/>
            <w:tcBorders>
              <w:top w:val="single" w:sz="4" w:space="0" w:color="auto"/>
              <w:left w:val="single" w:sz="4" w:space="0" w:color="auto"/>
              <w:right w:val="single" w:sz="4" w:space="0" w:color="auto"/>
            </w:tcBorders>
            <w:shd w:val="clear" w:color="auto" w:fill="F2F2F2" w:themeFill="background1" w:themeFillShade="F2"/>
          </w:tcPr>
          <w:p w:rsidR="00383C45" w:rsidRPr="0072141E" w:rsidRDefault="00383C45" w:rsidP="00383C45">
            <w:pPr>
              <w:ind w:firstLine="709"/>
              <w:rPr>
                <w:kern w:val="24"/>
                <w:lang w:val="kk-KZ"/>
              </w:rPr>
            </w:pPr>
            <w:r w:rsidRPr="0072141E">
              <w:rPr>
                <w:b/>
                <w:kern w:val="24"/>
                <w:lang w:val="kk-KZ"/>
              </w:rPr>
              <w:t>4-міндет.</w:t>
            </w:r>
            <w:r w:rsidRPr="0072141E">
              <w:rPr>
                <w:kern w:val="24"/>
                <w:lang w:val="kk-KZ"/>
              </w:rPr>
              <w:t xml:space="preserve"> Үздік практикалар негізінде білім алушылардың, педагогтердің және білім беру ұйымдарының сапасын бағалаудың жаңартылған жүйесін енгізу</w:t>
            </w:r>
          </w:p>
        </w:tc>
      </w:tr>
      <w:tr w:rsidR="00383C45" w:rsidRPr="00FE352D"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383C45" w:rsidRPr="003B36CE" w:rsidRDefault="00383C45" w:rsidP="00383C45">
            <w:pPr>
              <w:pStyle w:val="af4"/>
              <w:spacing w:before="0" w:beforeAutospacing="0" w:after="0" w:afterAutospacing="0" w:line="256" w:lineRule="auto"/>
              <w:jc w:val="center"/>
              <w:rPr>
                <w:sz w:val="20"/>
                <w:szCs w:val="20"/>
                <w:lang w:val="kk-KZ" w:eastAsia="en-US"/>
              </w:rPr>
            </w:pPr>
            <w:r>
              <w:rPr>
                <w:sz w:val="20"/>
                <w:szCs w:val="20"/>
                <w:lang w:val="kk-KZ" w:eastAsia="en-US"/>
              </w:rPr>
              <w:t>1.</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2A72" w:rsidRDefault="00383C45" w:rsidP="00383C45">
            <w:pPr>
              <w:pStyle w:val="af4"/>
              <w:spacing w:before="0" w:beforeAutospacing="0" w:after="0" w:afterAutospacing="0" w:line="256" w:lineRule="auto"/>
              <w:rPr>
                <w:strike/>
                <w:sz w:val="20"/>
                <w:szCs w:val="20"/>
                <w:lang w:val="kk-KZ" w:eastAsia="en-US"/>
              </w:rPr>
            </w:pPr>
            <w:r w:rsidRPr="00222A72">
              <w:rPr>
                <w:sz w:val="20"/>
                <w:szCs w:val="20"/>
                <w:lang w:val="kk-KZ"/>
              </w:rPr>
              <w:t>Білім беру мониторингі қорытындысы бойынша бастауыш және негізгі орта білім беру оқушыларының оқу жетістіктерінің нәтижелері</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383C45" w:rsidRPr="00222A72" w:rsidRDefault="00383C45" w:rsidP="00383C45">
            <w:pPr>
              <w:pStyle w:val="af4"/>
              <w:spacing w:before="0" w:beforeAutospacing="0" w:after="0" w:afterAutospacing="0" w:line="256" w:lineRule="auto"/>
              <w:jc w:val="center"/>
              <w:rPr>
                <w:sz w:val="20"/>
                <w:szCs w:val="20"/>
                <w:lang w:val="kk-KZ"/>
              </w:rPr>
            </w:pPr>
            <w:r w:rsidRPr="00222A72">
              <w:rPr>
                <w:sz w:val="20"/>
                <w:szCs w:val="20"/>
                <w:lang w:val="kk-KZ"/>
              </w:rPr>
              <w:t>балл</w:t>
            </w:r>
          </w:p>
          <w:p w:rsidR="00383C45" w:rsidRPr="00222A72" w:rsidRDefault="00383C45" w:rsidP="00383C45">
            <w:pPr>
              <w:pStyle w:val="af4"/>
              <w:spacing w:before="0" w:beforeAutospacing="0" w:after="0" w:afterAutospacing="0" w:line="256" w:lineRule="auto"/>
              <w:jc w:val="center"/>
              <w:rPr>
                <w:sz w:val="20"/>
                <w:szCs w:val="20"/>
                <w:lang w:val="kk-KZ" w:eastAsia="en-US"/>
              </w:rPr>
            </w:pP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383C45" w:rsidRPr="00222A72" w:rsidRDefault="00383C45" w:rsidP="00383C45">
            <w:pPr>
              <w:pStyle w:val="af4"/>
              <w:spacing w:before="0" w:beforeAutospacing="0" w:after="0" w:afterAutospacing="0" w:line="256" w:lineRule="auto"/>
              <w:jc w:val="center"/>
              <w:rPr>
                <w:sz w:val="20"/>
                <w:szCs w:val="20"/>
                <w:lang w:val="kk-KZ"/>
              </w:rPr>
            </w:pPr>
            <w:r w:rsidRPr="00222A72">
              <w:rPr>
                <w:sz w:val="20"/>
                <w:szCs w:val="20"/>
              </w:rPr>
              <w:t>4 кл -</w:t>
            </w:r>
            <w:r w:rsidRPr="00222A72">
              <w:rPr>
                <w:sz w:val="20"/>
                <w:szCs w:val="20"/>
                <w:lang w:val="kk-KZ"/>
              </w:rPr>
              <w:t>19,63</w:t>
            </w:r>
            <w:r w:rsidRPr="00222A72">
              <w:rPr>
                <w:sz w:val="20"/>
                <w:szCs w:val="20"/>
              </w:rPr>
              <w:t xml:space="preserve"> балл,</w:t>
            </w:r>
            <w:r w:rsidRPr="00222A72">
              <w:rPr>
                <w:sz w:val="20"/>
                <w:szCs w:val="20"/>
              </w:rPr>
              <w:br/>
              <w:t xml:space="preserve">9 кл – </w:t>
            </w:r>
            <w:r w:rsidRPr="00222A72">
              <w:rPr>
                <w:sz w:val="20"/>
                <w:szCs w:val="20"/>
                <w:lang w:val="kk-KZ"/>
              </w:rPr>
              <w:t>39,07</w:t>
            </w:r>
            <w:r w:rsidRPr="00222A72">
              <w:rPr>
                <w:sz w:val="20"/>
                <w:szCs w:val="20"/>
              </w:rPr>
              <w:t xml:space="preserve"> балл</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222A72" w:rsidRDefault="00383C45" w:rsidP="00383C45">
            <w:pPr>
              <w:pStyle w:val="af4"/>
              <w:spacing w:before="0" w:beforeAutospacing="0" w:after="0" w:afterAutospacing="0" w:line="256" w:lineRule="auto"/>
              <w:jc w:val="center"/>
              <w:rPr>
                <w:strike/>
                <w:sz w:val="20"/>
                <w:szCs w:val="20"/>
                <w:lang w:val="kk-KZ" w:eastAsia="en-US"/>
              </w:rPr>
            </w:pPr>
            <w:r w:rsidRPr="00222A72">
              <w:rPr>
                <w:sz w:val="20"/>
                <w:szCs w:val="20"/>
              </w:rPr>
              <w:t xml:space="preserve">4 кл.- </w:t>
            </w:r>
            <w:r w:rsidRPr="00222A72">
              <w:rPr>
                <w:sz w:val="20"/>
                <w:szCs w:val="20"/>
                <w:lang w:val="kk-KZ"/>
              </w:rPr>
              <w:t>19</w:t>
            </w:r>
            <w:r w:rsidRPr="00222A72">
              <w:rPr>
                <w:sz w:val="20"/>
                <w:szCs w:val="20"/>
              </w:rPr>
              <w:t xml:space="preserve"> балл,               9 кл. – </w:t>
            </w:r>
            <w:r w:rsidRPr="00222A72">
              <w:rPr>
                <w:sz w:val="20"/>
                <w:szCs w:val="20"/>
                <w:lang w:val="kk-KZ"/>
              </w:rPr>
              <w:t>40</w:t>
            </w:r>
            <w:r w:rsidRPr="00222A72">
              <w:rPr>
                <w:sz w:val="20"/>
                <w:szCs w:val="20"/>
              </w:rPr>
              <w:t xml:space="preserve"> балл</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222A72" w:rsidRDefault="00383C45" w:rsidP="00383C45">
            <w:pPr>
              <w:pStyle w:val="af4"/>
              <w:spacing w:before="0" w:beforeAutospacing="0" w:after="0" w:afterAutospacing="0" w:line="256" w:lineRule="auto"/>
              <w:jc w:val="center"/>
              <w:rPr>
                <w:strike/>
                <w:sz w:val="20"/>
                <w:szCs w:val="20"/>
                <w:lang w:val="kk-KZ" w:eastAsia="en-US"/>
              </w:rPr>
            </w:pPr>
            <w:r w:rsidRPr="00222A72">
              <w:rPr>
                <w:sz w:val="20"/>
                <w:szCs w:val="20"/>
              </w:rPr>
              <w:t>4 кл. -19,</w:t>
            </w:r>
            <w:r w:rsidRPr="00222A72">
              <w:rPr>
                <w:sz w:val="20"/>
                <w:szCs w:val="20"/>
                <w:lang w:val="kk-KZ"/>
              </w:rPr>
              <w:t>5</w:t>
            </w:r>
            <w:r w:rsidRPr="00222A72">
              <w:rPr>
                <w:sz w:val="20"/>
                <w:szCs w:val="20"/>
              </w:rPr>
              <w:t xml:space="preserve"> балл, </w:t>
            </w:r>
            <w:r w:rsidRPr="00222A72">
              <w:rPr>
                <w:sz w:val="20"/>
                <w:szCs w:val="20"/>
              </w:rPr>
              <w:br/>
              <w:t>9 кл. – 45 балл</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222A72" w:rsidRDefault="00383C45" w:rsidP="00383C45">
            <w:pPr>
              <w:pStyle w:val="af4"/>
              <w:spacing w:before="0" w:beforeAutospacing="0" w:after="0" w:afterAutospacing="0" w:line="256" w:lineRule="auto"/>
              <w:jc w:val="center"/>
              <w:rPr>
                <w:sz w:val="20"/>
                <w:szCs w:val="20"/>
                <w:lang w:val="kk-KZ" w:eastAsia="en-US"/>
              </w:rPr>
            </w:pPr>
            <w:r w:rsidRPr="00222A72">
              <w:rPr>
                <w:sz w:val="20"/>
                <w:szCs w:val="20"/>
              </w:rPr>
              <w:t>4 кл. -</w:t>
            </w:r>
            <w:r w:rsidRPr="00222A72">
              <w:rPr>
                <w:sz w:val="20"/>
                <w:szCs w:val="20"/>
                <w:lang w:val="kk-KZ"/>
              </w:rPr>
              <w:t>20</w:t>
            </w:r>
            <w:r w:rsidRPr="00222A72">
              <w:rPr>
                <w:sz w:val="20"/>
                <w:szCs w:val="20"/>
              </w:rPr>
              <w:t xml:space="preserve"> балл, </w:t>
            </w:r>
            <w:r w:rsidRPr="00222A72">
              <w:rPr>
                <w:sz w:val="20"/>
                <w:szCs w:val="20"/>
              </w:rPr>
              <w:br/>
              <w:t>9 кл. – 45 балл</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222A72" w:rsidRDefault="00383C45" w:rsidP="00383C45">
            <w:pPr>
              <w:pStyle w:val="af4"/>
              <w:spacing w:before="0" w:beforeAutospacing="0" w:after="0" w:afterAutospacing="0" w:line="256" w:lineRule="auto"/>
              <w:jc w:val="center"/>
              <w:rPr>
                <w:strike/>
                <w:sz w:val="20"/>
                <w:szCs w:val="20"/>
                <w:lang w:val="kk-KZ" w:eastAsia="en-US"/>
              </w:rPr>
            </w:pPr>
            <w:r w:rsidRPr="00222A72">
              <w:rPr>
                <w:sz w:val="20"/>
                <w:szCs w:val="20"/>
              </w:rPr>
              <w:t xml:space="preserve">4 кл. – </w:t>
            </w:r>
            <w:r w:rsidRPr="00222A72">
              <w:rPr>
                <w:sz w:val="20"/>
                <w:szCs w:val="20"/>
                <w:lang w:val="kk-KZ"/>
              </w:rPr>
              <w:t>20,1</w:t>
            </w:r>
            <w:r w:rsidRPr="00222A72">
              <w:rPr>
                <w:sz w:val="20"/>
                <w:szCs w:val="20"/>
              </w:rPr>
              <w:t xml:space="preserve"> балл, 9 кл. – 45,6 балл</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222A72" w:rsidRDefault="00383C45" w:rsidP="00383C45">
            <w:pPr>
              <w:pStyle w:val="af4"/>
              <w:spacing w:before="0" w:beforeAutospacing="0" w:after="0" w:afterAutospacing="0" w:line="256" w:lineRule="auto"/>
              <w:jc w:val="center"/>
              <w:rPr>
                <w:sz w:val="20"/>
                <w:szCs w:val="20"/>
                <w:lang w:val="kk-KZ" w:eastAsia="en-US"/>
              </w:rPr>
            </w:pPr>
            <w:r w:rsidRPr="00222A72">
              <w:rPr>
                <w:sz w:val="20"/>
                <w:szCs w:val="20"/>
              </w:rPr>
              <w:t xml:space="preserve">4 кл. – 20,6 балл, </w:t>
            </w:r>
            <w:r w:rsidRPr="00222A72">
              <w:rPr>
                <w:sz w:val="20"/>
                <w:szCs w:val="20"/>
              </w:rPr>
              <w:br/>
              <w:t>9 кл. – 46 балл</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222A72" w:rsidRDefault="00383C45" w:rsidP="00383C45">
            <w:pPr>
              <w:pStyle w:val="af4"/>
              <w:spacing w:before="0" w:beforeAutospacing="0" w:after="0" w:afterAutospacing="0" w:line="256" w:lineRule="auto"/>
              <w:jc w:val="center"/>
              <w:rPr>
                <w:strike/>
                <w:sz w:val="20"/>
                <w:szCs w:val="20"/>
                <w:lang w:eastAsia="en-US"/>
              </w:rPr>
            </w:pPr>
            <w:r w:rsidRPr="00222A72">
              <w:rPr>
                <w:sz w:val="20"/>
                <w:szCs w:val="20"/>
              </w:rPr>
              <w:t xml:space="preserve">4 кл. – 21 балл, </w:t>
            </w:r>
            <w:r w:rsidRPr="00222A72">
              <w:rPr>
                <w:sz w:val="20"/>
                <w:szCs w:val="20"/>
              </w:rPr>
              <w:br/>
              <w:t>9 кл. –47,5 балл</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222A72" w:rsidRDefault="00383C45" w:rsidP="00383C45">
            <w:pPr>
              <w:pStyle w:val="af4"/>
              <w:spacing w:line="276" w:lineRule="auto"/>
              <w:rPr>
                <w:sz w:val="22"/>
                <w:szCs w:val="22"/>
                <w:lang w:val="kk-KZ" w:eastAsia="en-US"/>
              </w:rPr>
            </w:pPr>
            <w:r w:rsidRPr="00222A72">
              <w:rPr>
                <w:sz w:val="22"/>
                <w:szCs w:val="22"/>
                <w:lang w:val="kk-KZ"/>
              </w:rPr>
              <w:t>Түркістан облысының Адами әлеуетті дамыту басқармасы</w:t>
            </w:r>
          </w:p>
        </w:tc>
      </w:tr>
      <w:tr w:rsidR="00383C45" w:rsidRPr="00FE352D" w:rsidTr="006264AB">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383C45" w:rsidRPr="00342356" w:rsidRDefault="00383C45" w:rsidP="00383C45">
            <w:pPr>
              <w:pStyle w:val="af4"/>
              <w:spacing w:line="256" w:lineRule="auto"/>
              <w:jc w:val="center"/>
              <w:rPr>
                <w:rStyle w:val="s0"/>
                <w:color w:val="auto"/>
                <w:sz w:val="20"/>
                <w:szCs w:val="20"/>
                <w:lang w:val="kk-KZ" w:eastAsia="en-US"/>
              </w:rPr>
            </w:pPr>
            <w:r w:rsidRPr="00342356">
              <w:rPr>
                <w:rStyle w:val="s0"/>
                <w:color w:val="auto"/>
                <w:sz w:val="20"/>
                <w:szCs w:val="20"/>
                <w:lang w:val="kk-KZ" w:eastAsia="en-US"/>
              </w:rPr>
              <w:t>2.</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342356" w:rsidRDefault="00383C45" w:rsidP="00383C45">
            <w:pPr>
              <w:pStyle w:val="af4"/>
              <w:spacing w:before="0" w:beforeAutospacing="0" w:after="0" w:afterAutospacing="0" w:line="256" w:lineRule="auto"/>
              <w:rPr>
                <w:sz w:val="20"/>
                <w:szCs w:val="20"/>
                <w:lang w:val="kk-KZ"/>
              </w:rPr>
            </w:pPr>
            <w:r w:rsidRPr="00342356">
              <w:rPr>
                <w:sz w:val="20"/>
                <w:szCs w:val="20"/>
                <w:lang w:val="kk-KZ"/>
              </w:rPr>
              <w:t>WorldSkills стандарттарын ескере отырып, демонстрациялық емтихандарды өткізетін техникалық және технологиялық бейіндегі мемлекеттік колледждердің үлесі</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hideMark/>
          </w:tcPr>
          <w:p w:rsidR="00383C45" w:rsidRPr="00342356" w:rsidRDefault="00383C45" w:rsidP="00383C45">
            <w:pPr>
              <w:pStyle w:val="af4"/>
              <w:spacing w:before="0" w:beforeAutospacing="0" w:after="0" w:afterAutospacing="0" w:line="256" w:lineRule="auto"/>
              <w:jc w:val="center"/>
              <w:rPr>
                <w:sz w:val="20"/>
                <w:szCs w:val="20"/>
                <w:lang w:val="kk-KZ"/>
              </w:rPr>
            </w:pPr>
            <w:r w:rsidRPr="00342356">
              <w:rPr>
                <w:sz w:val="20"/>
                <w:szCs w:val="20"/>
                <w:lang w:val="kk-KZ"/>
              </w:rPr>
              <w:t>%</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383C45" w:rsidRPr="00342356" w:rsidRDefault="00383C45" w:rsidP="00383C45">
            <w:pPr>
              <w:pStyle w:val="af4"/>
              <w:spacing w:before="0" w:beforeAutospacing="0" w:after="0" w:afterAutospacing="0" w:line="256" w:lineRule="auto"/>
              <w:jc w:val="center"/>
              <w:rPr>
                <w:sz w:val="20"/>
                <w:szCs w:val="20"/>
              </w:rPr>
            </w:pPr>
            <w:r w:rsidRPr="00342356">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342356" w:rsidRDefault="00383C45" w:rsidP="00383C45">
            <w:pPr>
              <w:pStyle w:val="af4"/>
              <w:spacing w:before="0" w:beforeAutospacing="0" w:after="0" w:afterAutospacing="0" w:line="256" w:lineRule="auto"/>
              <w:jc w:val="center"/>
              <w:rPr>
                <w:sz w:val="20"/>
                <w:szCs w:val="20"/>
              </w:rPr>
            </w:pPr>
            <w:r w:rsidRPr="00342356">
              <w:rPr>
                <w:sz w:val="20"/>
                <w:szCs w:val="20"/>
              </w:rPr>
              <w:t>10,5</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342356" w:rsidRDefault="00383C45" w:rsidP="00383C45">
            <w:pPr>
              <w:pStyle w:val="af4"/>
              <w:spacing w:before="0" w:beforeAutospacing="0" w:after="0" w:afterAutospacing="0" w:line="256" w:lineRule="auto"/>
              <w:jc w:val="center"/>
              <w:rPr>
                <w:sz w:val="20"/>
                <w:szCs w:val="20"/>
              </w:rPr>
            </w:pPr>
            <w:r w:rsidRPr="00342356">
              <w:rPr>
                <w:sz w:val="20"/>
                <w:szCs w:val="20"/>
              </w:rPr>
              <w:t>21,1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342356" w:rsidRDefault="00383C45" w:rsidP="00383C45">
            <w:pPr>
              <w:pStyle w:val="af4"/>
              <w:spacing w:before="0" w:beforeAutospacing="0" w:after="0" w:afterAutospacing="0" w:line="256" w:lineRule="auto"/>
              <w:jc w:val="center"/>
              <w:rPr>
                <w:sz w:val="20"/>
                <w:szCs w:val="20"/>
              </w:rPr>
            </w:pPr>
            <w:r w:rsidRPr="00342356">
              <w:rPr>
                <w:sz w:val="20"/>
                <w:szCs w:val="20"/>
              </w:rPr>
              <w:t>42,1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342356" w:rsidRDefault="00383C45" w:rsidP="00383C45">
            <w:pPr>
              <w:pStyle w:val="af4"/>
              <w:spacing w:before="0" w:beforeAutospacing="0" w:after="0" w:afterAutospacing="0" w:line="256" w:lineRule="auto"/>
              <w:jc w:val="center"/>
              <w:rPr>
                <w:sz w:val="20"/>
                <w:szCs w:val="20"/>
              </w:rPr>
            </w:pPr>
            <w:r w:rsidRPr="00342356">
              <w:rPr>
                <w:sz w:val="20"/>
                <w:szCs w:val="20"/>
              </w:rPr>
              <w:t>57,9</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342356" w:rsidRDefault="00383C45" w:rsidP="00383C45">
            <w:pPr>
              <w:pStyle w:val="af4"/>
              <w:spacing w:before="0" w:beforeAutospacing="0" w:after="0" w:afterAutospacing="0" w:line="256" w:lineRule="auto"/>
              <w:jc w:val="center"/>
              <w:rPr>
                <w:sz w:val="20"/>
                <w:szCs w:val="20"/>
              </w:rPr>
            </w:pPr>
            <w:r w:rsidRPr="00342356">
              <w:rPr>
                <w:sz w:val="20"/>
                <w:szCs w:val="20"/>
              </w:rPr>
              <w:t>63,2</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3C45" w:rsidRPr="00342356" w:rsidRDefault="00383C45" w:rsidP="00383C45">
            <w:pPr>
              <w:pStyle w:val="af4"/>
              <w:spacing w:before="0" w:beforeAutospacing="0" w:after="0" w:afterAutospacing="0" w:line="256" w:lineRule="auto"/>
              <w:jc w:val="center"/>
              <w:rPr>
                <w:sz w:val="20"/>
                <w:szCs w:val="20"/>
              </w:rPr>
            </w:pPr>
            <w:r w:rsidRPr="00342356">
              <w:rPr>
                <w:sz w:val="20"/>
                <w:szCs w:val="20"/>
              </w:rPr>
              <w:t>100</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3C45" w:rsidRPr="00342356" w:rsidRDefault="00383C45" w:rsidP="00383C45">
            <w:pPr>
              <w:pStyle w:val="af4"/>
              <w:spacing w:line="276" w:lineRule="auto"/>
              <w:rPr>
                <w:sz w:val="22"/>
                <w:szCs w:val="22"/>
                <w:lang w:val="kk-KZ"/>
              </w:rPr>
            </w:pPr>
            <w:r w:rsidRPr="00222A72">
              <w:rPr>
                <w:sz w:val="22"/>
                <w:szCs w:val="22"/>
                <w:lang w:val="kk-KZ"/>
              </w:rPr>
              <w:t>Түркістан облысының адами әлеуетті дамыту басқармасы</w:t>
            </w:r>
          </w:p>
        </w:tc>
      </w:tr>
      <w:tr w:rsidR="00383C45" w:rsidRPr="00FE352D" w:rsidTr="006264AB">
        <w:trPr>
          <w:trHeight w:val="316"/>
          <w:jc w:val="center"/>
        </w:trPr>
        <w:tc>
          <w:tcPr>
            <w:tcW w:w="10167" w:type="dxa"/>
            <w:gridSpan w:val="24"/>
            <w:tcBorders>
              <w:top w:val="single" w:sz="4" w:space="0" w:color="auto"/>
              <w:left w:val="single" w:sz="4" w:space="0" w:color="auto"/>
              <w:right w:val="single" w:sz="4" w:space="0" w:color="auto"/>
            </w:tcBorders>
            <w:shd w:val="clear" w:color="auto" w:fill="F2F2F2" w:themeFill="background1" w:themeFillShade="F2"/>
          </w:tcPr>
          <w:p w:rsidR="00383C45" w:rsidRPr="00807BF8" w:rsidRDefault="00383C45" w:rsidP="00383C45">
            <w:pPr>
              <w:ind w:firstLine="709"/>
              <w:rPr>
                <w:kern w:val="24"/>
                <w:lang w:val="kk-KZ"/>
              </w:rPr>
            </w:pPr>
            <w:r w:rsidRPr="00807BF8">
              <w:rPr>
                <w:b/>
                <w:bCs/>
                <w:lang w:val="kk-KZ"/>
              </w:rPr>
              <w:t>5-міндет.</w:t>
            </w:r>
            <w:r w:rsidRPr="00807BF8">
              <w:rPr>
                <w:bCs/>
                <w:lang w:val="kk-KZ"/>
              </w:rPr>
              <w:t xml:space="preserve"> Экономика қажеттіліктеріне және өңірлік ерекшеліктерге сәйкес оқытудың, кәсіптік даярлаудың сабақтастығы мен үздіксіздігін қамтамасыз ету.</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rPr>
                <w:rStyle w:val="s0"/>
                <w:color w:val="auto"/>
                <w:sz w:val="22"/>
                <w:szCs w:val="22"/>
                <w:lang w:val="kk-KZ"/>
              </w:rPr>
            </w:pPr>
            <w:r w:rsidRPr="00222A72">
              <w:rPr>
                <w:rStyle w:val="s0"/>
                <w:color w:val="auto"/>
                <w:sz w:val="22"/>
                <w:szCs w:val="22"/>
                <w:lang w:val="kk-KZ"/>
              </w:rPr>
              <w:t>1.</w:t>
            </w:r>
          </w:p>
        </w:tc>
        <w:tc>
          <w:tcPr>
            <w:tcW w:w="2081" w:type="dxa"/>
            <w:gridSpan w:val="3"/>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line="276" w:lineRule="auto"/>
              <w:rPr>
                <w:kern w:val="24"/>
                <w:sz w:val="22"/>
                <w:szCs w:val="22"/>
                <w:lang w:val="kk-KZ" w:eastAsia="en-US"/>
              </w:rPr>
            </w:pPr>
            <w:r w:rsidRPr="00222A72">
              <w:rPr>
                <w:kern w:val="24"/>
                <w:sz w:val="22"/>
                <w:szCs w:val="22"/>
                <w:lang w:val="kk-KZ" w:eastAsia="en-US"/>
              </w:rPr>
              <w:t>Дуальды оқытумен қамтылған мемлекеттік тапсырыс бойынша оқитын техникалық және кәсіптік білім беру студенттерінің үлесі</w:t>
            </w:r>
          </w:p>
        </w:tc>
        <w:tc>
          <w:tcPr>
            <w:tcW w:w="716" w:type="dxa"/>
            <w:gridSpan w:val="3"/>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line="276" w:lineRule="auto"/>
              <w:rPr>
                <w:kern w:val="24"/>
                <w:sz w:val="22"/>
                <w:szCs w:val="22"/>
                <w:lang w:eastAsia="en-US"/>
              </w:rPr>
            </w:pPr>
            <w:r w:rsidRPr="00222A72">
              <w:rPr>
                <w:kern w:val="24"/>
                <w:sz w:val="22"/>
                <w:szCs w:val="22"/>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line="276" w:lineRule="auto"/>
              <w:rPr>
                <w:sz w:val="22"/>
                <w:szCs w:val="22"/>
                <w:lang w:val="kk-KZ" w:eastAsia="en-US"/>
              </w:rPr>
            </w:pPr>
            <w:r w:rsidRPr="00222A72">
              <w:rPr>
                <w:sz w:val="22"/>
                <w:szCs w:val="22"/>
                <w:lang w:val="kk-KZ"/>
              </w:rPr>
              <w:t>17,1</w:t>
            </w:r>
          </w:p>
        </w:tc>
        <w:tc>
          <w:tcPr>
            <w:tcW w:w="722"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rFonts w:eastAsia="Calibri"/>
                <w:sz w:val="22"/>
                <w:szCs w:val="22"/>
                <w:lang w:val="kk-KZ" w:eastAsia="en-US"/>
              </w:rPr>
            </w:pPr>
            <w:r w:rsidRPr="00222A72">
              <w:rPr>
                <w:rFonts w:eastAsia="Calibri"/>
                <w:sz w:val="22"/>
                <w:szCs w:val="22"/>
                <w:lang w:val="kk-KZ" w:eastAsia="en-US"/>
              </w:rPr>
              <w:t>17,3</w:t>
            </w:r>
          </w:p>
        </w:tc>
        <w:tc>
          <w:tcPr>
            <w:tcW w:w="722"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rFonts w:eastAsia="Calibri"/>
                <w:sz w:val="22"/>
                <w:szCs w:val="22"/>
                <w:lang w:val="kk-KZ" w:eastAsia="en-US"/>
              </w:rPr>
            </w:pPr>
            <w:r w:rsidRPr="00222A72">
              <w:rPr>
                <w:rFonts w:eastAsia="Calibri"/>
                <w:sz w:val="22"/>
                <w:szCs w:val="22"/>
                <w:lang w:val="kk-KZ" w:eastAsia="en-US"/>
              </w:rPr>
              <w:t>17,7</w:t>
            </w:r>
          </w:p>
        </w:tc>
        <w:tc>
          <w:tcPr>
            <w:tcW w:w="717"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rFonts w:eastAsia="Calibri"/>
                <w:sz w:val="22"/>
                <w:szCs w:val="22"/>
                <w:highlight w:val="yellow"/>
                <w:lang w:val="en-US" w:eastAsia="en-US"/>
              </w:rPr>
            </w:pPr>
            <w:r w:rsidRPr="00807BF8">
              <w:rPr>
                <w:rFonts w:eastAsia="Calibri"/>
                <w:sz w:val="22"/>
                <w:szCs w:val="22"/>
                <w:lang w:val="kk-KZ" w:eastAsia="en-US"/>
              </w:rPr>
              <w:t>19,0</w:t>
            </w:r>
          </w:p>
        </w:tc>
        <w:tc>
          <w:tcPr>
            <w:tcW w:w="718"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rFonts w:eastAsia="Calibri"/>
                <w:sz w:val="22"/>
                <w:szCs w:val="22"/>
                <w:lang w:val="kk-KZ" w:eastAsia="en-US"/>
              </w:rPr>
            </w:pPr>
            <w:r w:rsidRPr="00222A72">
              <w:rPr>
                <w:rFonts w:eastAsia="Calibri"/>
                <w:sz w:val="22"/>
                <w:szCs w:val="22"/>
                <w:lang w:val="kk-KZ" w:eastAsia="en-US"/>
              </w:rPr>
              <w:t>21,0</w:t>
            </w:r>
          </w:p>
        </w:tc>
        <w:tc>
          <w:tcPr>
            <w:tcW w:w="718" w:type="dxa"/>
            <w:gridSpan w:val="3"/>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rFonts w:eastAsia="Calibri"/>
                <w:sz w:val="22"/>
                <w:szCs w:val="22"/>
                <w:lang w:val="kk-KZ" w:eastAsia="en-US"/>
              </w:rPr>
            </w:pPr>
            <w:r w:rsidRPr="00222A72">
              <w:rPr>
                <w:rFonts w:eastAsia="Calibri"/>
                <w:sz w:val="22"/>
                <w:szCs w:val="22"/>
                <w:lang w:val="kk-KZ" w:eastAsia="en-US"/>
              </w:rPr>
              <w:t>27,8</w:t>
            </w:r>
          </w:p>
        </w:tc>
        <w:tc>
          <w:tcPr>
            <w:tcW w:w="718" w:type="dxa"/>
            <w:gridSpan w:val="2"/>
            <w:tcBorders>
              <w:top w:val="single" w:sz="4" w:space="0" w:color="auto"/>
              <w:left w:val="single" w:sz="4" w:space="0" w:color="auto"/>
              <w:bottom w:val="single" w:sz="4" w:space="0" w:color="auto"/>
              <w:right w:val="single" w:sz="4" w:space="0" w:color="auto"/>
            </w:tcBorders>
          </w:tcPr>
          <w:p w:rsidR="00383C45" w:rsidRPr="00222A72" w:rsidRDefault="00383C45" w:rsidP="00383C45">
            <w:pPr>
              <w:pStyle w:val="af4"/>
              <w:spacing w:line="276" w:lineRule="auto"/>
              <w:jc w:val="center"/>
              <w:rPr>
                <w:rFonts w:eastAsia="Calibri"/>
                <w:sz w:val="22"/>
                <w:szCs w:val="22"/>
                <w:lang w:val="kk-KZ" w:eastAsia="en-US"/>
              </w:rPr>
            </w:pPr>
            <w:r w:rsidRPr="00222A72">
              <w:rPr>
                <w:rFonts w:eastAsia="Calibri"/>
                <w:sz w:val="22"/>
                <w:szCs w:val="22"/>
                <w:lang w:val="kk-KZ" w:eastAsia="en-US"/>
              </w:rPr>
              <w:t>35</w:t>
            </w:r>
          </w:p>
        </w:tc>
        <w:tc>
          <w:tcPr>
            <w:tcW w:w="1390" w:type="dxa"/>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line="276" w:lineRule="auto"/>
              <w:rPr>
                <w:kern w:val="24"/>
                <w:sz w:val="22"/>
                <w:szCs w:val="22"/>
                <w:lang w:val="kk-KZ" w:eastAsia="en-US"/>
              </w:rPr>
            </w:pPr>
            <w:r w:rsidRPr="00222A72">
              <w:rPr>
                <w:sz w:val="22"/>
                <w:szCs w:val="22"/>
                <w:lang w:val="kk-KZ"/>
              </w:rPr>
              <w:t>Түркістан облысының адами әлеуетті дамыту басқармасы</w:t>
            </w:r>
          </w:p>
        </w:tc>
      </w:tr>
      <w:tr w:rsidR="00383C45" w:rsidRPr="00FE352D" w:rsidTr="006264AB">
        <w:trPr>
          <w:trHeight w:val="316"/>
          <w:jc w:val="center"/>
        </w:trPr>
        <w:tc>
          <w:tcPr>
            <w:tcW w:w="10167" w:type="dxa"/>
            <w:gridSpan w:val="24"/>
            <w:tcBorders>
              <w:top w:val="single" w:sz="4" w:space="0" w:color="auto"/>
              <w:left w:val="single" w:sz="4" w:space="0" w:color="auto"/>
              <w:right w:val="single" w:sz="4" w:space="0" w:color="auto"/>
            </w:tcBorders>
            <w:shd w:val="clear" w:color="auto" w:fill="F2F2F2" w:themeFill="background1" w:themeFillShade="F2"/>
          </w:tcPr>
          <w:p w:rsidR="00383C45" w:rsidRPr="00305E6D" w:rsidRDefault="00383C45" w:rsidP="00383C45">
            <w:pPr>
              <w:spacing w:after="20"/>
              <w:ind w:left="20"/>
              <w:rPr>
                <w:lang w:val="kk-KZ"/>
              </w:rPr>
            </w:pPr>
            <w:r>
              <w:rPr>
                <w:b/>
                <w:color w:val="000000"/>
                <w:sz w:val="20"/>
                <w:lang w:val="kk-KZ"/>
              </w:rPr>
              <w:t xml:space="preserve">6-міндет. </w:t>
            </w:r>
            <w:r w:rsidRPr="00305E6D">
              <w:rPr>
                <w:color w:val="000000"/>
                <w:sz w:val="20"/>
                <w:lang w:val="kk-KZ"/>
              </w:rPr>
              <w:t>Білім алушының зияткерлік, рухани-адамгершілік және физикалық дамуын қамтамасыз ету</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jc w:val="center"/>
              <w:rPr>
                <w:rStyle w:val="s0"/>
                <w:color w:val="auto"/>
                <w:sz w:val="22"/>
                <w:szCs w:val="22"/>
              </w:rPr>
            </w:pPr>
            <w:r w:rsidRPr="00222A72">
              <w:rPr>
                <w:rStyle w:val="s0"/>
                <w:color w:val="auto"/>
                <w:sz w:val="22"/>
                <w:szCs w:val="22"/>
              </w:rPr>
              <w:t>1.</w:t>
            </w:r>
          </w:p>
        </w:tc>
        <w:tc>
          <w:tcPr>
            <w:tcW w:w="2081" w:type="dxa"/>
            <w:gridSpan w:val="3"/>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jc w:val="center"/>
              <w:rPr>
                <w:lang w:val="kk-KZ"/>
              </w:rPr>
            </w:pPr>
            <w:r w:rsidRPr="00222A72">
              <w:rPr>
                <w:bCs/>
                <w:lang w:val="kk-KZ"/>
              </w:rPr>
              <w:t>«Жас қыран» қозғалысына тартылған 1-4 класс оқушыларының үлесі»</w:t>
            </w:r>
          </w:p>
        </w:tc>
        <w:tc>
          <w:tcPr>
            <w:tcW w:w="716" w:type="dxa"/>
            <w:gridSpan w:val="3"/>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eastAsia="en-US"/>
              </w:rPr>
            </w:pPr>
            <w:r w:rsidRPr="00222A72">
              <w:rPr>
                <w:sz w:val="22"/>
                <w:szCs w:val="22"/>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67</w:t>
            </w:r>
          </w:p>
        </w:tc>
        <w:tc>
          <w:tcPr>
            <w:tcW w:w="722"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62</w:t>
            </w:r>
          </w:p>
        </w:tc>
        <w:tc>
          <w:tcPr>
            <w:tcW w:w="722"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63,6</w:t>
            </w:r>
          </w:p>
        </w:tc>
        <w:tc>
          <w:tcPr>
            <w:tcW w:w="717"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65,7</w:t>
            </w:r>
          </w:p>
        </w:tc>
        <w:tc>
          <w:tcPr>
            <w:tcW w:w="718"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67,8</w:t>
            </w:r>
          </w:p>
        </w:tc>
        <w:tc>
          <w:tcPr>
            <w:tcW w:w="718" w:type="dxa"/>
            <w:gridSpan w:val="3"/>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69,8</w:t>
            </w:r>
          </w:p>
        </w:tc>
        <w:tc>
          <w:tcPr>
            <w:tcW w:w="718"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71,4</w:t>
            </w:r>
          </w:p>
        </w:tc>
        <w:tc>
          <w:tcPr>
            <w:tcW w:w="1390" w:type="dxa"/>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Түркістан облысының адами әлеуетті дамыту басқармасы</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jc w:val="center"/>
              <w:rPr>
                <w:rStyle w:val="s0"/>
                <w:color w:val="auto"/>
                <w:sz w:val="22"/>
                <w:szCs w:val="22"/>
              </w:rPr>
            </w:pPr>
            <w:r w:rsidRPr="00222A72">
              <w:rPr>
                <w:rStyle w:val="s0"/>
                <w:color w:val="auto"/>
                <w:sz w:val="22"/>
                <w:szCs w:val="22"/>
              </w:rPr>
              <w:t>2</w:t>
            </w:r>
          </w:p>
        </w:tc>
        <w:tc>
          <w:tcPr>
            <w:tcW w:w="2081" w:type="dxa"/>
            <w:gridSpan w:val="3"/>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en-US" w:eastAsia="en-US"/>
              </w:rPr>
            </w:pPr>
            <w:r w:rsidRPr="00222A72">
              <w:rPr>
                <w:bCs/>
                <w:sz w:val="22"/>
                <w:szCs w:val="22"/>
                <w:lang w:val="kk-KZ"/>
              </w:rPr>
              <w:t>«Жас Ұлан» қозғалысына тартылған 5-10 класс оқушыларының үлесі»</w:t>
            </w:r>
          </w:p>
        </w:tc>
        <w:tc>
          <w:tcPr>
            <w:tcW w:w="716" w:type="dxa"/>
            <w:gridSpan w:val="3"/>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eastAsia="en-US"/>
              </w:rPr>
            </w:pPr>
            <w:r w:rsidRPr="00222A72">
              <w:rPr>
                <w:sz w:val="22"/>
                <w:szCs w:val="22"/>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67</w:t>
            </w:r>
          </w:p>
        </w:tc>
        <w:tc>
          <w:tcPr>
            <w:tcW w:w="722"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67</w:t>
            </w:r>
          </w:p>
        </w:tc>
        <w:tc>
          <w:tcPr>
            <w:tcW w:w="722"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69</w:t>
            </w:r>
          </w:p>
        </w:tc>
        <w:tc>
          <w:tcPr>
            <w:tcW w:w="717"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69,4</w:t>
            </w:r>
          </w:p>
        </w:tc>
        <w:tc>
          <w:tcPr>
            <w:tcW w:w="718"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71,7</w:t>
            </w:r>
          </w:p>
        </w:tc>
        <w:tc>
          <w:tcPr>
            <w:tcW w:w="718" w:type="dxa"/>
            <w:gridSpan w:val="3"/>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76</w:t>
            </w:r>
          </w:p>
        </w:tc>
        <w:tc>
          <w:tcPr>
            <w:tcW w:w="718" w:type="dxa"/>
            <w:gridSpan w:val="2"/>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79,6</w:t>
            </w:r>
          </w:p>
        </w:tc>
        <w:tc>
          <w:tcPr>
            <w:tcW w:w="1390" w:type="dxa"/>
            <w:tcBorders>
              <w:top w:val="single" w:sz="4" w:space="0" w:color="auto"/>
              <w:left w:val="single" w:sz="4" w:space="0" w:color="auto"/>
              <w:bottom w:val="single" w:sz="4" w:space="0" w:color="auto"/>
              <w:right w:val="single" w:sz="4" w:space="0" w:color="auto"/>
            </w:tcBorders>
            <w:hideMark/>
          </w:tcPr>
          <w:p w:rsidR="00383C45" w:rsidRPr="00222A72" w:rsidRDefault="00383C45" w:rsidP="00383C45">
            <w:pPr>
              <w:pStyle w:val="af4"/>
              <w:spacing w:before="0" w:beforeAutospacing="0" w:after="0" w:afterAutospacing="0" w:line="276" w:lineRule="auto"/>
              <w:jc w:val="center"/>
              <w:rPr>
                <w:sz w:val="22"/>
                <w:szCs w:val="22"/>
                <w:lang w:val="kk-KZ" w:eastAsia="en-US"/>
              </w:rPr>
            </w:pPr>
            <w:r w:rsidRPr="00222A72">
              <w:rPr>
                <w:sz w:val="22"/>
                <w:szCs w:val="22"/>
                <w:lang w:val="kk-KZ"/>
              </w:rPr>
              <w:t>Түркістан облысының адами әлеуетті дамыту басқармасы</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jc w:val="center"/>
              <w:rPr>
                <w:sz w:val="24"/>
                <w:szCs w:val="24"/>
              </w:rPr>
            </w:pPr>
            <w:r w:rsidRPr="006947BF">
              <w:rPr>
                <w:sz w:val="24"/>
                <w:szCs w:val="24"/>
              </w:rPr>
              <w:t>3</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after="0" w:line="276" w:lineRule="auto"/>
              <w:jc w:val="center"/>
              <w:rPr>
                <w:bCs/>
                <w:sz w:val="22"/>
                <w:szCs w:val="22"/>
                <w:lang w:val="kk-KZ"/>
              </w:rPr>
            </w:pPr>
            <w:r w:rsidRPr="006947BF">
              <w:rPr>
                <w:bCs/>
                <w:sz w:val="22"/>
                <w:szCs w:val="22"/>
                <w:lang w:val="kk-KZ"/>
              </w:rPr>
              <w:t xml:space="preserve">"Жас Сарбаз" </w:t>
            </w:r>
            <w:r w:rsidRPr="006947BF">
              <w:rPr>
                <w:bCs/>
                <w:sz w:val="22"/>
                <w:szCs w:val="22"/>
                <w:lang w:val="kk-KZ"/>
              </w:rPr>
              <w:lastRenderedPageBreak/>
              <w:t>әскери-патриоттық клубының қозғалысына қатысатын колледждер оқушыларының саны</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after="0" w:line="276" w:lineRule="auto"/>
              <w:rPr>
                <w:sz w:val="22"/>
                <w:szCs w:val="22"/>
              </w:rPr>
            </w:pPr>
            <w:r w:rsidRPr="006947BF">
              <w:rPr>
                <w:sz w:val="22"/>
                <w:szCs w:val="22"/>
              </w:rPr>
              <w:lastRenderedPageBreak/>
              <w:t>адам</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after="0" w:line="276" w:lineRule="auto"/>
              <w:jc w:val="center"/>
              <w:rPr>
                <w:sz w:val="22"/>
                <w:szCs w:val="22"/>
                <w:lang w:val="kk-KZ"/>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900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1150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1600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1840</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2070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2320</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after="0" w:line="276" w:lineRule="auto"/>
              <w:rPr>
                <w:sz w:val="22"/>
                <w:szCs w:val="22"/>
                <w:lang w:val="kk-KZ"/>
              </w:rPr>
            </w:pPr>
            <w:r w:rsidRPr="006947BF">
              <w:rPr>
                <w:sz w:val="22"/>
                <w:szCs w:val="22"/>
                <w:lang w:val="kk-KZ"/>
              </w:rPr>
              <w:t xml:space="preserve">Түркістан </w:t>
            </w:r>
            <w:r w:rsidRPr="006947BF">
              <w:rPr>
                <w:sz w:val="22"/>
                <w:szCs w:val="22"/>
                <w:lang w:val="kk-KZ"/>
              </w:rPr>
              <w:lastRenderedPageBreak/>
              <w:t>облысының адами әлеуетті дамыту басқармасы. Аудан қала әкімдіктері және білім бөлімдері</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jc w:val="center"/>
              <w:rPr>
                <w:sz w:val="24"/>
                <w:szCs w:val="24"/>
              </w:rPr>
            </w:pPr>
            <w:r>
              <w:rPr>
                <w:sz w:val="24"/>
                <w:szCs w:val="24"/>
              </w:rPr>
              <w:lastRenderedPageBreak/>
              <w:t>4</w:t>
            </w:r>
            <w:r w:rsidRPr="006947BF">
              <w:rPr>
                <w:sz w:val="24"/>
                <w:szCs w:val="24"/>
              </w:rPr>
              <w:t>.</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after="0" w:line="276" w:lineRule="auto"/>
              <w:jc w:val="center"/>
              <w:rPr>
                <w:bCs/>
                <w:sz w:val="22"/>
                <w:szCs w:val="22"/>
                <w:lang w:val="kk-KZ"/>
              </w:rPr>
            </w:pPr>
            <w:r w:rsidRPr="006947BF">
              <w:rPr>
                <w:bCs/>
                <w:sz w:val="22"/>
                <w:szCs w:val="22"/>
                <w:lang w:val="kk-KZ"/>
              </w:rPr>
              <w:t>Мектептен тыс ұйымдарда және жалпы білім беретін мектептерде спорт секцияларымен қамтылған білім алушылардың үлесі</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after="0" w:line="276" w:lineRule="auto"/>
              <w:rPr>
                <w:sz w:val="22"/>
                <w:szCs w:val="22"/>
              </w:rPr>
            </w:pPr>
            <w:r w:rsidRPr="006947BF">
              <w:rPr>
                <w:sz w:val="22"/>
                <w:szCs w:val="22"/>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after="0" w:line="276" w:lineRule="auto"/>
              <w:jc w:val="center"/>
              <w:rPr>
                <w:sz w:val="22"/>
                <w:szCs w:val="22"/>
                <w:lang w:val="kk-KZ"/>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34</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35</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36</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37</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39</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41</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383C45" w:rsidRPr="006947BF" w:rsidRDefault="00383C45" w:rsidP="00383C45">
            <w:pPr>
              <w:pStyle w:val="af4"/>
              <w:spacing w:line="276" w:lineRule="auto"/>
              <w:rPr>
                <w:sz w:val="22"/>
                <w:szCs w:val="22"/>
                <w:lang w:val="kk-KZ"/>
              </w:rPr>
            </w:pPr>
            <w:r w:rsidRPr="006947BF">
              <w:rPr>
                <w:sz w:val="22"/>
                <w:szCs w:val="22"/>
                <w:lang w:val="kk-KZ"/>
              </w:rPr>
              <w:t>Түркістан облысының адами әлеуетті дамыту басқармасы Аудан қала әкімдіктері және білім бөлімдері</w:t>
            </w:r>
          </w:p>
        </w:tc>
      </w:tr>
      <w:tr w:rsidR="00383C45" w:rsidRPr="00FE352D" w:rsidTr="006264AB">
        <w:trPr>
          <w:trHeight w:val="316"/>
          <w:jc w:val="center"/>
        </w:trPr>
        <w:tc>
          <w:tcPr>
            <w:tcW w:w="10167" w:type="dxa"/>
            <w:gridSpan w:val="24"/>
            <w:tcBorders>
              <w:top w:val="single" w:sz="4" w:space="0" w:color="auto"/>
              <w:left w:val="single" w:sz="4" w:space="0" w:color="auto"/>
              <w:right w:val="single" w:sz="4" w:space="0" w:color="auto"/>
            </w:tcBorders>
            <w:shd w:val="clear" w:color="auto" w:fill="F2F2F2" w:themeFill="background1" w:themeFillShade="F2"/>
          </w:tcPr>
          <w:p w:rsidR="00383C45" w:rsidRPr="00305E6D" w:rsidRDefault="00383C45" w:rsidP="00383C45">
            <w:pPr>
              <w:spacing w:after="20"/>
              <w:ind w:left="20"/>
              <w:rPr>
                <w:lang w:val="kk-KZ"/>
              </w:rPr>
            </w:pPr>
            <w:r w:rsidRPr="00305E6D">
              <w:rPr>
                <w:b/>
                <w:color w:val="000000"/>
                <w:sz w:val="20"/>
                <w:lang w:val="kk-KZ"/>
              </w:rPr>
              <w:t>7-міндет.</w:t>
            </w:r>
            <w:r w:rsidRPr="00305E6D">
              <w:rPr>
                <w:color w:val="000000"/>
                <w:sz w:val="20"/>
                <w:lang w:val="kk-KZ"/>
              </w:rPr>
              <w:t xml:space="preserve"> Білім беру ұйымдарын цифрлық инфрақұрылыммен және қазіргі заманғы материалдық-техникалық базамен жарақтандыру</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DA0C61" w:rsidRDefault="00383C45" w:rsidP="00383C45">
            <w:pPr>
              <w:rPr>
                <w:rStyle w:val="s0"/>
                <w:color w:val="auto"/>
                <w:sz w:val="22"/>
                <w:szCs w:val="22"/>
                <w:lang w:val="kk-KZ"/>
              </w:rPr>
            </w:pPr>
            <w:r w:rsidRPr="00DA0C61">
              <w:rPr>
                <w:rStyle w:val="s0"/>
                <w:color w:val="auto"/>
                <w:sz w:val="22"/>
                <w:szCs w:val="22"/>
                <w:lang w:val="kk-KZ"/>
              </w:rPr>
              <w:t>1.</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Күндізгі мемлекеттік мектептердің жалпы санынан апатты жағдайдағы мектептердің үлесі</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eastAsia="en-US"/>
              </w:rPr>
            </w:pPr>
            <w:r w:rsidRPr="00222A72">
              <w:rPr>
                <w:sz w:val="22"/>
                <w:szCs w:val="22"/>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0,4</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0,8</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0,7</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0,6</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0,3</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0,1</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0</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eastAsia="en-US"/>
              </w:rPr>
            </w:pPr>
            <w:r w:rsidRPr="00222A72">
              <w:rPr>
                <w:sz w:val="22"/>
                <w:szCs w:val="22"/>
                <w:lang w:val="kk-KZ"/>
              </w:rPr>
              <w:t>Түркістан облысының Адами әлеуетті дамыту басқармасы</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DA0931" w:rsidRDefault="00383C45" w:rsidP="00383C45">
            <w:pPr>
              <w:rPr>
                <w:rStyle w:val="s0"/>
                <w:color w:val="auto"/>
                <w:sz w:val="22"/>
                <w:szCs w:val="22"/>
                <w:lang w:val="kk-KZ"/>
              </w:rPr>
            </w:pPr>
            <w:r w:rsidRPr="00DA0931">
              <w:rPr>
                <w:rStyle w:val="s0"/>
                <w:color w:val="auto"/>
                <w:sz w:val="22"/>
                <w:szCs w:val="22"/>
                <w:lang w:val="kk-KZ"/>
              </w:rPr>
              <w:t>2.</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Күндізгі мемлекеттік мектептердің жалпы санынан үш ауысымда оқытатын мектептердің үлесі</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rPr>
            </w:pPr>
            <w:r w:rsidRPr="00222A72">
              <w:rPr>
                <w:sz w:val="22"/>
                <w:szCs w:val="22"/>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0,5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0,6</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0,6</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0,3</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0,2</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0,1</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0</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Түркістан облысының Адами әлеуетті дамыту басқармасы</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rPr>
                <w:rStyle w:val="s0"/>
                <w:color w:val="auto"/>
                <w:sz w:val="22"/>
                <w:szCs w:val="22"/>
                <w:lang w:val="kk-KZ"/>
              </w:rPr>
            </w:pPr>
            <w:r w:rsidRPr="00222A72">
              <w:rPr>
                <w:rStyle w:val="s0"/>
                <w:color w:val="auto"/>
                <w:sz w:val="22"/>
                <w:szCs w:val="22"/>
                <w:lang w:val="kk-KZ"/>
              </w:rPr>
              <w:t>3.</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Орта білім беру ұйымдарында олардың жалпы санынан қазіргі заманғы жабдықтармен жарақталған оқу кабинеттерінің үлесі</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DA0931" w:rsidRDefault="00383C45" w:rsidP="00383C45">
            <w:pPr>
              <w:pStyle w:val="af4"/>
              <w:spacing w:line="276" w:lineRule="auto"/>
              <w:rPr>
                <w:sz w:val="22"/>
                <w:szCs w:val="22"/>
              </w:rPr>
            </w:pPr>
            <w:r w:rsidRPr="00222A72">
              <w:rPr>
                <w:sz w:val="22"/>
                <w:szCs w:val="22"/>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22,1</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23,6</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29,2</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32,5</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36,6</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37,9</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Түркістан облысының Адами әлеуетті дамыту басқармасы</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rPr>
                <w:rStyle w:val="s0"/>
                <w:color w:val="auto"/>
                <w:sz w:val="22"/>
                <w:szCs w:val="22"/>
                <w:lang w:val="kk-KZ"/>
              </w:rPr>
            </w:pPr>
            <w:r w:rsidRPr="00222A72">
              <w:rPr>
                <w:rStyle w:val="s0"/>
                <w:color w:val="auto"/>
                <w:sz w:val="22"/>
                <w:szCs w:val="22"/>
                <w:lang w:val="kk-KZ"/>
              </w:rPr>
              <w:t>4.</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DA0931">
              <w:rPr>
                <w:sz w:val="22"/>
                <w:szCs w:val="22"/>
                <w:lang w:val="kk-KZ"/>
              </w:rPr>
              <w:t xml:space="preserve">"Жас маман" жобасы шеңберінде қазіргі заманғы материалдық-техникалық базамен жарақталған </w:t>
            </w:r>
            <w:r w:rsidRPr="00DA0931">
              <w:rPr>
                <w:sz w:val="22"/>
                <w:szCs w:val="22"/>
                <w:lang w:val="kk-KZ"/>
              </w:rPr>
              <w:lastRenderedPageBreak/>
              <w:t xml:space="preserve">колледждердің саны» </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DA0931" w:rsidRDefault="00383C45" w:rsidP="00383C45">
            <w:pPr>
              <w:pStyle w:val="af4"/>
              <w:spacing w:line="276" w:lineRule="auto"/>
              <w:rPr>
                <w:sz w:val="22"/>
                <w:szCs w:val="22"/>
              </w:rPr>
            </w:pPr>
            <w:r w:rsidRPr="00DA0931">
              <w:rPr>
                <w:sz w:val="22"/>
                <w:szCs w:val="22"/>
              </w:rPr>
              <w:lastRenderedPageBreak/>
              <w:t>Бірлік</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7</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Түркістан облысының Адами әлеуетті дамыту басқармасы</w:t>
            </w:r>
          </w:p>
        </w:tc>
      </w:tr>
      <w:tr w:rsidR="00383C45"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rPr>
                <w:rStyle w:val="s0"/>
                <w:color w:val="auto"/>
                <w:sz w:val="22"/>
                <w:szCs w:val="22"/>
                <w:lang w:val="kk-KZ"/>
              </w:rPr>
            </w:pPr>
            <w:r w:rsidRPr="00222A72">
              <w:rPr>
                <w:rStyle w:val="s0"/>
                <w:color w:val="auto"/>
                <w:sz w:val="22"/>
                <w:szCs w:val="22"/>
                <w:lang w:val="kk-KZ"/>
              </w:rPr>
              <w:lastRenderedPageBreak/>
              <w:t>5.</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DA0931" w:rsidRDefault="00383C45" w:rsidP="00383C45">
            <w:pPr>
              <w:pStyle w:val="af4"/>
              <w:spacing w:line="276" w:lineRule="auto"/>
              <w:rPr>
                <w:sz w:val="22"/>
                <w:szCs w:val="22"/>
                <w:lang w:val="kk-KZ"/>
              </w:rPr>
            </w:pPr>
            <w:r w:rsidRPr="00DA0931">
              <w:rPr>
                <w:sz w:val="22"/>
                <w:szCs w:val="22"/>
                <w:lang w:val="kk-KZ"/>
              </w:rPr>
              <w:t>Құрылыс (қосымша құрылыс) / білім беру объектілерін ашу есебінен құрылған жұмыс орындарының саны</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DA0931" w:rsidRDefault="00383C45" w:rsidP="00383C45">
            <w:pPr>
              <w:pStyle w:val="af4"/>
              <w:spacing w:line="276" w:lineRule="auto"/>
              <w:rPr>
                <w:sz w:val="22"/>
                <w:szCs w:val="22"/>
              </w:rPr>
            </w:pPr>
            <w:r w:rsidRPr="00DA0931">
              <w:rPr>
                <w:sz w:val="22"/>
                <w:szCs w:val="22"/>
              </w:rPr>
              <w:t>Бірлік</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1031</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1707</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465</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383C45" w:rsidRPr="00222A72" w:rsidRDefault="00383C45" w:rsidP="00383C45">
            <w:pPr>
              <w:pStyle w:val="af4"/>
              <w:spacing w:line="276" w:lineRule="auto"/>
              <w:rPr>
                <w:sz w:val="22"/>
                <w:szCs w:val="22"/>
                <w:lang w:val="kk-KZ"/>
              </w:rPr>
            </w:pPr>
            <w:r w:rsidRPr="00222A72">
              <w:rPr>
                <w:sz w:val="22"/>
                <w:szCs w:val="22"/>
                <w:lang w:val="kk-KZ"/>
              </w:rPr>
              <w:t>Түркістан облысының Адами әлеуетті дамыту басқармасы</w:t>
            </w:r>
          </w:p>
        </w:tc>
      </w:tr>
      <w:tr w:rsidR="0005638E" w:rsidRPr="00FE352D" w:rsidTr="006264AB">
        <w:trPr>
          <w:trHeight w:val="316"/>
          <w:jc w:val="center"/>
        </w:trPr>
        <w:tc>
          <w:tcPr>
            <w:tcW w:w="10167" w:type="dxa"/>
            <w:gridSpan w:val="24"/>
            <w:tcBorders>
              <w:top w:val="single" w:sz="4" w:space="0" w:color="auto"/>
              <w:left w:val="single" w:sz="4" w:space="0" w:color="auto"/>
              <w:right w:val="single" w:sz="4" w:space="0" w:color="auto"/>
            </w:tcBorders>
            <w:shd w:val="clear" w:color="auto" w:fill="F2F2F2" w:themeFill="background1" w:themeFillShade="F2"/>
          </w:tcPr>
          <w:p w:rsidR="0005638E" w:rsidRPr="00305E6D" w:rsidRDefault="006264AB" w:rsidP="00812440">
            <w:pPr>
              <w:spacing w:after="20"/>
              <w:ind w:left="20"/>
              <w:rPr>
                <w:lang w:val="kk-KZ"/>
              </w:rPr>
            </w:pPr>
            <w:r w:rsidRPr="006264AB">
              <w:rPr>
                <w:b/>
                <w:color w:val="000000"/>
                <w:sz w:val="20"/>
                <w:lang w:val="kk-KZ"/>
              </w:rPr>
              <w:t>8-міндет</w:t>
            </w:r>
            <w:r>
              <w:rPr>
                <w:b/>
                <w:color w:val="000000"/>
                <w:sz w:val="20"/>
                <w:lang w:val="kk-KZ"/>
              </w:rPr>
              <w:t>.</w:t>
            </w:r>
            <w:r w:rsidRPr="006264AB">
              <w:rPr>
                <w:color w:val="000000"/>
                <w:sz w:val="20"/>
                <w:lang w:val="kk-KZ"/>
              </w:rPr>
              <w:t xml:space="preserve">  Білім беруді басқару және қаржыландыру жүйесінің вертикалін енгізу</w:t>
            </w:r>
          </w:p>
        </w:tc>
      </w:tr>
      <w:tr w:rsidR="006264AB" w:rsidRPr="00FE352D" w:rsidTr="006264AB">
        <w:trPr>
          <w:jc w:val="center"/>
        </w:trPr>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rPr>
                <w:rStyle w:val="s0"/>
                <w:color w:val="auto"/>
                <w:sz w:val="22"/>
                <w:szCs w:val="22"/>
                <w:lang w:val="kk-KZ"/>
              </w:rPr>
            </w:pPr>
            <w:r w:rsidRPr="00222A72">
              <w:rPr>
                <w:rStyle w:val="s0"/>
                <w:color w:val="auto"/>
                <w:sz w:val="22"/>
                <w:szCs w:val="22"/>
                <w:lang w:val="kk-KZ"/>
              </w:rPr>
              <w:t>1.</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kern w:val="24"/>
                <w:sz w:val="22"/>
                <w:szCs w:val="22"/>
                <w:lang w:val="kk-KZ" w:eastAsia="en-US"/>
              </w:rPr>
            </w:pPr>
            <w:r w:rsidRPr="00222A72">
              <w:rPr>
                <w:kern w:val="24"/>
                <w:sz w:val="22"/>
                <w:szCs w:val="22"/>
                <w:lang w:val="kk-KZ"/>
              </w:rPr>
              <w:t>Толық жиынтықты мектептердің жалпы санынан жан басына шаққандағы қаржыландыруға көшкен мемлекеттік күндізгі жалпы білім беретін мектептердің үлесі</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kern w:val="24"/>
                <w:sz w:val="22"/>
                <w:szCs w:val="22"/>
                <w:lang w:eastAsia="en-US"/>
              </w:rPr>
            </w:pPr>
            <w:r w:rsidRPr="00222A72">
              <w:rPr>
                <w:kern w:val="24"/>
                <w:sz w:val="22"/>
                <w:szCs w:val="22"/>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sz w:val="22"/>
                <w:szCs w:val="22"/>
                <w:lang w:eastAsia="en-US"/>
              </w:rPr>
            </w:pPr>
            <w:r w:rsidRPr="00222A72">
              <w:rPr>
                <w:sz w:val="22"/>
                <w:szCs w:val="22"/>
              </w:rPr>
              <w:t>-</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sz w:val="22"/>
                <w:szCs w:val="22"/>
                <w:lang w:val="kk-KZ" w:eastAsia="en-US"/>
              </w:rPr>
            </w:pPr>
            <w:r w:rsidRPr="00222A72">
              <w:rPr>
                <w:sz w:val="22"/>
                <w:szCs w:val="22"/>
                <w:lang w:val="kk-KZ"/>
              </w:rPr>
              <w:t>10,3</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sz w:val="22"/>
                <w:szCs w:val="22"/>
                <w:lang w:val="kk-KZ" w:eastAsia="en-US"/>
              </w:rPr>
            </w:pPr>
            <w:r w:rsidRPr="00222A72">
              <w:rPr>
                <w:sz w:val="22"/>
                <w:szCs w:val="22"/>
                <w:lang w:val="kk-KZ" w:eastAsia="en-US"/>
              </w:rPr>
              <w:t>11,7</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sz w:val="22"/>
                <w:szCs w:val="22"/>
                <w:lang w:eastAsia="en-US"/>
              </w:rPr>
            </w:pPr>
            <w:r w:rsidRPr="00222A72">
              <w:rPr>
                <w:sz w:val="22"/>
                <w:szCs w:val="22"/>
                <w:lang w:val="kk-KZ"/>
              </w:rPr>
              <w:t>12</w:t>
            </w:r>
            <w:r w:rsidRPr="00222A72">
              <w:rPr>
                <w:sz w:val="22"/>
                <w:szCs w:val="22"/>
              </w:rPr>
              <w:t>,7</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sz w:val="22"/>
                <w:szCs w:val="22"/>
                <w:lang w:eastAsia="en-US"/>
              </w:rPr>
            </w:pPr>
            <w:r w:rsidRPr="00222A72">
              <w:rPr>
                <w:sz w:val="22"/>
                <w:szCs w:val="22"/>
              </w:rPr>
              <w:t>1</w:t>
            </w:r>
            <w:r w:rsidRPr="00222A72">
              <w:rPr>
                <w:sz w:val="22"/>
                <w:szCs w:val="22"/>
                <w:lang w:val="kk-KZ"/>
              </w:rPr>
              <w:t>2</w:t>
            </w:r>
            <w:r w:rsidRPr="00222A72">
              <w:rPr>
                <w:sz w:val="22"/>
                <w:szCs w:val="22"/>
              </w:rPr>
              <w:t>,7</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sz w:val="22"/>
                <w:szCs w:val="22"/>
                <w:lang w:val="kk-KZ" w:eastAsia="en-US"/>
              </w:rPr>
            </w:pPr>
            <w:r w:rsidRPr="00222A72">
              <w:rPr>
                <w:sz w:val="22"/>
                <w:szCs w:val="22"/>
                <w:lang w:val="kk-KZ"/>
              </w:rPr>
              <w:t>13</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sz w:val="22"/>
                <w:szCs w:val="22"/>
                <w:lang w:val="kk-KZ" w:eastAsia="en-US"/>
              </w:rPr>
            </w:pPr>
            <w:r w:rsidRPr="00222A72">
              <w:rPr>
                <w:sz w:val="22"/>
                <w:szCs w:val="22"/>
                <w:lang w:val="kk-KZ" w:eastAsia="en-US"/>
              </w:rPr>
              <w:t>13</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6264AB" w:rsidRPr="00222A72" w:rsidRDefault="006264AB" w:rsidP="006264AB">
            <w:pPr>
              <w:pStyle w:val="af4"/>
              <w:spacing w:line="276" w:lineRule="auto"/>
              <w:rPr>
                <w:kern w:val="24"/>
                <w:sz w:val="22"/>
                <w:szCs w:val="22"/>
                <w:lang w:val="kk-KZ" w:eastAsia="en-US"/>
              </w:rPr>
            </w:pPr>
            <w:r w:rsidRPr="00222A72">
              <w:rPr>
                <w:sz w:val="22"/>
                <w:szCs w:val="22"/>
                <w:lang w:val="kk-KZ"/>
              </w:rPr>
              <w:t>Түркістан  облысыныңадами әлеуетті дамыту басқармасы</w:t>
            </w:r>
          </w:p>
        </w:tc>
      </w:tr>
    </w:tbl>
    <w:p w:rsidR="00D35310" w:rsidRDefault="00D35310" w:rsidP="004120BA">
      <w:pPr>
        <w:ind w:firstLine="708"/>
        <w:rPr>
          <w:sz w:val="28"/>
          <w:szCs w:val="28"/>
          <w:lang w:val="kk-KZ"/>
        </w:rPr>
      </w:pPr>
    </w:p>
    <w:p w:rsidR="004120BA" w:rsidRDefault="004120BA" w:rsidP="004120BA">
      <w:pPr>
        <w:ind w:firstLine="708"/>
        <w:rPr>
          <w:sz w:val="28"/>
          <w:szCs w:val="28"/>
          <w:lang w:val="kk-KZ"/>
        </w:rPr>
      </w:pPr>
    </w:p>
    <w:p w:rsidR="004120BA" w:rsidRPr="004120BA" w:rsidRDefault="004120BA" w:rsidP="004120BA">
      <w:pPr>
        <w:jc w:val="left"/>
        <w:rPr>
          <w:color w:val="0C0000"/>
          <w:sz w:val="20"/>
          <w:szCs w:val="28"/>
          <w:lang w:val="kk-KZ"/>
        </w:rPr>
      </w:pPr>
      <w:r>
        <w:rPr>
          <w:b/>
          <w:color w:val="0C0000"/>
          <w:sz w:val="20"/>
          <w:szCs w:val="28"/>
          <w:lang w:val="kk-KZ"/>
        </w:rPr>
        <w:t>Результаты согласования</w:t>
      </w:r>
      <w:r>
        <w:rPr>
          <w:b/>
          <w:color w:val="0C0000"/>
          <w:sz w:val="20"/>
          <w:szCs w:val="28"/>
          <w:lang w:val="kk-KZ"/>
        </w:rPr>
        <w:br/>
      </w:r>
      <w:r>
        <w:rPr>
          <w:color w:val="0C0000"/>
          <w:sz w:val="20"/>
          <w:szCs w:val="28"/>
          <w:lang w:val="kk-KZ"/>
        </w:rPr>
        <w:t>25.09.2020 16:12:10: Жолаев Р. Қ. (Басқарма басшысы) - - cогласовано без замечаний</w:t>
      </w:r>
      <w:r>
        <w:rPr>
          <w:color w:val="0C0000"/>
          <w:sz w:val="20"/>
          <w:szCs w:val="28"/>
          <w:lang w:val="kk-KZ"/>
        </w:rPr>
        <w:br/>
        <w:t>25.09.2020 17:14:11: Қырықбаев М. Қ. (Отдел мониторинга общественно-политической ситуации) - - cогласовано без замечаний</w:t>
      </w:r>
      <w:r>
        <w:rPr>
          <w:color w:val="0C0000"/>
          <w:sz w:val="20"/>
          <w:szCs w:val="28"/>
          <w:lang w:val="kk-KZ"/>
        </w:rPr>
        <w:br/>
      </w:r>
      <w:bookmarkStart w:id="14" w:name="_GoBack"/>
      <w:bookmarkEnd w:id="14"/>
    </w:p>
    <w:sectPr w:rsidR="004120BA" w:rsidRPr="004120BA" w:rsidSect="002146C2">
      <w:pgSz w:w="11907" w:h="16839" w:code="9"/>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59" w:rsidRDefault="006F7759" w:rsidP="00FB469F">
      <w:r>
        <w:separator/>
      </w:r>
    </w:p>
  </w:endnote>
  <w:endnote w:type="continuationSeparator" w:id="0">
    <w:p w:rsidR="006F7759" w:rsidRDefault="006F7759" w:rsidP="00F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59" w:rsidRDefault="006F7759" w:rsidP="00FB469F">
      <w:r>
        <w:separator/>
      </w:r>
    </w:p>
  </w:footnote>
  <w:footnote w:type="continuationSeparator" w:id="0">
    <w:p w:rsidR="006F7759" w:rsidRDefault="006F7759" w:rsidP="00F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BA" w:rsidRDefault="004120BA">
    <w:pPr>
      <w:pStyle w:val="a3"/>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-457200</wp:posOffset>
              </wp:positionV>
              <wp:extent cx="0" cy="0"/>
              <wp:effectExtent l="0" t="0" r="0" b="0"/>
              <wp:wrapNone/>
              <wp:docPr id="2" name="Поле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120BA" w:rsidRPr="004120BA" w:rsidRDefault="004120BA">
                          <w:pPr>
                            <w:rPr>
                              <w:color w:val="0C0000"/>
                              <w:sz w:val="14"/>
                            </w:rPr>
                          </w:pPr>
                          <w:r>
                            <w:rPr>
                              <w:color w:val="0C0000"/>
                              <w:sz w:val="14"/>
                            </w:rPr>
                            <w:t xml:space="preserve">29.09.2020 ЭҚАБЖ МО (7.22.1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7" type="#_x0000_t202" style="position:absolute;left:0;text-align:left;margin-left:-85.05pt;margin-top:-36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" filled="f" stroked="f" strokeweight=".5pt">
              <v:fill o:detectmouseclick="t"/>
              <v:textbox style="layout-flow:vertical;mso-layout-flow-alt:bottom-to-top">
                <w:txbxContent>
                  <w:p w:rsidR="004120BA" w:rsidRPr="004120BA" w:rsidRDefault="004120BA">
                    <w:pPr>
                      <w:rPr>
                        <w:color w:val="0C0000"/>
                        <w:sz w:val="14"/>
                      </w:rPr>
                    </w:pPr>
                    <w:r>
                      <w:rPr>
                        <w:color w:val="0C0000"/>
                        <w:sz w:val="14"/>
                      </w:rPr>
                      <w:t xml:space="preserve">29.09.2020 ЭҚАБЖ МО (7.22.1 нұсқасы)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2B024F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83397A"/>
    <w:multiLevelType w:val="hybridMultilevel"/>
    <w:tmpl w:val="7D5A4BA4"/>
    <w:lvl w:ilvl="0" w:tplc="A312793C">
      <w:start w:val="2020"/>
      <w:numFmt w:val="bullet"/>
      <w:lvlText w:val="-"/>
      <w:lvlJc w:val="left"/>
      <w:pPr>
        <w:ind w:left="1065" w:hanging="360"/>
      </w:pPr>
      <w:rPr>
        <w:rFonts w:ascii="Arial" w:eastAsia="Times New Roman" w:hAnsi="Aria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4710D92"/>
    <w:multiLevelType w:val="hybridMultilevel"/>
    <w:tmpl w:val="8F5C6128"/>
    <w:lvl w:ilvl="0" w:tplc="11A660E4">
      <w:start w:val="202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51059E6"/>
    <w:multiLevelType w:val="hybridMultilevel"/>
    <w:tmpl w:val="F356B00A"/>
    <w:lvl w:ilvl="0" w:tplc="64E40346">
      <w:start w:val="1"/>
      <w:numFmt w:val="decimal"/>
      <w:lvlText w:val="%1."/>
      <w:lvlJc w:val="left"/>
      <w:pPr>
        <w:ind w:left="928" w:hanging="360"/>
      </w:pPr>
      <w:rPr>
        <w:rFonts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6005BB0"/>
    <w:multiLevelType w:val="hybridMultilevel"/>
    <w:tmpl w:val="20826E10"/>
    <w:lvl w:ilvl="0" w:tplc="E516108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36D36BBA"/>
    <w:multiLevelType w:val="hybridMultilevel"/>
    <w:tmpl w:val="454E4CF4"/>
    <w:lvl w:ilvl="0" w:tplc="265AB1B6">
      <w:start w:val="1"/>
      <w:numFmt w:val="decimal"/>
      <w:lvlText w:val="%1."/>
      <w:lvlJc w:val="left"/>
      <w:pPr>
        <w:ind w:left="1785" w:hanging="108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C41497B"/>
    <w:multiLevelType w:val="hybridMultilevel"/>
    <w:tmpl w:val="37CAB7B6"/>
    <w:lvl w:ilvl="0" w:tplc="25DA8E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716E3C"/>
    <w:multiLevelType w:val="hybridMultilevel"/>
    <w:tmpl w:val="35E886AE"/>
    <w:lvl w:ilvl="0" w:tplc="AD8659E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FA48FB"/>
    <w:multiLevelType w:val="hybridMultilevel"/>
    <w:tmpl w:val="FE42C158"/>
    <w:lvl w:ilvl="0" w:tplc="0BDE8BF6">
      <w:start w:val="2020"/>
      <w:numFmt w:val="bullet"/>
      <w:lvlText w:val=""/>
      <w:lvlJc w:val="left"/>
      <w:pPr>
        <w:ind w:left="1211" w:hanging="360"/>
      </w:pPr>
      <w:rPr>
        <w:rFonts w:ascii="Symbol" w:eastAsia="Calibri" w:hAnsi="Symbo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42E464CF"/>
    <w:multiLevelType w:val="hybridMultilevel"/>
    <w:tmpl w:val="700E4664"/>
    <w:lvl w:ilvl="0" w:tplc="E516108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nsid w:val="527879C9"/>
    <w:multiLevelType w:val="hybridMultilevel"/>
    <w:tmpl w:val="D7F45DC4"/>
    <w:lvl w:ilvl="0" w:tplc="23D8A2D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55671590"/>
    <w:multiLevelType w:val="hybridMultilevel"/>
    <w:tmpl w:val="819A72CA"/>
    <w:lvl w:ilvl="0" w:tplc="80409ABA">
      <w:start w:val="2010"/>
      <w:numFmt w:val="decimal"/>
      <w:lvlText w:val="%1"/>
      <w:lvlJc w:val="left"/>
      <w:pPr>
        <w:ind w:left="1569" w:hanging="72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3">
    <w:nsid w:val="58EF06B6"/>
    <w:multiLevelType w:val="hybridMultilevel"/>
    <w:tmpl w:val="587846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3DD710D"/>
    <w:multiLevelType w:val="hybridMultilevel"/>
    <w:tmpl w:val="5238B204"/>
    <w:lvl w:ilvl="0" w:tplc="F4040930">
      <w:start w:val="1"/>
      <w:numFmt w:val="decimal"/>
      <w:lvlText w:val="%1."/>
      <w:lvlJc w:val="left"/>
      <w:pPr>
        <w:ind w:left="1065" w:hanging="360"/>
      </w:pPr>
      <w:rPr>
        <w:rFonts w:ascii="Arial" w:eastAsia="Times New Roman" w:hAnsi="Arial" w:cs="Arial"/>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4735D70"/>
    <w:multiLevelType w:val="hybridMultilevel"/>
    <w:tmpl w:val="F41C6ABA"/>
    <w:lvl w:ilvl="0" w:tplc="CF3CA68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7381243"/>
    <w:multiLevelType w:val="hybridMultilevel"/>
    <w:tmpl w:val="0D887B9C"/>
    <w:lvl w:ilvl="0" w:tplc="C6DEADDA">
      <w:start w:val="202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DDD0FA3"/>
    <w:multiLevelType w:val="hybridMultilevel"/>
    <w:tmpl w:val="F35CD88C"/>
    <w:lvl w:ilvl="0" w:tplc="E516108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8">
    <w:nsid w:val="731651F2"/>
    <w:multiLevelType w:val="hybridMultilevel"/>
    <w:tmpl w:val="D63C5896"/>
    <w:lvl w:ilvl="0" w:tplc="9214A2B0">
      <w:start w:val="23"/>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8"/>
  </w:num>
  <w:num w:numId="9">
    <w:abstractNumId w:val="7"/>
  </w:num>
  <w:num w:numId="10">
    <w:abstractNumId w:val="18"/>
  </w:num>
  <w:num w:numId="11">
    <w:abstractNumId w:val="14"/>
  </w:num>
  <w:num w:numId="12">
    <w:abstractNumId w:val="6"/>
  </w:num>
  <w:num w:numId="13">
    <w:abstractNumId w:val="2"/>
  </w:num>
  <w:num w:numId="14">
    <w:abstractNumId w:val="5"/>
  </w:num>
  <w:num w:numId="15">
    <w:abstractNumId w:val="10"/>
  </w:num>
  <w:num w:numId="16">
    <w:abstractNumId w:val="17"/>
  </w:num>
  <w:num w:numId="17">
    <w:abstractNumId w:val="9"/>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AD"/>
    <w:rsid w:val="00003CD5"/>
    <w:rsid w:val="00013D82"/>
    <w:rsid w:val="000207F1"/>
    <w:rsid w:val="00020AAD"/>
    <w:rsid w:val="00023C56"/>
    <w:rsid w:val="00024783"/>
    <w:rsid w:val="00037313"/>
    <w:rsid w:val="00042312"/>
    <w:rsid w:val="00042B6D"/>
    <w:rsid w:val="0005638E"/>
    <w:rsid w:val="00061295"/>
    <w:rsid w:val="00062A9B"/>
    <w:rsid w:val="00064BDA"/>
    <w:rsid w:val="00066C4B"/>
    <w:rsid w:val="00070D3E"/>
    <w:rsid w:val="00072AA6"/>
    <w:rsid w:val="00072E49"/>
    <w:rsid w:val="00073BDE"/>
    <w:rsid w:val="00074353"/>
    <w:rsid w:val="00077028"/>
    <w:rsid w:val="0009609C"/>
    <w:rsid w:val="000A0AEC"/>
    <w:rsid w:val="000B2F49"/>
    <w:rsid w:val="000C67FA"/>
    <w:rsid w:val="000D1655"/>
    <w:rsid w:val="000D3FE3"/>
    <w:rsid w:val="000E053B"/>
    <w:rsid w:val="000E473B"/>
    <w:rsid w:val="000F11F1"/>
    <w:rsid w:val="001175E8"/>
    <w:rsid w:val="00121A18"/>
    <w:rsid w:val="00123278"/>
    <w:rsid w:val="00126C3E"/>
    <w:rsid w:val="00132064"/>
    <w:rsid w:val="001356CE"/>
    <w:rsid w:val="00147BE2"/>
    <w:rsid w:val="00150029"/>
    <w:rsid w:val="00166200"/>
    <w:rsid w:val="00173991"/>
    <w:rsid w:val="0019516F"/>
    <w:rsid w:val="001A0009"/>
    <w:rsid w:val="001A36B7"/>
    <w:rsid w:val="001A37A3"/>
    <w:rsid w:val="001B1072"/>
    <w:rsid w:val="001B575C"/>
    <w:rsid w:val="001C10EA"/>
    <w:rsid w:val="001C52D8"/>
    <w:rsid w:val="001C6297"/>
    <w:rsid w:val="001D43E6"/>
    <w:rsid w:val="001D6056"/>
    <w:rsid w:val="001D7FF8"/>
    <w:rsid w:val="001E29EE"/>
    <w:rsid w:val="001E49D7"/>
    <w:rsid w:val="00200C67"/>
    <w:rsid w:val="002022E2"/>
    <w:rsid w:val="002031E7"/>
    <w:rsid w:val="002065CE"/>
    <w:rsid w:val="002146C2"/>
    <w:rsid w:val="002202E8"/>
    <w:rsid w:val="00222A72"/>
    <w:rsid w:val="0022424C"/>
    <w:rsid w:val="00230061"/>
    <w:rsid w:val="00230988"/>
    <w:rsid w:val="00230ADA"/>
    <w:rsid w:val="0023432E"/>
    <w:rsid w:val="00236FFF"/>
    <w:rsid w:val="0024699D"/>
    <w:rsid w:val="002531AD"/>
    <w:rsid w:val="00266C6A"/>
    <w:rsid w:val="00271A17"/>
    <w:rsid w:val="00271E69"/>
    <w:rsid w:val="00274286"/>
    <w:rsid w:val="00275989"/>
    <w:rsid w:val="00280C1F"/>
    <w:rsid w:val="00282F93"/>
    <w:rsid w:val="00285667"/>
    <w:rsid w:val="00287905"/>
    <w:rsid w:val="00297008"/>
    <w:rsid w:val="002B5CD8"/>
    <w:rsid w:val="002D339F"/>
    <w:rsid w:val="002D563E"/>
    <w:rsid w:val="002D6C34"/>
    <w:rsid w:val="002E012C"/>
    <w:rsid w:val="002E1D82"/>
    <w:rsid w:val="002E3363"/>
    <w:rsid w:val="002F4B33"/>
    <w:rsid w:val="002F4B67"/>
    <w:rsid w:val="002F4CBA"/>
    <w:rsid w:val="00302D02"/>
    <w:rsid w:val="00305E6D"/>
    <w:rsid w:val="00313AD2"/>
    <w:rsid w:val="00313CC9"/>
    <w:rsid w:val="00323CCA"/>
    <w:rsid w:val="0033043D"/>
    <w:rsid w:val="00333518"/>
    <w:rsid w:val="00336A6C"/>
    <w:rsid w:val="00342356"/>
    <w:rsid w:val="00343563"/>
    <w:rsid w:val="0034634E"/>
    <w:rsid w:val="00354174"/>
    <w:rsid w:val="00356329"/>
    <w:rsid w:val="0036470A"/>
    <w:rsid w:val="0036492C"/>
    <w:rsid w:val="00365EF9"/>
    <w:rsid w:val="003741B5"/>
    <w:rsid w:val="00383C45"/>
    <w:rsid w:val="003A0EB9"/>
    <w:rsid w:val="003A4FC2"/>
    <w:rsid w:val="003A6490"/>
    <w:rsid w:val="003B36CE"/>
    <w:rsid w:val="003C02E3"/>
    <w:rsid w:val="003C0F40"/>
    <w:rsid w:val="003C2B55"/>
    <w:rsid w:val="003C55B6"/>
    <w:rsid w:val="003D57ED"/>
    <w:rsid w:val="003E6148"/>
    <w:rsid w:val="003E7FD4"/>
    <w:rsid w:val="003F12DE"/>
    <w:rsid w:val="003F4316"/>
    <w:rsid w:val="003F46A3"/>
    <w:rsid w:val="003F723A"/>
    <w:rsid w:val="004120BA"/>
    <w:rsid w:val="00415E1C"/>
    <w:rsid w:val="00416C4C"/>
    <w:rsid w:val="004218EF"/>
    <w:rsid w:val="00423369"/>
    <w:rsid w:val="00427747"/>
    <w:rsid w:val="004279BC"/>
    <w:rsid w:val="0043173A"/>
    <w:rsid w:val="00455417"/>
    <w:rsid w:val="004654BD"/>
    <w:rsid w:val="00465EBA"/>
    <w:rsid w:val="00466399"/>
    <w:rsid w:val="00490E8C"/>
    <w:rsid w:val="00493BDD"/>
    <w:rsid w:val="00493D28"/>
    <w:rsid w:val="00495098"/>
    <w:rsid w:val="0049607D"/>
    <w:rsid w:val="00497524"/>
    <w:rsid w:val="004A3F5E"/>
    <w:rsid w:val="004B0E6F"/>
    <w:rsid w:val="004B6B3E"/>
    <w:rsid w:val="004B6C4D"/>
    <w:rsid w:val="004C18EA"/>
    <w:rsid w:val="004C24B7"/>
    <w:rsid w:val="004C2957"/>
    <w:rsid w:val="004D2AC3"/>
    <w:rsid w:val="004D7EB1"/>
    <w:rsid w:val="004E3A51"/>
    <w:rsid w:val="004E69EB"/>
    <w:rsid w:val="004E7CF4"/>
    <w:rsid w:val="004F18ED"/>
    <w:rsid w:val="004F2139"/>
    <w:rsid w:val="004F21DF"/>
    <w:rsid w:val="004F4024"/>
    <w:rsid w:val="004F5126"/>
    <w:rsid w:val="0050027A"/>
    <w:rsid w:val="0050243F"/>
    <w:rsid w:val="00504C4F"/>
    <w:rsid w:val="005052BD"/>
    <w:rsid w:val="00506BDF"/>
    <w:rsid w:val="00510A8D"/>
    <w:rsid w:val="005150AC"/>
    <w:rsid w:val="00523AA5"/>
    <w:rsid w:val="00530DDB"/>
    <w:rsid w:val="0053586F"/>
    <w:rsid w:val="00541499"/>
    <w:rsid w:val="00545F31"/>
    <w:rsid w:val="00546C35"/>
    <w:rsid w:val="005536EB"/>
    <w:rsid w:val="00555560"/>
    <w:rsid w:val="00555D6C"/>
    <w:rsid w:val="005561F9"/>
    <w:rsid w:val="00557933"/>
    <w:rsid w:val="00564B86"/>
    <w:rsid w:val="00570079"/>
    <w:rsid w:val="00581FF2"/>
    <w:rsid w:val="0058373D"/>
    <w:rsid w:val="00593F32"/>
    <w:rsid w:val="00595563"/>
    <w:rsid w:val="00596422"/>
    <w:rsid w:val="005A26C3"/>
    <w:rsid w:val="005A2923"/>
    <w:rsid w:val="005A3F97"/>
    <w:rsid w:val="005A575C"/>
    <w:rsid w:val="005A63A5"/>
    <w:rsid w:val="005B1ED9"/>
    <w:rsid w:val="005C7EA5"/>
    <w:rsid w:val="005D09D5"/>
    <w:rsid w:val="005D41F4"/>
    <w:rsid w:val="005D5302"/>
    <w:rsid w:val="005E0A2E"/>
    <w:rsid w:val="005E7F60"/>
    <w:rsid w:val="005F4714"/>
    <w:rsid w:val="005F6833"/>
    <w:rsid w:val="0060023B"/>
    <w:rsid w:val="006039B9"/>
    <w:rsid w:val="00605CDF"/>
    <w:rsid w:val="00614DCF"/>
    <w:rsid w:val="00625B6F"/>
    <w:rsid w:val="006264AB"/>
    <w:rsid w:val="00632143"/>
    <w:rsid w:val="00632ADA"/>
    <w:rsid w:val="00642FC6"/>
    <w:rsid w:val="00645933"/>
    <w:rsid w:val="0065688B"/>
    <w:rsid w:val="00670743"/>
    <w:rsid w:val="00671D06"/>
    <w:rsid w:val="006747BA"/>
    <w:rsid w:val="00681B30"/>
    <w:rsid w:val="00681D82"/>
    <w:rsid w:val="006918A6"/>
    <w:rsid w:val="00691DBF"/>
    <w:rsid w:val="006939FB"/>
    <w:rsid w:val="006947BF"/>
    <w:rsid w:val="00694B03"/>
    <w:rsid w:val="00697A96"/>
    <w:rsid w:val="006A126F"/>
    <w:rsid w:val="006B228A"/>
    <w:rsid w:val="006B356F"/>
    <w:rsid w:val="006B37CE"/>
    <w:rsid w:val="006C64D6"/>
    <w:rsid w:val="006C686A"/>
    <w:rsid w:val="006D47DF"/>
    <w:rsid w:val="006E2C58"/>
    <w:rsid w:val="006E6D66"/>
    <w:rsid w:val="006F7759"/>
    <w:rsid w:val="006F78F1"/>
    <w:rsid w:val="007068F4"/>
    <w:rsid w:val="00706C80"/>
    <w:rsid w:val="0071403C"/>
    <w:rsid w:val="00716B8E"/>
    <w:rsid w:val="00720858"/>
    <w:rsid w:val="0072141E"/>
    <w:rsid w:val="00723715"/>
    <w:rsid w:val="00735F4F"/>
    <w:rsid w:val="00743340"/>
    <w:rsid w:val="007437E3"/>
    <w:rsid w:val="00745705"/>
    <w:rsid w:val="00746B2E"/>
    <w:rsid w:val="00754F7E"/>
    <w:rsid w:val="00755977"/>
    <w:rsid w:val="00755DA9"/>
    <w:rsid w:val="00760333"/>
    <w:rsid w:val="007607EA"/>
    <w:rsid w:val="00764032"/>
    <w:rsid w:val="0077214E"/>
    <w:rsid w:val="00775F7E"/>
    <w:rsid w:val="00784C54"/>
    <w:rsid w:val="007A2379"/>
    <w:rsid w:val="007A6D06"/>
    <w:rsid w:val="007B0F56"/>
    <w:rsid w:val="007C09D2"/>
    <w:rsid w:val="007C1941"/>
    <w:rsid w:val="007C5708"/>
    <w:rsid w:val="007C66D8"/>
    <w:rsid w:val="007D241E"/>
    <w:rsid w:val="007D33D3"/>
    <w:rsid w:val="007D44CA"/>
    <w:rsid w:val="007D4942"/>
    <w:rsid w:val="007E0E0B"/>
    <w:rsid w:val="007E6573"/>
    <w:rsid w:val="007F32A9"/>
    <w:rsid w:val="007F7322"/>
    <w:rsid w:val="008002B9"/>
    <w:rsid w:val="00800EC5"/>
    <w:rsid w:val="00800EC7"/>
    <w:rsid w:val="00804733"/>
    <w:rsid w:val="00806D0D"/>
    <w:rsid w:val="00807BF8"/>
    <w:rsid w:val="00812440"/>
    <w:rsid w:val="00823CB7"/>
    <w:rsid w:val="00830194"/>
    <w:rsid w:val="00837C40"/>
    <w:rsid w:val="00845623"/>
    <w:rsid w:val="00853417"/>
    <w:rsid w:val="00853B8F"/>
    <w:rsid w:val="008571D8"/>
    <w:rsid w:val="008573E5"/>
    <w:rsid w:val="00863102"/>
    <w:rsid w:val="00863E8F"/>
    <w:rsid w:val="008652B8"/>
    <w:rsid w:val="00867CAB"/>
    <w:rsid w:val="00875A39"/>
    <w:rsid w:val="00876412"/>
    <w:rsid w:val="008858A2"/>
    <w:rsid w:val="00885E26"/>
    <w:rsid w:val="0088728E"/>
    <w:rsid w:val="008A5A6B"/>
    <w:rsid w:val="008B7C2F"/>
    <w:rsid w:val="008C6DD6"/>
    <w:rsid w:val="008D065C"/>
    <w:rsid w:val="008D35D3"/>
    <w:rsid w:val="008E1EFE"/>
    <w:rsid w:val="008E3E98"/>
    <w:rsid w:val="008E4B45"/>
    <w:rsid w:val="008F01D4"/>
    <w:rsid w:val="00910B13"/>
    <w:rsid w:val="0091125C"/>
    <w:rsid w:val="00913FAF"/>
    <w:rsid w:val="00920FE1"/>
    <w:rsid w:val="009232DC"/>
    <w:rsid w:val="009237F7"/>
    <w:rsid w:val="009265D0"/>
    <w:rsid w:val="00926EAF"/>
    <w:rsid w:val="009342B2"/>
    <w:rsid w:val="00941117"/>
    <w:rsid w:val="00942EBA"/>
    <w:rsid w:val="009462F1"/>
    <w:rsid w:val="00962C0B"/>
    <w:rsid w:val="00965FB6"/>
    <w:rsid w:val="00972C4A"/>
    <w:rsid w:val="00975F22"/>
    <w:rsid w:val="00976453"/>
    <w:rsid w:val="00984097"/>
    <w:rsid w:val="00986B6D"/>
    <w:rsid w:val="00987925"/>
    <w:rsid w:val="009943BC"/>
    <w:rsid w:val="009947C2"/>
    <w:rsid w:val="009A6D59"/>
    <w:rsid w:val="009A764F"/>
    <w:rsid w:val="009C04DB"/>
    <w:rsid w:val="009C24D2"/>
    <w:rsid w:val="009C6032"/>
    <w:rsid w:val="009E78D8"/>
    <w:rsid w:val="009F4BDF"/>
    <w:rsid w:val="009F59CE"/>
    <w:rsid w:val="009F6903"/>
    <w:rsid w:val="00A0649E"/>
    <w:rsid w:val="00A06C1D"/>
    <w:rsid w:val="00A07009"/>
    <w:rsid w:val="00A11727"/>
    <w:rsid w:val="00A1460C"/>
    <w:rsid w:val="00A14924"/>
    <w:rsid w:val="00A15A86"/>
    <w:rsid w:val="00A15FAD"/>
    <w:rsid w:val="00A15FDC"/>
    <w:rsid w:val="00A277FE"/>
    <w:rsid w:val="00A346BC"/>
    <w:rsid w:val="00A37F06"/>
    <w:rsid w:val="00A40D54"/>
    <w:rsid w:val="00A510B1"/>
    <w:rsid w:val="00A54B59"/>
    <w:rsid w:val="00A57902"/>
    <w:rsid w:val="00A61254"/>
    <w:rsid w:val="00A6310A"/>
    <w:rsid w:val="00A6607E"/>
    <w:rsid w:val="00A7045C"/>
    <w:rsid w:val="00A73CEC"/>
    <w:rsid w:val="00A858F6"/>
    <w:rsid w:val="00A86BB9"/>
    <w:rsid w:val="00A8702E"/>
    <w:rsid w:val="00A90663"/>
    <w:rsid w:val="00A90F7A"/>
    <w:rsid w:val="00A91D33"/>
    <w:rsid w:val="00A92D9B"/>
    <w:rsid w:val="00A92F6D"/>
    <w:rsid w:val="00AA1921"/>
    <w:rsid w:val="00AA385D"/>
    <w:rsid w:val="00AB0114"/>
    <w:rsid w:val="00AB0EC6"/>
    <w:rsid w:val="00AB10AF"/>
    <w:rsid w:val="00AC7181"/>
    <w:rsid w:val="00AC7D2F"/>
    <w:rsid w:val="00AD2D6A"/>
    <w:rsid w:val="00AD6B70"/>
    <w:rsid w:val="00AE4A02"/>
    <w:rsid w:val="00B03423"/>
    <w:rsid w:val="00B06504"/>
    <w:rsid w:val="00B1051A"/>
    <w:rsid w:val="00B1197D"/>
    <w:rsid w:val="00B169CC"/>
    <w:rsid w:val="00B278E4"/>
    <w:rsid w:val="00B34F94"/>
    <w:rsid w:val="00B36192"/>
    <w:rsid w:val="00B40D8B"/>
    <w:rsid w:val="00B40F3E"/>
    <w:rsid w:val="00B411F6"/>
    <w:rsid w:val="00B441EA"/>
    <w:rsid w:val="00B5452C"/>
    <w:rsid w:val="00B55CAE"/>
    <w:rsid w:val="00B62080"/>
    <w:rsid w:val="00B65AE5"/>
    <w:rsid w:val="00B729C0"/>
    <w:rsid w:val="00B74C87"/>
    <w:rsid w:val="00B74F56"/>
    <w:rsid w:val="00B938E8"/>
    <w:rsid w:val="00B93918"/>
    <w:rsid w:val="00BA058D"/>
    <w:rsid w:val="00BA44D1"/>
    <w:rsid w:val="00BB1E91"/>
    <w:rsid w:val="00BF5359"/>
    <w:rsid w:val="00BF68AF"/>
    <w:rsid w:val="00BF7DF1"/>
    <w:rsid w:val="00C042C4"/>
    <w:rsid w:val="00C13900"/>
    <w:rsid w:val="00C150F5"/>
    <w:rsid w:val="00C152A3"/>
    <w:rsid w:val="00C206E1"/>
    <w:rsid w:val="00C30761"/>
    <w:rsid w:val="00C3433C"/>
    <w:rsid w:val="00C376A3"/>
    <w:rsid w:val="00C5030D"/>
    <w:rsid w:val="00C53F76"/>
    <w:rsid w:val="00C61F75"/>
    <w:rsid w:val="00C630EB"/>
    <w:rsid w:val="00C633B9"/>
    <w:rsid w:val="00C6366F"/>
    <w:rsid w:val="00C7545C"/>
    <w:rsid w:val="00C806B9"/>
    <w:rsid w:val="00C87701"/>
    <w:rsid w:val="00C928A6"/>
    <w:rsid w:val="00CA298B"/>
    <w:rsid w:val="00CA6573"/>
    <w:rsid w:val="00CA69EF"/>
    <w:rsid w:val="00CA7E53"/>
    <w:rsid w:val="00CB77F2"/>
    <w:rsid w:val="00CC0A0A"/>
    <w:rsid w:val="00CC3212"/>
    <w:rsid w:val="00CC4911"/>
    <w:rsid w:val="00CC4E0A"/>
    <w:rsid w:val="00CC556B"/>
    <w:rsid w:val="00CD77C0"/>
    <w:rsid w:val="00CF360F"/>
    <w:rsid w:val="00CF47C0"/>
    <w:rsid w:val="00D01729"/>
    <w:rsid w:val="00D0779D"/>
    <w:rsid w:val="00D1060D"/>
    <w:rsid w:val="00D1711B"/>
    <w:rsid w:val="00D17B1F"/>
    <w:rsid w:val="00D249D3"/>
    <w:rsid w:val="00D2628B"/>
    <w:rsid w:val="00D2769E"/>
    <w:rsid w:val="00D35310"/>
    <w:rsid w:val="00D4013E"/>
    <w:rsid w:val="00D44F1A"/>
    <w:rsid w:val="00D46537"/>
    <w:rsid w:val="00D55383"/>
    <w:rsid w:val="00D70344"/>
    <w:rsid w:val="00D746E2"/>
    <w:rsid w:val="00D845B0"/>
    <w:rsid w:val="00D963EF"/>
    <w:rsid w:val="00D97B0B"/>
    <w:rsid w:val="00DA0931"/>
    <w:rsid w:val="00DA0C61"/>
    <w:rsid w:val="00DA1F64"/>
    <w:rsid w:val="00DA2B8B"/>
    <w:rsid w:val="00DB081D"/>
    <w:rsid w:val="00DB12AD"/>
    <w:rsid w:val="00DB148A"/>
    <w:rsid w:val="00DB2E45"/>
    <w:rsid w:val="00DB5095"/>
    <w:rsid w:val="00DB776B"/>
    <w:rsid w:val="00DC01FF"/>
    <w:rsid w:val="00DC1762"/>
    <w:rsid w:val="00DC1E05"/>
    <w:rsid w:val="00DC27C2"/>
    <w:rsid w:val="00DC4EB0"/>
    <w:rsid w:val="00DC617E"/>
    <w:rsid w:val="00DC76B8"/>
    <w:rsid w:val="00DD123E"/>
    <w:rsid w:val="00DE334A"/>
    <w:rsid w:val="00DF14C7"/>
    <w:rsid w:val="00DF2945"/>
    <w:rsid w:val="00DF2CFB"/>
    <w:rsid w:val="00DF411C"/>
    <w:rsid w:val="00E06CC8"/>
    <w:rsid w:val="00E108A8"/>
    <w:rsid w:val="00E165D0"/>
    <w:rsid w:val="00E2257C"/>
    <w:rsid w:val="00E3744F"/>
    <w:rsid w:val="00E376D8"/>
    <w:rsid w:val="00E42A7E"/>
    <w:rsid w:val="00E4350E"/>
    <w:rsid w:val="00E506D7"/>
    <w:rsid w:val="00E56F16"/>
    <w:rsid w:val="00E621B3"/>
    <w:rsid w:val="00E65502"/>
    <w:rsid w:val="00E75657"/>
    <w:rsid w:val="00E81067"/>
    <w:rsid w:val="00E85238"/>
    <w:rsid w:val="00E86B8B"/>
    <w:rsid w:val="00E905C6"/>
    <w:rsid w:val="00E948BA"/>
    <w:rsid w:val="00EA7E99"/>
    <w:rsid w:val="00EB1BDB"/>
    <w:rsid w:val="00EC377E"/>
    <w:rsid w:val="00EC38DA"/>
    <w:rsid w:val="00EC472E"/>
    <w:rsid w:val="00ED232C"/>
    <w:rsid w:val="00ED2EF7"/>
    <w:rsid w:val="00EE2E89"/>
    <w:rsid w:val="00EE49F1"/>
    <w:rsid w:val="00EF1284"/>
    <w:rsid w:val="00EF7292"/>
    <w:rsid w:val="00F0716B"/>
    <w:rsid w:val="00F169EF"/>
    <w:rsid w:val="00F17273"/>
    <w:rsid w:val="00F21CC8"/>
    <w:rsid w:val="00F2557B"/>
    <w:rsid w:val="00F3123E"/>
    <w:rsid w:val="00F32D39"/>
    <w:rsid w:val="00F5316D"/>
    <w:rsid w:val="00F57CD1"/>
    <w:rsid w:val="00F6419F"/>
    <w:rsid w:val="00F64836"/>
    <w:rsid w:val="00F6534F"/>
    <w:rsid w:val="00F85142"/>
    <w:rsid w:val="00F8616D"/>
    <w:rsid w:val="00F8676C"/>
    <w:rsid w:val="00F86BF0"/>
    <w:rsid w:val="00F90960"/>
    <w:rsid w:val="00F90DF8"/>
    <w:rsid w:val="00F9446C"/>
    <w:rsid w:val="00FA0522"/>
    <w:rsid w:val="00FA1EBD"/>
    <w:rsid w:val="00FA2E43"/>
    <w:rsid w:val="00FA3990"/>
    <w:rsid w:val="00FB18FC"/>
    <w:rsid w:val="00FB2EF6"/>
    <w:rsid w:val="00FB3675"/>
    <w:rsid w:val="00FB469F"/>
    <w:rsid w:val="00FB4A93"/>
    <w:rsid w:val="00FB7F06"/>
    <w:rsid w:val="00FC1E5D"/>
    <w:rsid w:val="00FC334B"/>
    <w:rsid w:val="00FC5C44"/>
    <w:rsid w:val="00FD32BF"/>
    <w:rsid w:val="00FD5DAC"/>
    <w:rsid w:val="00FD6D1F"/>
    <w:rsid w:val="00FD6E69"/>
    <w:rsid w:val="00FE140A"/>
    <w:rsid w:val="00FE19E2"/>
    <w:rsid w:val="00FE352D"/>
    <w:rsid w:val="00FE3733"/>
    <w:rsid w:val="00FE6AE2"/>
    <w:rsid w:val="00FF0263"/>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qFormat="1"/>
    <w:lsdException w:name="Table Grid" w:semiHidden="0" w:uiPriority="59" w:unhideWhenUsed="0"/>
    <w:lsdException w:name="No Spacing"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B4A93"/>
    <w:rPr>
      <w:rFonts w:ascii="Tahoma" w:hAnsi="Tahoma" w:cs="Tahoma"/>
      <w:sz w:val="16"/>
      <w:szCs w:val="16"/>
    </w:rPr>
  </w:style>
  <w:style w:type="character" w:customStyle="1" w:styleId="af">
    <w:name w:val="Текст выноски Знак"/>
    <w:basedOn w:val="a0"/>
    <w:link w:val="ae"/>
    <w:uiPriority w:val="99"/>
    <w:semiHidden/>
    <w:rsid w:val="00FB4A93"/>
    <w:rPr>
      <w:rFonts w:ascii="Tahoma" w:eastAsia="Times New Roman" w:hAnsi="Tahoma" w:cs="Tahoma"/>
      <w:sz w:val="16"/>
      <w:szCs w:val="16"/>
    </w:rPr>
  </w:style>
  <w:style w:type="character" w:customStyle="1" w:styleId="s1">
    <w:name w:val="s1"/>
    <w:uiPriority w:val="99"/>
    <w:rsid w:val="0071403C"/>
    <w:rPr>
      <w:rFonts w:ascii="Times New Roman" w:hAnsi="Times New Roman" w:cs="Times New Roman"/>
      <w:b/>
      <w:bCs/>
      <w:color w:val="000000"/>
      <w:sz w:val="24"/>
      <w:szCs w:val="24"/>
      <w:u w:val="none"/>
      <w:effect w:val="none"/>
    </w:rPr>
  </w:style>
  <w:style w:type="paragraph" w:styleId="af0">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f1"/>
    <w:uiPriority w:val="34"/>
    <w:qFormat/>
    <w:rsid w:val="00986B6D"/>
    <w:pPr>
      <w:spacing w:after="160" w:line="259" w:lineRule="auto"/>
      <w:ind w:left="720"/>
      <w:contextualSpacing/>
    </w:pPr>
    <w:rPr>
      <w:rFonts w:asciiTheme="minorHAnsi" w:eastAsiaTheme="minorHAnsi" w:hAnsiTheme="minorHAnsi" w:cstheme="minorBidi"/>
      <w:lang w:val="ru-RU"/>
    </w:rPr>
  </w:style>
  <w:style w:type="character" w:customStyle="1" w:styleId="af1">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f0"/>
    <w:uiPriority w:val="34"/>
    <w:rsid w:val="00986B6D"/>
    <w:rPr>
      <w:lang w:val="ru-RU"/>
    </w:rPr>
  </w:style>
  <w:style w:type="paragraph" w:styleId="af2">
    <w:name w:val="Body Text Indent"/>
    <w:aliases w:val="Знак Знак Знак Знак Знак,Знак Знак Знак Знак Знак Знак Знак,Знак Знак Знак Знак Знак Знак Знак Знак"/>
    <w:basedOn w:val="a"/>
    <w:link w:val="af3"/>
    <w:uiPriority w:val="99"/>
    <w:rsid w:val="00986B6D"/>
    <w:pPr>
      <w:spacing w:after="120"/>
      <w:ind w:left="283"/>
    </w:pPr>
    <w:rPr>
      <w:sz w:val="24"/>
      <w:szCs w:val="24"/>
      <w:lang w:val="x-none" w:eastAsia="ru-RU"/>
    </w:rPr>
  </w:style>
  <w:style w:type="character" w:customStyle="1" w:styleId="af3">
    <w:name w:val="Основной текст с отступом Знак"/>
    <w:aliases w:val="Знак Знак Знак Знак Знак Знак,Знак Знак Знак Знак Знак Знак Знак Знак1,Знак Знак Знак Знак Знак Знак Знак Знак Знак"/>
    <w:basedOn w:val="a0"/>
    <w:link w:val="af2"/>
    <w:uiPriority w:val="99"/>
    <w:rsid w:val="00986B6D"/>
    <w:rPr>
      <w:rFonts w:ascii="Times New Roman" w:eastAsia="Times New Roman" w:hAnsi="Times New Roman" w:cs="Times New Roman"/>
      <w:sz w:val="24"/>
      <w:szCs w:val="24"/>
      <w:lang w:val="x-none" w:eastAsia="ru-RU"/>
    </w:rPr>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5"/>
    <w:uiPriority w:val="99"/>
    <w:unhideWhenUsed/>
    <w:qFormat/>
    <w:rsid w:val="00B169CC"/>
    <w:pPr>
      <w:spacing w:before="100" w:beforeAutospacing="1" w:after="100" w:afterAutospacing="1"/>
    </w:pPr>
    <w:rPr>
      <w:sz w:val="24"/>
      <w:szCs w:val="24"/>
      <w:lang w:val="ru-RU" w:eastAsia="ru-RU"/>
    </w:rPr>
  </w:style>
  <w:style w:type="paragraph" w:customStyle="1" w:styleId="msonospacingmailrucssattributepostfix">
    <w:name w:val="msonospacing_mailru_css_attribute_postfix"/>
    <w:basedOn w:val="a"/>
    <w:rsid w:val="00B169CC"/>
    <w:pPr>
      <w:spacing w:before="100" w:beforeAutospacing="1" w:after="100" w:afterAutospacing="1"/>
    </w:pPr>
    <w:rPr>
      <w:sz w:val="24"/>
      <w:szCs w:val="24"/>
      <w:lang w:val="ru-RU" w:eastAsia="ru-RU"/>
    </w:rPr>
  </w:style>
  <w:style w:type="character" w:customStyle="1" w:styleId="af6">
    <w:name w:val="Без интервала Знак"/>
    <w:aliases w:val="свой Знак,Айгерим Знак,Без интервала11 Знак,без интервала Знак,МОЙ СТИЛЬ Знак,Без интеБез интервала Знак,Без интервала2 Знак,Без интервала111 Знак,исполнитель Знак,Без интерваль Знак,Елжан Знак,No Spacing1 Знак,No Spacing11 Знак"/>
    <w:link w:val="af7"/>
    <w:locked/>
    <w:rsid w:val="009462F1"/>
  </w:style>
  <w:style w:type="paragraph" w:styleId="af7">
    <w:name w:val="No Spacing"/>
    <w:aliases w:val="свой,Айгерим,Без интервала11,без интервала,МОЙ СТИЛЬ,Без интеБез интервала,Без интервала2,Без интервала111,исполнитель,Без интерваль,Елжан,No Spacing1,No Spacing11,14 TNR,Обя,мелкий,норма,мой рабочий,Без интервала3,Без интервала12,Листинг"/>
    <w:link w:val="af6"/>
    <w:qFormat/>
    <w:rsid w:val="009462F1"/>
  </w:style>
  <w:style w:type="character" w:customStyle="1" w:styleId="af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4"/>
    <w:uiPriority w:val="99"/>
    <w:locked/>
    <w:rsid w:val="00C206E1"/>
    <w:rPr>
      <w:rFonts w:ascii="Times New Roman" w:eastAsia="Times New Roman" w:hAnsi="Times New Roman" w:cs="Times New Roman"/>
      <w:sz w:val="24"/>
      <w:szCs w:val="24"/>
      <w:lang w:val="ru-RU" w:eastAsia="ru-RU"/>
    </w:rPr>
  </w:style>
  <w:style w:type="character" w:customStyle="1" w:styleId="s0">
    <w:name w:val="s0"/>
    <w:uiPriority w:val="99"/>
    <w:rsid w:val="00C206E1"/>
    <w:rPr>
      <w:rFonts w:ascii="Times New Roman" w:hAnsi="Times New Roman" w:cs="Times New Roman"/>
      <w:color w:val="000000"/>
      <w:sz w:val="24"/>
      <w:szCs w:val="24"/>
      <w:u w:val="none"/>
      <w:effect w:val="none"/>
    </w:rPr>
  </w:style>
  <w:style w:type="character" w:customStyle="1" w:styleId="font61">
    <w:name w:val="font61"/>
    <w:basedOn w:val="a0"/>
    <w:rsid w:val="00003CD5"/>
    <w:rPr>
      <w:rFonts w:ascii="Times New Roman" w:hAnsi="Times New Roman" w:cs="Times New Roman" w:hint="default"/>
      <w:b/>
      <w:bCs/>
      <w:i w:val="0"/>
      <w:iCs w:val="0"/>
      <w:strike w:val="0"/>
      <w:dstrike w:val="0"/>
      <w:color w:val="000000"/>
      <w:sz w:val="20"/>
      <w:szCs w:val="20"/>
      <w:u w:val="none"/>
      <w:effect w:val="none"/>
    </w:rPr>
  </w:style>
  <w:style w:type="character" w:customStyle="1" w:styleId="font51">
    <w:name w:val="font51"/>
    <w:basedOn w:val="a0"/>
    <w:rsid w:val="00003CD5"/>
    <w:rPr>
      <w:rFonts w:ascii="Times New Roman" w:hAnsi="Times New Roman" w:cs="Times New Roman" w:hint="default"/>
      <w:b w:val="0"/>
      <w:bCs w:val="0"/>
      <w:i w:val="0"/>
      <w:iCs w:val="0"/>
      <w:strike w:val="0"/>
      <w:dstrike w:val="0"/>
      <w:color w:val="000000"/>
      <w:sz w:val="20"/>
      <w:szCs w:val="20"/>
      <w:u w:val="none"/>
      <w:effect w:val="none"/>
    </w:rPr>
  </w:style>
  <w:style w:type="paragraph" w:styleId="af8">
    <w:name w:val="footer"/>
    <w:basedOn w:val="a"/>
    <w:link w:val="af9"/>
    <w:uiPriority w:val="99"/>
    <w:unhideWhenUsed/>
    <w:rsid w:val="00FB469F"/>
    <w:pPr>
      <w:tabs>
        <w:tab w:val="center" w:pos="4677"/>
        <w:tab w:val="right" w:pos="9355"/>
      </w:tabs>
    </w:pPr>
  </w:style>
  <w:style w:type="character" w:customStyle="1" w:styleId="af9">
    <w:name w:val="Нижний колонтитул Знак"/>
    <w:basedOn w:val="a0"/>
    <w:link w:val="af8"/>
    <w:uiPriority w:val="99"/>
    <w:rsid w:val="00FB469F"/>
    <w:rPr>
      <w:rFonts w:ascii="Times New Roman" w:eastAsia="Times New Roman" w:hAnsi="Times New Roman" w:cs="Times New Roman"/>
    </w:rPr>
  </w:style>
  <w:style w:type="paragraph" w:customStyle="1" w:styleId="msonormalmailrucssattributepostfix">
    <w:name w:val="msonormal_mailru_css_attribute_postfix"/>
    <w:basedOn w:val="a"/>
    <w:uiPriority w:val="99"/>
    <w:qFormat/>
    <w:rsid w:val="00632ADA"/>
    <w:pPr>
      <w:spacing w:before="100" w:beforeAutospacing="1" w:after="100" w:afterAutospacing="1"/>
    </w:pPr>
    <w:rPr>
      <w:sz w:val="24"/>
      <w:szCs w:val="24"/>
      <w:lang w:val="ru-RU" w:eastAsia="ru-RU"/>
    </w:rPr>
  </w:style>
  <w:style w:type="character" w:customStyle="1" w:styleId="np-text-lg">
    <w:name w:val="np-text-lg"/>
    <w:basedOn w:val="a0"/>
    <w:rsid w:val="008E3E98"/>
  </w:style>
  <w:style w:type="paragraph" w:styleId="afa">
    <w:name w:val="Body Text"/>
    <w:basedOn w:val="a"/>
    <w:link w:val="afb"/>
    <w:uiPriority w:val="99"/>
    <w:unhideWhenUsed/>
    <w:rsid w:val="00147BE2"/>
    <w:pPr>
      <w:spacing w:after="120"/>
    </w:pPr>
  </w:style>
  <w:style w:type="character" w:customStyle="1" w:styleId="afb">
    <w:name w:val="Основной текст Знак"/>
    <w:basedOn w:val="a0"/>
    <w:link w:val="afa"/>
    <w:uiPriority w:val="99"/>
    <w:rsid w:val="00147BE2"/>
    <w:rPr>
      <w:rFonts w:ascii="Times New Roman" w:eastAsia="Times New Roman" w:hAnsi="Times New Roman" w:cs="Times New Roman"/>
    </w:rPr>
  </w:style>
  <w:style w:type="paragraph" w:customStyle="1" w:styleId="rtejustify">
    <w:name w:val="rtejustify"/>
    <w:basedOn w:val="a"/>
    <w:rsid w:val="001E49D7"/>
    <w:pPr>
      <w:spacing w:before="100" w:beforeAutospacing="1" w:after="100" w:afterAutospacing="1"/>
    </w:pPr>
    <w:rPr>
      <w:sz w:val="24"/>
      <w:szCs w:val="24"/>
      <w:lang w:val="ru-RU" w:eastAsia="ru-RU"/>
    </w:rPr>
  </w:style>
  <w:style w:type="table" w:customStyle="1" w:styleId="11">
    <w:name w:val="Сетка таблицы1"/>
    <w:basedOn w:val="a1"/>
    <w:next w:val="ac"/>
    <w:uiPriority w:val="59"/>
    <w:rsid w:val="00845623"/>
    <w:pPr>
      <w:jc w:val="left"/>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qFormat/>
    <w:rsid w:val="00274286"/>
    <w:pPr>
      <w:jc w:val="left"/>
    </w:pPr>
    <w:rPr>
      <w:rFonts w:ascii="Calibri" w:eastAsia="Calibri" w:hAnsi="Calibri" w:cs="Calibri"/>
      <w:lang w:val="ru-RU"/>
    </w:rPr>
  </w:style>
  <w:style w:type="character" w:customStyle="1" w:styleId="NoSpacingChar">
    <w:name w:val="No Spacing Char"/>
    <w:link w:val="12"/>
    <w:locked/>
    <w:rsid w:val="00274286"/>
    <w:rPr>
      <w:rFonts w:ascii="Calibri" w:eastAsia="Calibri" w:hAnsi="Calibri" w:cs="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qFormat="1"/>
    <w:lsdException w:name="Table Grid" w:semiHidden="0" w:uiPriority="59" w:unhideWhenUsed="0"/>
    <w:lsdException w:name="No Spacing"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B4A93"/>
    <w:rPr>
      <w:rFonts w:ascii="Tahoma" w:hAnsi="Tahoma" w:cs="Tahoma"/>
      <w:sz w:val="16"/>
      <w:szCs w:val="16"/>
    </w:rPr>
  </w:style>
  <w:style w:type="character" w:customStyle="1" w:styleId="af">
    <w:name w:val="Текст выноски Знак"/>
    <w:basedOn w:val="a0"/>
    <w:link w:val="ae"/>
    <w:uiPriority w:val="99"/>
    <w:semiHidden/>
    <w:rsid w:val="00FB4A93"/>
    <w:rPr>
      <w:rFonts w:ascii="Tahoma" w:eastAsia="Times New Roman" w:hAnsi="Tahoma" w:cs="Tahoma"/>
      <w:sz w:val="16"/>
      <w:szCs w:val="16"/>
    </w:rPr>
  </w:style>
  <w:style w:type="character" w:customStyle="1" w:styleId="s1">
    <w:name w:val="s1"/>
    <w:uiPriority w:val="99"/>
    <w:rsid w:val="0071403C"/>
    <w:rPr>
      <w:rFonts w:ascii="Times New Roman" w:hAnsi="Times New Roman" w:cs="Times New Roman"/>
      <w:b/>
      <w:bCs/>
      <w:color w:val="000000"/>
      <w:sz w:val="24"/>
      <w:szCs w:val="24"/>
      <w:u w:val="none"/>
      <w:effect w:val="none"/>
    </w:rPr>
  </w:style>
  <w:style w:type="paragraph" w:styleId="af0">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f1"/>
    <w:uiPriority w:val="34"/>
    <w:qFormat/>
    <w:rsid w:val="00986B6D"/>
    <w:pPr>
      <w:spacing w:after="160" w:line="259" w:lineRule="auto"/>
      <w:ind w:left="720"/>
      <w:contextualSpacing/>
    </w:pPr>
    <w:rPr>
      <w:rFonts w:asciiTheme="minorHAnsi" w:eastAsiaTheme="minorHAnsi" w:hAnsiTheme="minorHAnsi" w:cstheme="minorBidi"/>
      <w:lang w:val="ru-RU"/>
    </w:rPr>
  </w:style>
  <w:style w:type="character" w:customStyle="1" w:styleId="af1">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f0"/>
    <w:uiPriority w:val="34"/>
    <w:rsid w:val="00986B6D"/>
    <w:rPr>
      <w:lang w:val="ru-RU"/>
    </w:rPr>
  </w:style>
  <w:style w:type="paragraph" w:styleId="af2">
    <w:name w:val="Body Text Indent"/>
    <w:aliases w:val="Знак Знак Знак Знак Знак,Знак Знак Знак Знак Знак Знак Знак,Знак Знак Знак Знак Знак Знак Знак Знак"/>
    <w:basedOn w:val="a"/>
    <w:link w:val="af3"/>
    <w:uiPriority w:val="99"/>
    <w:rsid w:val="00986B6D"/>
    <w:pPr>
      <w:spacing w:after="120"/>
      <w:ind w:left="283"/>
    </w:pPr>
    <w:rPr>
      <w:sz w:val="24"/>
      <w:szCs w:val="24"/>
      <w:lang w:val="x-none" w:eastAsia="ru-RU"/>
    </w:rPr>
  </w:style>
  <w:style w:type="character" w:customStyle="1" w:styleId="af3">
    <w:name w:val="Основной текст с отступом Знак"/>
    <w:aliases w:val="Знак Знак Знак Знак Знак Знак,Знак Знак Знак Знак Знак Знак Знак Знак1,Знак Знак Знак Знак Знак Знак Знак Знак Знак"/>
    <w:basedOn w:val="a0"/>
    <w:link w:val="af2"/>
    <w:uiPriority w:val="99"/>
    <w:rsid w:val="00986B6D"/>
    <w:rPr>
      <w:rFonts w:ascii="Times New Roman" w:eastAsia="Times New Roman" w:hAnsi="Times New Roman" w:cs="Times New Roman"/>
      <w:sz w:val="24"/>
      <w:szCs w:val="24"/>
      <w:lang w:val="x-none" w:eastAsia="ru-RU"/>
    </w:rPr>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5"/>
    <w:uiPriority w:val="99"/>
    <w:unhideWhenUsed/>
    <w:qFormat/>
    <w:rsid w:val="00B169CC"/>
    <w:pPr>
      <w:spacing w:before="100" w:beforeAutospacing="1" w:after="100" w:afterAutospacing="1"/>
    </w:pPr>
    <w:rPr>
      <w:sz w:val="24"/>
      <w:szCs w:val="24"/>
      <w:lang w:val="ru-RU" w:eastAsia="ru-RU"/>
    </w:rPr>
  </w:style>
  <w:style w:type="paragraph" w:customStyle="1" w:styleId="msonospacingmailrucssattributepostfix">
    <w:name w:val="msonospacing_mailru_css_attribute_postfix"/>
    <w:basedOn w:val="a"/>
    <w:rsid w:val="00B169CC"/>
    <w:pPr>
      <w:spacing w:before="100" w:beforeAutospacing="1" w:after="100" w:afterAutospacing="1"/>
    </w:pPr>
    <w:rPr>
      <w:sz w:val="24"/>
      <w:szCs w:val="24"/>
      <w:lang w:val="ru-RU" w:eastAsia="ru-RU"/>
    </w:rPr>
  </w:style>
  <w:style w:type="character" w:customStyle="1" w:styleId="af6">
    <w:name w:val="Без интервала Знак"/>
    <w:aliases w:val="свой Знак,Айгерим Знак,Без интервала11 Знак,без интервала Знак,МОЙ СТИЛЬ Знак,Без интеБез интервала Знак,Без интервала2 Знак,Без интервала111 Знак,исполнитель Знак,Без интерваль Знак,Елжан Знак,No Spacing1 Знак,No Spacing11 Знак"/>
    <w:link w:val="af7"/>
    <w:locked/>
    <w:rsid w:val="009462F1"/>
  </w:style>
  <w:style w:type="paragraph" w:styleId="af7">
    <w:name w:val="No Spacing"/>
    <w:aliases w:val="свой,Айгерим,Без интервала11,без интервала,МОЙ СТИЛЬ,Без интеБез интервала,Без интервала2,Без интервала111,исполнитель,Без интерваль,Елжан,No Spacing1,No Spacing11,14 TNR,Обя,мелкий,норма,мой рабочий,Без интервала3,Без интервала12,Листинг"/>
    <w:link w:val="af6"/>
    <w:qFormat/>
    <w:rsid w:val="009462F1"/>
  </w:style>
  <w:style w:type="character" w:customStyle="1" w:styleId="af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4"/>
    <w:uiPriority w:val="99"/>
    <w:locked/>
    <w:rsid w:val="00C206E1"/>
    <w:rPr>
      <w:rFonts w:ascii="Times New Roman" w:eastAsia="Times New Roman" w:hAnsi="Times New Roman" w:cs="Times New Roman"/>
      <w:sz w:val="24"/>
      <w:szCs w:val="24"/>
      <w:lang w:val="ru-RU" w:eastAsia="ru-RU"/>
    </w:rPr>
  </w:style>
  <w:style w:type="character" w:customStyle="1" w:styleId="s0">
    <w:name w:val="s0"/>
    <w:uiPriority w:val="99"/>
    <w:rsid w:val="00C206E1"/>
    <w:rPr>
      <w:rFonts w:ascii="Times New Roman" w:hAnsi="Times New Roman" w:cs="Times New Roman"/>
      <w:color w:val="000000"/>
      <w:sz w:val="24"/>
      <w:szCs w:val="24"/>
      <w:u w:val="none"/>
      <w:effect w:val="none"/>
    </w:rPr>
  </w:style>
  <w:style w:type="character" w:customStyle="1" w:styleId="font61">
    <w:name w:val="font61"/>
    <w:basedOn w:val="a0"/>
    <w:rsid w:val="00003CD5"/>
    <w:rPr>
      <w:rFonts w:ascii="Times New Roman" w:hAnsi="Times New Roman" w:cs="Times New Roman" w:hint="default"/>
      <w:b/>
      <w:bCs/>
      <w:i w:val="0"/>
      <w:iCs w:val="0"/>
      <w:strike w:val="0"/>
      <w:dstrike w:val="0"/>
      <w:color w:val="000000"/>
      <w:sz w:val="20"/>
      <w:szCs w:val="20"/>
      <w:u w:val="none"/>
      <w:effect w:val="none"/>
    </w:rPr>
  </w:style>
  <w:style w:type="character" w:customStyle="1" w:styleId="font51">
    <w:name w:val="font51"/>
    <w:basedOn w:val="a0"/>
    <w:rsid w:val="00003CD5"/>
    <w:rPr>
      <w:rFonts w:ascii="Times New Roman" w:hAnsi="Times New Roman" w:cs="Times New Roman" w:hint="default"/>
      <w:b w:val="0"/>
      <w:bCs w:val="0"/>
      <w:i w:val="0"/>
      <w:iCs w:val="0"/>
      <w:strike w:val="0"/>
      <w:dstrike w:val="0"/>
      <w:color w:val="000000"/>
      <w:sz w:val="20"/>
      <w:szCs w:val="20"/>
      <w:u w:val="none"/>
      <w:effect w:val="none"/>
    </w:rPr>
  </w:style>
  <w:style w:type="paragraph" w:styleId="af8">
    <w:name w:val="footer"/>
    <w:basedOn w:val="a"/>
    <w:link w:val="af9"/>
    <w:uiPriority w:val="99"/>
    <w:unhideWhenUsed/>
    <w:rsid w:val="00FB469F"/>
    <w:pPr>
      <w:tabs>
        <w:tab w:val="center" w:pos="4677"/>
        <w:tab w:val="right" w:pos="9355"/>
      </w:tabs>
    </w:pPr>
  </w:style>
  <w:style w:type="character" w:customStyle="1" w:styleId="af9">
    <w:name w:val="Нижний колонтитул Знак"/>
    <w:basedOn w:val="a0"/>
    <w:link w:val="af8"/>
    <w:uiPriority w:val="99"/>
    <w:rsid w:val="00FB469F"/>
    <w:rPr>
      <w:rFonts w:ascii="Times New Roman" w:eastAsia="Times New Roman" w:hAnsi="Times New Roman" w:cs="Times New Roman"/>
    </w:rPr>
  </w:style>
  <w:style w:type="paragraph" w:customStyle="1" w:styleId="msonormalmailrucssattributepostfix">
    <w:name w:val="msonormal_mailru_css_attribute_postfix"/>
    <w:basedOn w:val="a"/>
    <w:uiPriority w:val="99"/>
    <w:qFormat/>
    <w:rsid w:val="00632ADA"/>
    <w:pPr>
      <w:spacing w:before="100" w:beforeAutospacing="1" w:after="100" w:afterAutospacing="1"/>
    </w:pPr>
    <w:rPr>
      <w:sz w:val="24"/>
      <w:szCs w:val="24"/>
      <w:lang w:val="ru-RU" w:eastAsia="ru-RU"/>
    </w:rPr>
  </w:style>
  <w:style w:type="character" w:customStyle="1" w:styleId="np-text-lg">
    <w:name w:val="np-text-lg"/>
    <w:basedOn w:val="a0"/>
    <w:rsid w:val="008E3E98"/>
  </w:style>
  <w:style w:type="paragraph" w:styleId="afa">
    <w:name w:val="Body Text"/>
    <w:basedOn w:val="a"/>
    <w:link w:val="afb"/>
    <w:uiPriority w:val="99"/>
    <w:unhideWhenUsed/>
    <w:rsid w:val="00147BE2"/>
    <w:pPr>
      <w:spacing w:after="120"/>
    </w:pPr>
  </w:style>
  <w:style w:type="character" w:customStyle="1" w:styleId="afb">
    <w:name w:val="Основной текст Знак"/>
    <w:basedOn w:val="a0"/>
    <w:link w:val="afa"/>
    <w:uiPriority w:val="99"/>
    <w:rsid w:val="00147BE2"/>
    <w:rPr>
      <w:rFonts w:ascii="Times New Roman" w:eastAsia="Times New Roman" w:hAnsi="Times New Roman" w:cs="Times New Roman"/>
    </w:rPr>
  </w:style>
  <w:style w:type="paragraph" w:customStyle="1" w:styleId="rtejustify">
    <w:name w:val="rtejustify"/>
    <w:basedOn w:val="a"/>
    <w:rsid w:val="001E49D7"/>
    <w:pPr>
      <w:spacing w:before="100" w:beforeAutospacing="1" w:after="100" w:afterAutospacing="1"/>
    </w:pPr>
    <w:rPr>
      <w:sz w:val="24"/>
      <w:szCs w:val="24"/>
      <w:lang w:val="ru-RU" w:eastAsia="ru-RU"/>
    </w:rPr>
  </w:style>
  <w:style w:type="table" w:customStyle="1" w:styleId="11">
    <w:name w:val="Сетка таблицы1"/>
    <w:basedOn w:val="a1"/>
    <w:next w:val="ac"/>
    <w:uiPriority w:val="59"/>
    <w:rsid w:val="00845623"/>
    <w:pPr>
      <w:jc w:val="left"/>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qFormat/>
    <w:rsid w:val="00274286"/>
    <w:pPr>
      <w:jc w:val="left"/>
    </w:pPr>
    <w:rPr>
      <w:rFonts w:ascii="Calibri" w:eastAsia="Calibri" w:hAnsi="Calibri" w:cs="Calibri"/>
      <w:lang w:val="ru-RU"/>
    </w:rPr>
  </w:style>
  <w:style w:type="character" w:customStyle="1" w:styleId="NoSpacingChar">
    <w:name w:val="No Spacing Char"/>
    <w:link w:val="12"/>
    <w:locked/>
    <w:rsid w:val="00274286"/>
    <w:rPr>
      <w:rFonts w:ascii="Calibri" w:eastAsia="Calibri" w:hAnsi="Calibri" w:cs="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31">
      <w:bodyDiv w:val="1"/>
      <w:marLeft w:val="0"/>
      <w:marRight w:val="0"/>
      <w:marTop w:val="0"/>
      <w:marBottom w:val="0"/>
      <w:divBdr>
        <w:top w:val="none" w:sz="0" w:space="0" w:color="auto"/>
        <w:left w:val="none" w:sz="0" w:space="0" w:color="auto"/>
        <w:bottom w:val="none" w:sz="0" w:space="0" w:color="auto"/>
        <w:right w:val="none" w:sz="0" w:space="0" w:color="auto"/>
      </w:divBdr>
    </w:div>
    <w:div w:id="115299470">
      <w:bodyDiv w:val="1"/>
      <w:marLeft w:val="0"/>
      <w:marRight w:val="0"/>
      <w:marTop w:val="0"/>
      <w:marBottom w:val="0"/>
      <w:divBdr>
        <w:top w:val="none" w:sz="0" w:space="0" w:color="auto"/>
        <w:left w:val="none" w:sz="0" w:space="0" w:color="auto"/>
        <w:bottom w:val="none" w:sz="0" w:space="0" w:color="auto"/>
        <w:right w:val="none" w:sz="0" w:space="0" w:color="auto"/>
      </w:divBdr>
    </w:div>
    <w:div w:id="144471848">
      <w:bodyDiv w:val="1"/>
      <w:marLeft w:val="0"/>
      <w:marRight w:val="0"/>
      <w:marTop w:val="0"/>
      <w:marBottom w:val="0"/>
      <w:divBdr>
        <w:top w:val="none" w:sz="0" w:space="0" w:color="auto"/>
        <w:left w:val="none" w:sz="0" w:space="0" w:color="auto"/>
        <w:bottom w:val="none" w:sz="0" w:space="0" w:color="auto"/>
        <w:right w:val="none" w:sz="0" w:space="0" w:color="auto"/>
      </w:divBdr>
    </w:div>
    <w:div w:id="156307799">
      <w:bodyDiv w:val="1"/>
      <w:marLeft w:val="0"/>
      <w:marRight w:val="0"/>
      <w:marTop w:val="0"/>
      <w:marBottom w:val="0"/>
      <w:divBdr>
        <w:top w:val="none" w:sz="0" w:space="0" w:color="auto"/>
        <w:left w:val="none" w:sz="0" w:space="0" w:color="auto"/>
        <w:bottom w:val="none" w:sz="0" w:space="0" w:color="auto"/>
        <w:right w:val="none" w:sz="0" w:space="0" w:color="auto"/>
      </w:divBdr>
    </w:div>
    <w:div w:id="182911041">
      <w:bodyDiv w:val="1"/>
      <w:marLeft w:val="0"/>
      <w:marRight w:val="0"/>
      <w:marTop w:val="0"/>
      <w:marBottom w:val="0"/>
      <w:divBdr>
        <w:top w:val="none" w:sz="0" w:space="0" w:color="auto"/>
        <w:left w:val="none" w:sz="0" w:space="0" w:color="auto"/>
        <w:bottom w:val="none" w:sz="0" w:space="0" w:color="auto"/>
        <w:right w:val="none" w:sz="0" w:space="0" w:color="auto"/>
      </w:divBdr>
    </w:div>
    <w:div w:id="203056569">
      <w:bodyDiv w:val="1"/>
      <w:marLeft w:val="0"/>
      <w:marRight w:val="0"/>
      <w:marTop w:val="0"/>
      <w:marBottom w:val="0"/>
      <w:divBdr>
        <w:top w:val="none" w:sz="0" w:space="0" w:color="auto"/>
        <w:left w:val="none" w:sz="0" w:space="0" w:color="auto"/>
        <w:bottom w:val="none" w:sz="0" w:space="0" w:color="auto"/>
        <w:right w:val="none" w:sz="0" w:space="0" w:color="auto"/>
      </w:divBdr>
    </w:div>
    <w:div w:id="224755192">
      <w:bodyDiv w:val="1"/>
      <w:marLeft w:val="0"/>
      <w:marRight w:val="0"/>
      <w:marTop w:val="0"/>
      <w:marBottom w:val="0"/>
      <w:divBdr>
        <w:top w:val="none" w:sz="0" w:space="0" w:color="auto"/>
        <w:left w:val="none" w:sz="0" w:space="0" w:color="auto"/>
        <w:bottom w:val="none" w:sz="0" w:space="0" w:color="auto"/>
        <w:right w:val="none" w:sz="0" w:space="0" w:color="auto"/>
      </w:divBdr>
    </w:div>
    <w:div w:id="259139934">
      <w:bodyDiv w:val="1"/>
      <w:marLeft w:val="0"/>
      <w:marRight w:val="0"/>
      <w:marTop w:val="0"/>
      <w:marBottom w:val="0"/>
      <w:divBdr>
        <w:top w:val="none" w:sz="0" w:space="0" w:color="auto"/>
        <w:left w:val="none" w:sz="0" w:space="0" w:color="auto"/>
        <w:bottom w:val="none" w:sz="0" w:space="0" w:color="auto"/>
        <w:right w:val="none" w:sz="0" w:space="0" w:color="auto"/>
      </w:divBdr>
      <w:divsChild>
        <w:div w:id="106584615">
          <w:marLeft w:val="0"/>
          <w:marRight w:val="0"/>
          <w:marTop w:val="0"/>
          <w:marBottom w:val="0"/>
          <w:divBdr>
            <w:top w:val="none" w:sz="0" w:space="0" w:color="auto"/>
            <w:left w:val="none" w:sz="0" w:space="0" w:color="auto"/>
            <w:bottom w:val="none" w:sz="0" w:space="0" w:color="auto"/>
            <w:right w:val="none" w:sz="0" w:space="0" w:color="auto"/>
          </w:divBdr>
        </w:div>
        <w:div w:id="545722850">
          <w:marLeft w:val="0"/>
          <w:marRight w:val="0"/>
          <w:marTop w:val="0"/>
          <w:marBottom w:val="0"/>
          <w:divBdr>
            <w:top w:val="none" w:sz="0" w:space="0" w:color="auto"/>
            <w:left w:val="none" w:sz="0" w:space="0" w:color="auto"/>
            <w:bottom w:val="none" w:sz="0" w:space="0" w:color="auto"/>
            <w:right w:val="none" w:sz="0" w:space="0" w:color="auto"/>
          </w:divBdr>
        </w:div>
      </w:divsChild>
    </w:div>
    <w:div w:id="260263887">
      <w:bodyDiv w:val="1"/>
      <w:marLeft w:val="0"/>
      <w:marRight w:val="0"/>
      <w:marTop w:val="0"/>
      <w:marBottom w:val="0"/>
      <w:divBdr>
        <w:top w:val="none" w:sz="0" w:space="0" w:color="auto"/>
        <w:left w:val="none" w:sz="0" w:space="0" w:color="auto"/>
        <w:bottom w:val="none" w:sz="0" w:space="0" w:color="auto"/>
        <w:right w:val="none" w:sz="0" w:space="0" w:color="auto"/>
      </w:divBdr>
    </w:div>
    <w:div w:id="266237221">
      <w:bodyDiv w:val="1"/>
      <w:marLeft w:val="0"/>
      <w:marRight w:val="0"/>
      <w:marTop w:val="0"/>
      <w:marBottom w:val="0"/>
      <w:divBdr>
        <w:top w:val="none" w:sz="0" w:space="0" w:color="auto"/>
        <w:left w:val="none" w:sz="0" w:space="0" w:color="auto"/>
        <w:bottom w:val="none" w:sz="0" w:space="0" w:color="auto"/>
        <w:right w:val="none" w:sz="0" w:space="0" w:color="auto"/>
      </w:divBdr>
    </w:div>
    <w:div w:id="338895460">
      <w:bodyDiv w:val="1"/>
      <w:marLeft w:val="0"/>
      <w:marRight w:val="0"/>
      <w:marTop w:val="0"/>
      <w:marBottom w:val="0"/>
      <w:divBdr>
        <w:top w:val="none" w:sz="0" w:space="0" w:color="auto"/>
        <w:left w:val="none" w:sz="0" w:space="0" w:color="auto"/>
        <w:bottom w:val="none" w:sz="0" w:space="0" w:color="auto"/>
        <w:right w:val="none" w:sz="0" w:space="0" w:color="auto"/>
      </w:divBdr>
    </w:div>
    <w:div w:id="346518146">
      <w:bodyDiv w:val="1"/>
      <w:marLeft w:val="0"/>
      <w:marRight w:val="0"/>
      <w:marTop w:val="0"/>
      <w:marBottom w:val="0"/>
      <w:divBdr>
        <w:top w:val="none" w:sz="0" w:space="0" w:color="auto"/>
        <w:left w:val="none" w:sz="0" w:space="0" w:color="auto"/>
        <w:bottom w:val="none" w:sz="0" w:space="0" w:color="auto"/>
        <w:right w:val="none" w:sz="0" w:space="0" w:color="auto"/>
      </w:divBdr>
    </w:div>
    <w:div w:id="375740274">
      <w:bodyDiv w:val="1"/>
      <w:marLeft w:val="0"/>
      <w:marRight w:val="0"/>
      <w:marTop w:val="0"/>
      <w:marBottom w:val="0"/>
      <w:divBdr>
        <w:top w:val="none" w:sz="0" w:space="0" w:color="auto"/>
        <w:left w:val="none" w:sz="0" w:space="0" w:color="auto"/>
        <w:bottom w:val="none" w:sz="0" w:space="0" w:color="auto"/>
        <w:right w:val="none" w:sz="0" w:space="0" w:color="auto"/>
      </w:divBdr>
    </w:div>
    <w:div w:id="379598326">
      <w:bodyDiv w:val="1"/>
      <w:marLeft w:val="0"/>
      <w:marRight w:val="0"/>
      <w:marTop w:val="0"/>
      <w:marBottom w:val="0"/>
      <w:divBdr>
        <w:top w:val="none" w:sz="0" w:space="0" w:color="auto"/>
        <w:left w:val="none" w:sz="0" w:space="0" w:color="auto"/>
        <w:bottom w:val="none" w:sz="0" w:space="0" w:color="auto"/>
        <w:right w:val="none" w:sz="0" w:space="0" w:color="auto"/>
      </w:divBdr>
    </w:div>
    <w:div w:id="382944050">
      <w:bodyDiv w:val="1"/>
      <w:marLeft w:val="0"/>
      <w:marRight w:val="0"/>
      <w:marTop w:val="0"/>
      <w:marBottom w:val="0"/>
      <w:divBdr>
        <w:top w:val="none" w:sz="0" w:space="0" w:color="auto"/>
        <w:left w:val="none" w:sz="0" w:space="0" w:color="auto"/>
        <w:bottom w:val="none" w:sz="0" w:space="0" w:color="auto"/>
        <w:right w:val="none" w:sz="0" w:space="0" w:color="auto"/>
      </w:divBdr>
    </w:div>
    <w:div w:id="396905359">
      <w:bodyDiv w:val="1"/>
      <w:marLeft w:val="0"/>
      <w:marRight w:val="0"/>
      <w:marTop w:val="0"/>
      <w:marBottom w:val="0"/>
      <w:divBdr>
        <w:top w:val="none" w:sz="0" w:space="0" w:color="auto"/>
        <w:left w:val="none" w:sz="0" w:space="0" w:color="auto"/>
        <w:bottom w:val="none" w:sz="0" w:space="0" w:color="auto"/>
        <w:right w:val="none" w:sz="0" w:space="0" w:color="auto"/>
      </w:divBdr>
    </w:div>
    <w:div w:id="458109306">
      <w:bodyDiv w:val="1"/>
      <w:marLeft w:val="0"/>
      <w:marRight w:val="0"/>
      <w:marTop w:val="0"/>
      <w:marBottom w:val="0"/>
      <w:divBdr>
        <w:top w:val="none" w:sz="0" w:space="0" w:color="auto"/>
        <w:left w:val="none" w:sz="0" w:space="0" w:color="auto"/>
        <w:bottom w:val="none" w:sz="0" w:space="0" w:color="auto"/>
        <w:right w:val="none" w:sz="0" w:space="0" w:color="auto"/>
      </w:divBdr>
    </w:div>
    <w:div w:id="479080254">
      <w:bodyDiv w:val="1"/>
      <w:marLeft w:val="0"/>
      <w:marRight w:val="0"/>
      <w:marTop w:val="0"/>
      <w:marBottom w:val="0"/>
      <w:divBdr>
        <w:top w:val="none" w:sz="0" w:space="0" w:color="auto"/>
        <w:left w:val="none" w:sz="0" w:space="0" w:color="auto"/>
        <w:bottom w:val="none" w:sz="0" w:space="0" w:color="auto"/>
        <w:right w:val="none" w:sz="0" w:space="0" w:color="auto"/>
      </w:divBdr>
    </w:div>
    <w:div w:id="485823192">
      <w:bodyDiv w:val="1"/>
      <w:marLeft w:val="0"/>
      <w:marRight w:val="0"/>
      <w:marTop w:val="0"/>
      <w:marBottom w:val="0"/>
      <w:divBdr>
        <w:top w:val="none" w:sz="0" w:space="0" w:color="auto"/>
        <w:left w:val="none" w:sz="0" w:space="0" w:color="auto"/>
        <w:bottom w:val="none" w:sz="0" w:space="0" w:color="auto"/>
        <w:right w:val="none" w:sz="0" w:space="0" w:color="auto"/>
      </w:divBdr>
    </w:div>
    <w:div w:id="524371939">
      <w:bodyDiv w:val="1"/>
      <w:marLeft w:val="0"/>
      <w:marRight w:val="0"/>
      <w:marTop w:val="0"/>
      <w:marBottom w:val="0"/>
      <w:divBdr>
        <w:top w:val="none" w:sz="0" w:space="0" w:color="auto"/>
        <w:left w:val="none" w:sz="0" w:space="0" w:color="auto"/>
        <w:bottom w:val="none" w:sz="0" w:space="0" w:color="auto"/>
        <w:right w:val="none" w:sz="0" w:space="0" w:color="auto"/>
      </w:divBdr>
    </w:div>
    <w:div w:id="544679446">
      <w:bodyDiv w:val="1"/>
      <w:marLeft w:val="0"/>
      <w:marRight w:val="0"/>
      <w:marTop w:val="0"/>
      <w:marBottom w:val="0"/>
      <w:divBdr>
        <w:top w:val="none" w:sz="0" w:space="0" w:color="auto"/>
        <w:left w:val="none" w:sz="0" w:space="0" w:color="auto"/>
        <w:bottom w:val="none" w:sz="0" w:space="0" w:color="auto"/>
        <w:right w:val="none" w:sz="0" w:space="0" w:color="auto"/>
      </w:divBdr>
    </w:div>
    <w:div w:id="556817222">
      <w:bodyDiv w:val="1"/>
      <w:marLeft w:val="0"/>
      <w:marRight w:val="0"/>
      <w:marTop w:val="0"/>
      <w:marBottom w:val="0"/>
      <w:divBdr>
        <w:top w:val="none" w:sz="0" w:space="0" w:color="auto"/>
        <w:left w:val="none" w:sz="0" w:space="0" w:color="auto"/>
        <w:bottom w:val="none" w:sz="0" w:space="0" w:color="auto"/>
        <w:right w:val="none" w:sz="0" w:space="0" w:color="auto"/>
      </w:divBdr>
    </w:div>
    <w:div w:id="559294698">
      <w:bodyDiv w:val="1"/>
      <w:marLeft w:val="0"/>
      <w:marRight w:val="0"/>
      <w:marTop w:val="0"/>
      <w:marBottom w:val="0"/>
      <w:divBdr>
        <w:top w:val="none" w:sz="0" w:space="0" w:color="auto"/>
        <w:left w:val="none" w:sz="0" w:space="0" w:color="auto"/>
        <w:bottom w:val="none" w:sz="0" w:space="0" w:color="auto"/>
        <w:right w:val="none" w:sz="0" w:space="0" w:color="auto"/>
      </w:divBdr>
    </w:div>
    <w:div w:id="604384724">
      <w:bodyDiv w:val="1"/>
      <w:marLeft w:val="0"/>
      <w:marRight w:val="0"/>
      <w:marTop w:val="0"/>
      <w:marBottom w:val="0"/>
      <w:divBdr>
        <w:top w:val="none" w:sz="0" w:space="0" w:color="auto"/>
        <w:left w:val="none" w:sz="0" w:space="0" w:color="auto"/>
        <w:bottom w:val="none" w:sz="0" w:space="0" w:color="auto"/>
        <w:right w:val="none" w:sz="0" w:space="0" w:color="auto"/>
      </w:divBdr>
    </w:div>
    <w:div w:id="633220132">
      <w:bodyDiv w:val="1"/>
      <w:marLeft w:val="0"/>
      <w:marRight w:val="0"/>
      <w:marTop w:val="0"/>
      <w:marBottom w:val="0"/>
      <w:divBdr>
        <w:top w:val="none" w:sz="0" w:space="0" w:color="auto"/>
        <w:left w:val="none" w:sz="0" w:space="0" w:color="auto"/>
        <w:bottom w:val="none" w:sz="0" w:space="0" w:color="auto"/>
        <w:right w:val="none" w:sz="0" w:space="0" w:color="auto"/>
      </w:divBdr>
    </w:div>
    <w:div w:id="658734495">
      <w:bodyDiv w:val="1"/>
      <w:marLeft w:val="0"/>
      <w:marRight w:val="0"/>
      <w:marTop w:val="0"/>
      <w:marBottom w:val="0"/>
      <w:divBdr>
        <w:top w:val="none" w:sz="0" w:space="0" w:color="auto"/>
        <w:left w:val="none" w:sz="0" w:space="0" w:color="auto"/>
        <w:bottom w:val="none" w:sz="0" w:space="0" w:color="auto"/>
        <w:right w:val="none" w:sz="0" w:space="0" w:color="auto"/>
      </w:divBdr>
    </w:div>
    <w:div w:id="667756020">
      <w:bodyDiv w:val="1"/>
      <w:marLeft w:val="0"/>
      <w:marRight w:val="0"/>
      <w:marTop w:val="0"/>
      <w:marBottom w:val="0"/>
      <w:divBdr>
        <w:top w:val="none" w:sz="0" w:space="0" w:color="auto"/>
        <w:left w:val="none" w:sz="0" w:space="0" w:color="auto"/>
        <w:bottom w:val="none" w:sz="0" w:space="0" w:color="auto"/>
        <w:right w:val="none" w:sz="0" w:space="0" w:color="auto"/>
      </w:divBdr>
    </w:div>
    <w:div w:id="719061297">
      <w:bodyDiv w:val="1"/>
      <w:marLeft w:val="0"/>
      <w:marRight w:val="0"/>
      <w:marTop w:val="0"/>
      <w:marBottom w:val="0"/>
      <w:divBdr>
        <w:top w:val="none" w:sz="0" w:space="0" w:color="auto"/>
        <w:left w:val="none" w:sz="0" w:space="0" w:color="auto"/>
        <w:bottom w:val="none" w:sz="0" w:space="0" w:color="auto"/>
        <w:right w:val="none" w:sz="0" w:space="0" w:color="auto"/>
      </w:divBdr>
    </w:div>
    <w:div w:id="734863124">
      <w:bodyDiv w:val="1"/>
      <w:marLeft w:val="0"/>
      <w:marRight w:val="0"/>
      <w:marTop w:val="0"/>
      <w:marBottom w:val="0"/>
      <w:divBdr>
        <w:top w:val="none" w:sz="0" w:space="0" w:color="auto"/>
        <w:left w:val="none" w:sz="0" w:space="0" w:color="auto"/>
        <w:bottom w:val="none" w:sz="0" w:space="0" w:color="auto"/>
        <w:right w:val="none" w:sz="0" w:space="0" w:color="auto"/>
      </w:divBdr>
    </w:div>
    <w:div w:id="755903893">
      <w:bodyDiv w:val="1"/>
      <w:marLeft w:val="0"/>
      <w:marRight w:val="0"/>
      <w:marTop w:val="0"/>
      <w:marBottom w:val="0"/>
      <w:divBdr>
        <w:top w:val="none" w:sz="0" w:space="0" w:color="auto"/>
        <w:left w:val="none" w:sz="0" w:space="0" w:color="auto"/>
        <w:bottom w:val="none" w:sz="0" w:space="0" w:color="auto"/>
        <w:right w:val="none" w:sz="0" w:space="0" w:color="auto"/>
      </w:divBdr>
    </w:div>
    <w:div w:id="817844508">
      <w:bodyDiv w:val="1"/>
      <w:marLeft w:val="0"/>
      <w:marRight w:val="0"/>
      <w:marTop w:val="0"/>
      <w:marBottom w:val="0"/>
      <w:divBdr>
        <w:top w:val="none" w:sz="0" w:space="0" w:color="auto"/>
        <w:left w:val="none" w:sz="0" w:space="0" w:color="auto"/>
        <w:bottom w:val="none" w:sz="0" w:space="0" w:color="auto"/>
        <w:right w:val="none" w:sz="0" w:space="0" w:color="auto"/>
      </w:divBdr>
    </w:div>
    <w:div w:id="838541116">
      <w:bodyDiv w:val="1"/>
      <w:marLeft w:val="0"/>
      <w:marRight w:val="0"/>
      <w:marTop w:val="0"/>
      <w:marBottom w:val="0"/>
      <w:divBdr>
        <w:top w:val="none" w:sz="0" w:space="0" w:color="auto"/>
        <w:left w:val="none" w:sz="0" w:space="0" w:color="auto"/>
        <w:bottom w:val="none" w:sz="0" w:space="0" w:color="auto"/>
        <w:right w:val="none" w:sz="0" w:space="0" w:color="auto"/>
      </w:divBdr>
    </w:div>
    <w:div w:id="1037463118">
      <w:bodyDiv w:val="1"/>
      <w:marLeft w:val="0"/>
      <w:marRight w:val="0"/>
      <w:marTop w:val="0"/>
      <w:marBottom w:val="0"/>
      <w:divBdr>
        <w:top w:val="none" w:sz="0" w:space="0" w:color="auto"/>
        <w:left w:val="none" w:sz="0" w:space="0" w:color="auto"/>
        <w:bottom w:val="none" w:sz="0" w:space="0" w:color="auto"/>
        <w:right w:val="none" w:sz="0" w:space="0" w:color="auto"/>
      </w:divBdr>
    </w:div>
    <w:div w:id="1081021341">
      <w:bodyDiv w:val="1"/>
      <w:marLeft w:val="0"/>
      <w:marRight w:val="0"/>
      <w:marTop w:val="0"/>
      <w:marBottom w:val="0"/>
      <w:divBdr>
        <w:top w:val="none" w:sz="0" w:space="0" w:color="auto"/>
        <w:left w:val="none" w:sz="0" w:space="0" w:color="auto"/>
        <w:bottom w:val="none" w:sz="0" w:space="0" w:color="auto"/>
        <w:right w:val="none" w:sz="0" w:space="0" w:color="auto"/>
      </w:divBdr>
    </w:div>
    <w:div w:id="1157065223">
      <w:bodyDiv w:val="1"/>
      <w:marLeft w:val="0"/>
      <w:marRight w:val="0"/>
      <w:marTop w:val="0"/>
      <w:marBottom w:val="0"/>
      <w:divBdr>
        <w:top w:val="none" w:sz="0" w:space="0" w:color="auto"/>
        <w:left w:val="none" w:sz="0" w:space="0" w:color="auto"/>
        <w:bottom w:val="none" w:sz="0" w:space="0" w:color="auto"/>
        <w:right w:val="none" w:sz="0" w:space="0" w:color="auto"/>
      </w:divBdr>
    </w:div>
    <w:div w:id="1228146478">
      <w:bodyDiv w:val="1"/>
      <w:marLeft w:val="0"/>
      <w:marRight w:val="0"/>
      <w:marTop w:val="0"/>
      <w:marBottom w:val="0"/>
      <w:divBdr>
        <w:top w:val="none" w:sz="0" w:space="0" w:color="auto"/>
        <w:left w:val="none" w:sz="0" w:space="0" w:color="auto"/>
        <w:bottom w:val="none" w:sz="0" w:space="0" w:color="auto"/>
        <w:right w:val="none" w:sz="0" w:space="0" w:color="auto"/>
      </w:divBdr>
    </w:div>
    <w:div w:id="1299798145">
      <w:bodyDiv w:val="1"/>
      <w:marLeft w:val="0"/>
      <w:marRight w:val="0"/>
      <w:marTop w:val="0"/>
      <w:marBottom w:val="0"/>
      <w:divBdr>
        <w:top w:val="none" w:sz="0" w:space="0" w:color="auto"/>
        <w:left w:val="none" w:sz="0" w:space="0" w:color="auto"/>
        <w:bottom w:val="none" w:sz="0" w:space="0" w:color="auto"/>
        <w:right w:val="none" w:sz="0" w:space="0" w:color="auto"/>
      </w:divBdr>
    </w:div>
    <w:div w:id="1316179935">
      <w:bodyDiv w:val="1"/>
      <w:marLeft w:val="0"/>
      <w:marRight w:val="0"/>
      <w:marTop w:val="0"/>
      <w:marBottom w:val="0"/>
      <w:divBdr>
        <w:top w:val="none" w:sz="0" w:space="0" w:color="auto"/>
        <w:left w:val="none" w:sz="0" w:space="0" w:color="auto"/>
        <w:bottom w:val="none" w:sz="0" w:space="0" w:color="auto"/>
        <w:right w:val="none" w:sz="0" w:space="0" w:color="auto"/>
      </w:divBdr>
    </w:div>
    <w:div w:id="1340354653">
      <w:bodyDiv w:val="1"/>
      <w:marLeft w:val="0"/>
      <w:marRight w:val="0"/>
      <w:marTop w:val="0"/>
      <w:marBottom w:val="0"/>
      <w:divBdr>
        <w:top w:val="none" w:sz="0" w:space="0" w:color="auto"/>
        <w:left w:val="none" w:sz="0" w:space="0" w:color="auto"/>
        <w:bottom w:val="none" w:sz="0" w:space="0" w:color="auto"/>
        <w:right w:val="none" w:sz="0" w:space="0" w:color="auto"/>
      </w:divBdr>
    </w:div>
    <w:div w:id="1437484368">
      <w:bodyDiv w:val="1"/>
      <w:marLeft w:val="0"/>
      <w:marRight w:val="0"/>
      <w:marTop w:val="0"/>
      <w:marBottom w:val="0"/>
      <w:divBdr>
        <w:top w:val="none" w:sz="0" w:space="0" w:color="auto"/>
        <w:left w:val="none" w:sz="0" w:space="0" w:color="auto"/>
        <w:bottom w:val="none" w:sz="0" w:space="0" w:color="auto"/>
        <w:right w:val="none" w:sz="0" w:space="0" w:color="auto"/>
      </w:divBdr>
    </w:div>
    <w:div w:id="1508905104">
      <w:bodyDiv w:val="1"/>
      <w:marLeft w:val="0"/>
      <w:marRight w:val="0"/>
      <w:marTop w:val="0"/>
      <w:marBottom w:val="0"/>
      <w:divBdr>
        <w:top w:val="none" w:sz="0" w:space="0" w:color="auto"/>
        <w:left w:val="none" w:sz="0" w:space="0" w:color="auto"/>
        <w:bottom w:val="none" w:sz="0" w:space="0" w:color="auto"/>
        <w:right w:val="none" w:sz="0" w:space="0" w:color="auto"/>
      </w:divBdr>
    </w:div>
    <w:div w:id="1518498417">
      <w:bodyDiv w:val="1"/>
      <w:marLeft w:val="0"/>
      <w:marRight w:val="0"/>
      <w:marTop w:val="0"/>
      <w:marBottom w:val="0"/>
      <w:divBdr>
        <w:top w:val="none" w:sz="0" w:space="0" w:color="auto"/>
        <w:left w:val="none" w:sz="0" w:space="0" w:color="auto"/>
        <w:bottom w:val="none" w:sz="0" w:space="0" w:color="auto"/>
        <w:right w:val="none" w:sz="0" w:space="0" w:color="auto"/>
      </w:divBdr>
    </w:div>
    <w:div w:id="1559047185">
      <w:bodyDiv w:val="1"/>
      <w:marLeft w:val="0"/>
      <w:marRight w:val="0"/>
      <w:marTop w:val="0"/>
      <w:marBottom w:val="0"/>
      <w:divBdr>
        <w:top w:val="none" w:sz="0" w:space="0" w:color="auto"/>
        <w:left w:val="none" w:sz="0" w:space="0" w:color="auto"/>
        <w:bottom w:val="none" w:sz="0" w:space="0" w:color="auto"/>
        <w:right w:val="none" w:sz="0" w:space="0" w:color="auto"/>
      </w:divBdr>
    </w:div>
    <w:div w:id="1595282232">
      <w:bodyDiv w:val="1"/>
      <w:marLeft w:val="0"/>
      <w:marRight w:val="0"/>
      <w:marTop w:val="0"/>
      <w:marBottom w:val="0"/>
      <w:divBdr>
        <w:top w:val="none" w:sz="0" w:space="0" w:color="auto"/>
        <w:left w:val="none" w:sz="0" w:space="0" w:color="auto"/>
        <w:bottom w:val="none" w:sz="0" w:space="0" w:color="auto"/>
        <w:right w:val="none" w:sz="0" w:space="0" w:color="auto"/>
      </w:divBdr>
    </w:div>
    <w:div w:id="1626502511">
      <w:bodyDiv w:val="1"/>
      <w:marLeft w:val="0"/>
      <w:marRight w:val="0"/>
      <w:marTop w:val="0"/>
      <w:marBottom w:val="0"/>
      <w:divBdr>
        <w:top w:val="none" w:sz="0" w:space="0" w:color="auto"/>
        <w:left w:val="none" w:sz="0" w:space="0" w:color="auto"/>
        <w:bottom w:val="none" w:sz="0" w:space="0" w:color="auto"/>
        <w:right w:val="none" w:sz="0" w:space="0" w:color="auto"/>
      </w:divBdr>
    </w:div>
    <w:div w:id="1726829016">
      <w:bodyDiv w:val="1"/>
      <w:marLeft w:val="0"/>
      <w:marRight w:val="0"/>
      <w:marTop w:val="0"/>
      <w:marBottom w:val="0"/>
      <w:divBdr>
        <w:top w:val="none" w:sz="0" w:space="0" w:color="auto"/>
        <w:left w:val="none" w:sz="0" w:space="0" w:color="auto"/>
        <w:bottom w:val="none" w:sz="0" w:space="0" w:color="auto"/>
        <w:right w:val="none" w:sz="0" w:space="0" w:color="auto"/>
      </w:divBdr>
    </w:div>
    <w:div w:id="1731921723">
      <w:bodyDiv w:val="1"/>
      <w:marLeft w:val="0"/>
      <w:marRight w:val="0"/>
      <w:marTop w:val="0"/>
      <w:marBottom w:val="0"/>
      <w:divBdr>
        <w:top w:val="none" w:sz="0" w:space="0" w:color="auto"/>
        <w:left w:val="none" w:sz="0" w:space="0" w:color="auto"/>
        <w:bottom w:val="none" w:sz="0" w:space="0" w:color="auto"/>
        <w:right w:val="none" w:sz="0" w:space="0" w:color="auto"/>
      </w:divBdr>
    </w:div>
    <w:div w:id="1746797952">
      <w:bodyDiv w:val="1"/>
      <w:marLeft w:val="0"/>
      <w:marRight w:val="0"/>
      <w:marTop w:val="0"/>
      <w:marBottom w:val="0"/>
      <w:divBdr>
        <w:top w:val="none" w:sz="0" w:space="0" w:color="auto"/>
        <w:left w:val="none" w:sz="0" w:space="0" w:color="auto"/>
        <w:bottom w:val="none" w:sz="0" w:space="0" w:color="auto"/>
        <w:right w:val="none" w:sz="0" w:space="0" w:color="auto"/>
      </w:divBdr>
    </w:div>
    <w:div w:id="1759594633">
      <w:bodyDiv w:val="1"/>
      <w:marLeft w:val="0"/>
      <w:marRight w:val="0"/>
      <w:marTop w:val="0"/>
      <w:marBottom w:val="0"/>
      <w:divBdr>
        <w:top w:val="none" w:sz="0" w:space="0" w:color="auto"/>
        <w:left w:val="none" w:sz="0" w:space="0" w:color="auto"/>
        <w:bottom w:val="none" w:sz="0" w:space="0" w:color="auto"/>
        <w:right w:val="none" w:sz="0" w:space="0" w:color="auto"/>
      </w:divBdr>
    </w:div>
    <w:div w:id="1895971657">
      <w:bodyDiv w:val="1"/>
      <w:marLeft w:val="0"/>
      <w:marRight w:val="0"/>
      <w:marTop w:val="0"/>
      <w:marBottom w:val="0"/>
      <w:divBdr>
        <w:top w:val="none" w:sz="0" w:space="0" w:color="auto"/>
        <w:left w:val="none" w:sz="0" w:space="0" w:color="auto"/>
        <w:bottom w:val="none" w:sz="0" w:space="0" w:color="auto"/>
        <w:right w:val="none" w:sz="0" w:space="0" w:color="auto"/>
      </w:divBdr>
    </w:div>
    <w:div w:id="1956405176">
      <w:bodyDiv w:val="1"/>
      <w:marLeft w:val="0"/>
      <w:marRight w:val="0"/>
      <w:marTop w:val="0"/>
      <w:marBottom w:val="0"/>
      <w:divBdr>
        <w:top w:val="none" w:sz="0" w:space="0" w:color="auto"/>
        <w:left w:val="none" w:sz="0" w:space="0" w:color="auto"/>
        <w:bottom w:val="none" w:sz="0" w:space="0" w:color="auto"/>
        <w:right w:val="none" w:sz="0" w:space="0" w:color="auto"/>
      </w:divBdr>
    </w:div>
    <w:div w:id="2002467429">
      <w:bodyDiv w:val="1"/>
      <w:marLeft w:val="0"/>
      <w:marRight w:val="0"/>
      <w:marTop w:val="0"/>
      <w:marBottom w:val="0"/>
      <w:divBdr>
        <w:top w:val="none" w:sz="0" w:space="0" w:color="auto"/>
        <w:left w:val="none" w:sz="0" w:space="0" w:color="auto"/>
        <w:bottom w:val="none" w:sz="0" w:space="0" w:color="auto"/>
        <w:right w:val="none" w:sz="0" w:space="0" w:color="auto"/>
      </w:divBdr>
    </w:div>
    <w:div w:id="2072847714">
      <w:bodyDiv w:val="1"/>
      <w:marLeft w:val="0"/>
      <w:marRight w:val="0"/>
      <w:marTop w:val="0"/>
      <w:marBottom w:val="0"/>
      <w:divBdr>
        <w:top w:val="none" w:sz="0" w:space="0" w:color="auto"/>
        <w:left w:val="none" w:sz="0" w:space="0" w:color="auto"/>
        <w:bottom w:val="none" w:sz="0" w:space="0" w:color="auto"/>
        <w:right w:val="none" w:sz="0" w:space="0" w:color="auto"/>
      </w:divBdr>
    </w:div>
    <w:div w:id="2073888634">
      <w:bodyDiv w:val="1"/>
      <w:marLeft w:val="0"/>
      <w:marRight w:val="0"/>
      <w:marTop w:val="0"/>
      <w:marBottom w:val="0"/>
      <w:divBdr>
        <w:top w:val="none" w:sz="0" w:space="0" w:color="auto"/>
        <w:left w:val="none" w:sz="0" w:space="0" w:color="auto"/>
        <w:bottom w:val="none" w:sz="0" w:space="0" w:color="auto"/>
        <w:right w:val="none" w:sz="0" w:space="0" w:color="auto"/>
      </w:divBdr>
    </w:div>
    <w:div w:id="2083525583">
      <w:bodyDiv w:val="1"/>
      <w:marLeft w:val="0"/>
      <w:marRight w:val="0"/>
      <w:marTop w:val="0"/>
      <w:marBottom w:val="0"/>
      <w:divBdr>
        <w:top w:val="none" w:sz="0" w:space="0" w:color="auto"/>
        <w:left w:val="none" w:sz="0" w:space="0" w:color="auto"/>
        <w:bottom w:val="none" w:sz="0" w:space="0" w:color="auto"/>
        <w:right w:val="none" w:sz="0" w:space="0" w:color="auto"/>
      </w:divBdr>
    </w:div>
    <w:div w:id="214075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DDB7-9A88-4E75-A392-844ADDCC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16253</Words>
  <Characters>92644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 Бертлеуова</dc:creator>
  <cp:lastModifiedBy>G</cp:lastModifiedBy>
  <cp:revision>2</cp:revision>
  <cp:lastPrinted>2020-05-29T06:59:00Z</cp:lastPrinted>
  <dcterms:created xsi:type="dcterms:W3CDTF">2020-09-29T11:42:00Z</dcterms:created>
  <dcterms:modified xsi:type="dcterms:W3CDTF">2020-09-29T11:42:00Z</dcterms:modified>
</cp:coreProperties>
</file>